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40134276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183F7B" w:rsidRDefault="00183F7B">
          <w:pPr>
            <w:pStyle w:val="a5"/>
          </w:pPr>
          <w:r>
            <w:t>Оглавление</w:t>
          </w:r>
        </w:p>
        <w:p w:rsidR="00183F7B" w:rsidRDefault="00183F7B">
          <w:pPr>
            <w:pStyle w:val="21"/>
            <w:tabs>
              <w:tab w:val="right" w:leader="dot" w:pos="9345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1143357" w:history="1">
            <w:r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1. Общие положения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_Toc191143357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58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2. Участники Программы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_Toc191143358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1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59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3. Регистрация в Программе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_Toc191143359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1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60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4. Начисление бонусов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_Toc191143360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1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61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5. Использование бонусов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_Toc191143361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1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62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6. Уровни участия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_Toc191143362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1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63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7. Акции и специальные предложения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_Toc191143363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1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64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8. Отмена и возврат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_Toc191143364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2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65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9. Завершение участия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_Toc191143365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2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Default="007D76E3">
          <w:pPr>
            <w:pStyle w:val="21"/>
            <w:tabs>
              <w:tab w:val="right" w:leader="dot" w:pos="9345"/>
            </w:tabs>
            <w:rPr>
              <w:noProof/>
            </w:rPr>
          </w:pPr>
          <w:hyperlink w:anchor="_Toc191143366" w:history="1">
            <w:r w:rsidR="00183F7B" w:rsidRPr="002C1698">
              <w:rPr>
                <w:rStyle w:val="a6"/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t>10. Контактная информация</w:t>
            </w:r>
            <w:r w:rsidR="00183F7B">
              <w:rPr>
                <w:noProof/>
                <w:webHidden/>
              </w:rPr>
              <w:tab/>
            </w:r>
            <w:r w:rsidR="00183F7B">
              <w:rPr>
                <w:noProof/>
                <w:webHidden/>
              </w:rPr>
              <w:fldChar w:fldCharType="begin"/>
            </w:r>
            <w:r w:rsidR="00183F7B">
              <w:rPr>
                <w:noProof/>
                <w:webHidden/>
              </w:rPr>
              <w:instrText xml:space="preserve"> PAGEREF _Toc191143366 \h </w:instrText>
            </w:r>
            <w:r w:rsidR="00183F7B">
              <w:rPr>
                <w:noProof/>
                <w:webHidden/>
              </w:rPr>
            </w:r>
            <w:r w:rsidR="00183F7B">
              <w:rPr>
                <w:noProof/>
                <w:webHidden/>
              </w:rPr>
              <w:fldChar w:fldCharType="separate"/>
            </w:r>
            <w:r w:rsidR="00183F7B">
              <w:rPr>
                <w:noProof/>
                <w:webHidden/>
              </w:rPr>
              <w:t>2</w:t>
            </w:r>
            <w:r w:rsidR="00183F7B">
              <w:rPr>
                <w:noProof/>
                <w:webHidden/>
              </w:rPr>
              <w:fldChar w:fldCharType="end"/>
            </w:r>
          </w:hyperlink>
        </w:p>
        <w:p w:rsidR="00183F7B" w:rsidRPr="00183F7B" w:rsidRDefault="00183F7B" w:rsidP="00183F7B">
          <w:r>
            <w:rPr>
              <w:b/>
              <w:bCs/>
            </w:rPr>
            <w:fldChar w:fldCharType="end"/>
          </w:r>
        </w:p>
      </w:sdtContent>
    </w:sdt>
    <w:p w:rsidR="00183F7B" w:rsidRPr="00183F7B" w:rsidRDefault="00183F7B" w:rsidP="00183F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1" w:name="_Toc191143357"/>
      <w:r w:rsidRPr="00183F7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1. Общие положения</w:t>
      </w:r>
      <w:bookmarkEnd w:id="1"/>
    </w:p>
    <w:p w:rsidR="00183F7B" w:rsidRPr="00183F7B" w:rsidRDefault="00183F7B" w:rsidP="00183F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лояльности (далее — Программа) предназначена для поощрения постоянных клиентов и увеличения их вовлеченности. Участники Программы получают бонусы за покупки, могут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начисленные баллы для оплаты услуг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Боксберри</w:t>
      </w:r>
      <w:proofErr w:type="spellEnd"/>
    </w:p>
    <w:p w:rsidR="00183F7B" w:rsidRPr="00183F7B" w:rsidRDefault="00183F7B" w:rsidP="00183F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2" w:name="_Toc191143358"/>
      <w:r w:rsidRPr="00183F7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2. Участники Программы</w:t>
      </w:r>
      <w:bookmarkEnd w:id="2"/>
    </w:p>
    <w:p w:rsidR="00183F7B" w:rsidRPr="00183F7B" w:rsidRDefault="00183F7B" w:rsidP="00183F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участию в Программе допускаются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авторизованные и проверенные пользователи ЛК имеющие статус Юридического лица и не использующие специальные тарифы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Регистрация в Программе осуществляется через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персонального менеджера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3F7B" w:rsidRPr="00183F7B" w:rsidRDefault="00183F7B" w:rsidP="00183F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3" w:name="_Toc191143359"/>
      <w:r w:rsidRPr="00183F7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3. Регистрация в Программе</w:t>
      </w:r>
      <w:bookmarkEnd w:id="3"/>
    </w:p>
    <w:p w:rsidR="00183F7B" w:rsidRDefault="00183F7B" w:rsidP="00183F7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 пройти регистрацию в Личном кабинете (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https://account.boxberry.ru/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</w:p>
    <w:p w:rsidR="00183F7B" w:rsidRPr="00183F7B" w:rsidRDefault="00183F7B" w:rsidP="00183F7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Быть активным пользователем услуг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Боксберри</w:t>
      </w:r>
      <w:proofErr w:type="spellEnd"/>
    </w:p>
    <w:p w:rsidR="00183F7B" w:rsidRPr="00183F7B" w:rsidRDefault="00183F7B" w:rsidP="00183F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4" w:name="_Toc191143360"/>
      <w:r w:rsidRPr="00183F7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4. Начисление бонусов</w:t>
      </w:r>
      <w:bookmarkEnd w:id="4"/>
    </w:p>
    <w:p w:rsidR="00183F7B" w:rsidRPr="00183F7B" w:rsidRDefault="00183F7B" w:rsidP="00183F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Бонусы начисляются на сумму потраченных денег на услуги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Боксберри</w:t>
      </w:r>
      <w:proofErr w:type="spellEnd"/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3F7B" w:rsidRPr="00183F7B" w:rsidRDefault="00183F7B" w:rsidP="00183F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начисления бонусных баллов осуществляется каждую вторую неделю следующего месяца не позднее 20 числа каждого месяца</w:t>
      </w:r>
    </w:p>
    <w:p w:rsidR="00183F7B" w:rsidRDefault="00183F7B" w:rsidP="00183F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Уточнить сумму начисленных бонусов можно у персонального менеджера</w:t>
      </w:r>
      <w:r w:rsidR="00C85B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5BD7" w:rsidRDefault="00C85BD7" w:rsidP="00183F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начисление не учитываются возвратные заказы</w:t>
      </w:r>
    </w:p>
    <w:p w:rsidR="000B5B80" w:rsidRDefault="000B5B80" w:rsidP="00183F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Бонусная сетка</w:t>
      </w:r>
    </w:p>
    <w:p w:rsidR="000B5B80" w:rsidRDefault="00394AAD" w:rsidP="000B5B8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>100,000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до 300,000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– 1000 бонусов.</w:t>
      </w:r>
    </w:p>
    <w:p w:rsidR="000B5B80" w:rsidRDefault="00394AAD" w:rsidP="000B5B8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>300,000</w:t>
      </w:r>
      <w:r w:rsidR="000B5B80" w:rsidRP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500,000 руб.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>– 2500 бонусов.</w:t>
      </w:r>
    </w:p>
    <w:p w:rsidR="000B5B80" w:rsidRDefault="00394AAD" w:rsidP="000B5B8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500,000 руб.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1,000,000 руб.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>– 4000 бонусов.</w:t>
      </w:r>
    </w:p>
    <w:p w:rsidR="000B5B80" w:rsidRDefault="00394AAD" w:rsidP="000B5B8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1,000,000 руб.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более </w:t>
      </w:r>
      <w:r w:rsidR="000B5B80">
        <w:rPr>
          <w:rFonts w:ascii="Times New Roman" w:eastAsia="Times New Roman" w:hAnsi="Times New Roman" w:cs="Times New Roman"/>
          <w:sz w:val="24"/>
          <w:szCs w:val="24"/>
          <w:lang w:eastAsia="ru-RU"/>
        </w:rPr>
        <w:t>– 5000 бонусов.</w:t>
      </w:r>
    </w:p>
    <w:p w:rsidR="000B5B80" w:rsidRPr="00183F7B" w:rsidRDefault="000B5B80" w:rsidP="000B5B80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F7B" w:rsidRPr="00183F7B" w:rsidRDefault="00183F7B" w:rsidP="00183F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5" w:name="_Toc191143361"/>
      <w:r w:rsidRPr="00183F7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>5. Использование бонусов</w:t>
      </w:r>
      <w:bookmarkEnd w:id="5"/>
    </w:p>
    <w:p w:rsidR="00183F7B" w:rsidRDefault="00183F7B" w:rsidP="00183F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Бонусами можно оплатить до </w:t>
      </w:r>
      <w:r w:rsidR="00316FD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  <w:r w:rsidRPr="00183F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%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стоимости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16FD1" w:rsidRPr="00316FD1" w:rsidRDefault="00316FD1" w:rsidP="00316F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Бонусы нельзя передавать между учетными записями.</w:t>
      </w:r>
    </w:p>
    <w:p w:rsidR="00183F7B" w:rsidRDefault="00183F7B" w:rsidP="00183F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Бонусы не могут быть обменены на деньги.</w:t>
      </w:r>
    </w:p>
    <w:p w:rsidR="00394AAD" w:rsidRPr="00183F7B" w:rsidRDefault="00394AAD" w:rsidP="00183F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бонус = 1 рубль.</w:t>
      </w:r>
    </w:p>
    <w:p w:rsidR="00183F7B" w:rsidRPr="00183F7B" w:rsidRDefault="00183F7B" w:rsidP="00183F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действия бонусов — </w:t>
      </w:r>
      <w:r w:rsidR="00C85BD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месяца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момента начисления.</w:t>
      </w:r>
    </w:p>
    <w:p w:rsidR="00183F7B" w:rsidRPr="00183F7B" w:rsidRDefault="00C85BD7" w:rsidP="00183F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6" w:name="_Toc191143364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6</w:t>
      </w:r>
      <w:r w:rsidR="00183F7B" w:rsidRPr="00183F7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. Отмена и возврат</w:t>
      </w:r>
      <w:bookmarkEnd w:id="6"/>
    </w:p>
    <w:p w:rsidR="00183F7B" w:rsidRPr="00183F7B" w:rsidRDefault="00183F7B" w:rsidP="00183F7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возврате начисленные </w:t>
      </w:r>
      <w:r w:rsidR="00C85BD7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 не начисляются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3F7B" w:rsidRPr="00183F7B" w:rsidRDefault="00183F7B" w:rsidP="00183F7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бонусы были использованы для оплаты, их сумма возвращается на бонусный счет.</w:t>
      </w:r>
    </w:p>
    <w:p w:rsidR="00183F7B" w:rsidRPr="00183F7B" w:rsidRDefault="00C85BD7" w:rsidP="00183F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7" w:name="_Toc191143365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7</w:t>
      </w:r>
      <w:r w:rsidR="00183F7B" w:rsidRPr="00183F7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. Завершение участия</w:t>
      </w:r>
      <w:bookmarkEnd w:id="7"/>
    </w:p>
    <w:p w:rsidR="00183F7B" w:rsidRPr="00183F7B" w:rsidRDefault="00183F7B" w:rsidP="00183F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может выйти из Программы по св</w:t>
      </w:r>
      <w:r w:rsidR="00C85BD7">
        <w:rPr>
          <w:rFonts w:ascii="Times New Roman" w:eastAsia="Times New Roman" w:hAnsi="Times New Roman" w:cs="Times New Roman"/>
          <w:sz w:val="24"/>
          <w:szCs w:val="24"/>
          <w:lang w:eastAsia="ru-RU"/>
        </w:rPr>
        <w:t>оему желанию, отправив запрос через персонального менеджера</w:t>
      </w:r>
      <w:r w:rsidRPr="00183F7B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Организатор оставляет за собой право исключить участника в случае нарушения правил (мошенничество, некорректное поведение и т. д.).</w:t>
      </w:r>
    </w:p>
    <w:p w:rsidR="00F6576B" w:rsidRPr="00C85BD7" w:rsidRDefault="007D76E3" w:rsidP="00316FD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F6576B" w:rsidRPr="00C85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E0129"/>
    <w:multiLevelType w:val="multilevel"/>
    <w:tmpl w:val="3C1EA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A77FA8"/>
    <w:multiLevelType w:val="multilevel"/>
    <w:tmpl w:val="402AE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3F3C65"/>
    <w:multiLevelType w:val="multilevel"/>
    <w:tmpl w:val="81FC1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AF52D2"/>
    <w:multiLevelType w:val="multilevel"/>
    <w:tmpl w:val="EEA48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397335"/>
    <w:multiLevelType w:val="multilevel"/>
    <w:tmpl w:val="0D747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843434"/>
    <w:multiLevelType w:val="multilevel"/>
    <w:tmpl w:val="DB1E9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8DE"/>
    <w:rsid w:val="000B5B80"/>
    <w:rsid w:val="00183F7B"/>
    <w:rsid w:val="00316FD1"/>
    <w:rsid w:val="00394AAD"/>
    <w:rsid w:val="003E08DE"/>
    <w:rsid w:val="005D485C"/>
    <w:rsid w:val="007D76E3"/>
    <w:rsid w:val="008426C8"/>
    <w:rsid w:val="00C85BD7"/>
    <w:rsid w:val="00E2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7F72B1-EC0D-4F62-A2C7-ABEBEC757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3F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83F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83F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83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83F7B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183F7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5">
    <w:name w:val="TOC Heading"/>
    <w:basedOn w:val="1"/>
    <w:next w:val="a"/>
    <w:uiPriority w:val="39"/>
    <w:unhideWhenUsed/>
    <w:qFormat/>
    <w:rsid w:val="00183F7B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183F7B"/>
    <w:pPr>
      <w:spacing w:after="100"/>
      <w:ind w:left="220"/>
    </w:pPr>
  </w:style>
  <w:style w:type="character" w:styleId="a6">
    <w:name w:val="Hyperlink"/>
    <w:basedOn w:val="a0"/>
    <w:uiPriority w:val="99"/>
    <w:unhideWhenUsed/>
    <w:rsid w:val="00183F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9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D4A85-352A-4C19-BC68-E1EBA17C4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Цой Андрей</dc:creator>
  <cp:keywords/>
  <dc:description/>
  <cp:lastModifiedBy>Немцова Ольга</cp:lastModifiedBy>
  <cp:revision>2</cp:revision>
  <dcterms:created xsi:type="dcterms:W3CDTF">2025-04-24T06:00:00Z</dcterms:created>
  <dcterms:modified xsi:type="dcterms:W3CDTF">2025-04-24T06:00:00Z</dcterms:modified>
</cp:coreProperties>
</file>