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79B368F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№_____________</w:t>
      </w:r>
    </w:p>
    <w:p w14:paraId="72CF8BE5" w14:textId="28D79DAF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г. ____________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</w:t>
      </w:r>
      <w:proofErr w:type="gramStart"/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</w:t>
      </w:r>
      <w:proofErr w:type="gramEnd"/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___»___________20__г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69F94BCF" w14:textId="77777777" w:rsidR="00A225BB" w:rsidRDefault="00A225BB" w:rsidP="00F94087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A225BB">
        <w:rPr>
          <w:rFonts w:ascii="Arial" w:hAnsi="Arial" w:cs="Arial"/>
          <w:b/>
          <w:bCs/>
          <w:sz w:val="16"/>
          <w:szCs w:val="16"/>
        </w:rPr>
        <w:t xml:space="preserve">Общество с ограниченной ответственностью «Брусника». Специализированный застройщик», </w:t>
      </w:r>
      <w:r w:rsidRPr="00A225BB">
        <w:rPr>
          <w:rFonts w:ascii="Arial" w:hAnsi="Arial" w:cs="Arial"/>
          <w:bCs/>
          <w:sz w:val="16"/>
          <w:szCs w:val="16"/>
        </w:rPr>
        <w:t xml:space="preserve">в лице представителя </w:t>
      </w:r>
      <w:proofErr w:type="spellStart"/>
      <w:r w:rsidRPr="00A225BB">
        <w:rPr>
          <w:rFonts w:ascii="Arial" w:hAnsi="Arial" w:cs="Arial"/>
          <w:bCs/>
          <w:sz w:val="16"/>
          <w:szCs w:val="16"/>
        </w:rPr>
        <w:t>Резепина</w:t>
      </w:r>
      <w:proofErr w:type="spellEnd"/>
      <w:r w:rsidRPr="00A225BB">
        <w:rPr>
          <w:rFonts w:ascii="Arial" w:hAnsi="Arial" w:cs="Arial"/>
          <w:bCs/>
          <w:sz w:val="16"/>
          <w:szCs w:val="16"/>
        </w:rPr>
        <w:t xml:space="preserve"> Дениса Вадимовича, действующего на основании доверенности от 03.09.2019 г., удостоверенной Кулешовой Еленой Валентиновной, нотариусом нотариального округа города Тюмени Тюменской области, и зарегистрированной в реестре за № 72/57-н/72-2019-3-441с одной стороны,</w:t>
      </w:r>
      <w:r w:rsidRPr="00A225BB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14B42FF0" w14:textId="1BDE447B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</w:t>
      </w:r>
      <w:proofErr w:type="spellStart"/>
      <w:r w:rsidRPr="00776C8E">
        <w:rPr>
          <w:sz w:val="16"/>
          <w:szCs w:val="16"/>
        </w:rPr>
        <w:t>agent</w:t>
      </w:r>
      <w:proofErr w:type="spellEnd"/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044A5822" w14:textId="115CECED" w:rsidR="00E02372" w:rsidRPr="00FD6B16" w:rsidRDefault="00F94087" w:rsidP="00FD6B16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E02372">
        <w:rPr>
          <w:sz w:val="16"/>
          <w:szCs w:val="16"/>
        </w:rPr>
        <w:t xml:space="preserve">Руководствуясь п. 3.3, 9.5 Правил и Приложением 3 к Правилам, </w:t>
      </w:r>
      <w:r w:rsidRPr="00E02372">
        <w:rPr>
          <w:b/>
          <w:bCs/>
          <w:sz w:val="16"/>
          <w:szCs w:val="16"/>
        </w:rPr>
        <w:t>Агент</w:t>
      </w:r>
      <w:r w:rsidRPr="00E02372">
        <w:rPr>
          <w:sz w:val="16"/>
          <w:szCs w:val="16"/>
        </w:rPr>
        <w:t xml:space="preserve"> уведомляет </w:t>
      </w:r>
      <w:r w:rsidRPr="00E02372">
        <w:rPr>
          <w:b/>
          <w:bCs/>
          <w:sz w:val="16"/>
          <w:szCs w:val="16"/>
        </w:rPr>
        <w:t>Компанию Бруснику</w:t>
      </w:r>
      <w:r w:rsidRPr="00E02372">
        <w:rPr>
          <w:sz w:val="16"/>
          <w:szCs w:val="16"/>
        </w:rPr>
        <w:t xml:space="preserve"> о выборе Тарифа «</w:t>
      </w:r>
      <w:r w:rsidR="00FD6B16">
        <w:rPr>
          <w:sz w:val="16"/>
          <w:szCs w:val="16"/>
        </w:rPr>
        <w:t>Любимый проект</w:t>
      </w:r>
      <w:r w:rsidRPr="00E02372">
        <w:rPr>
          <w:sz w:val="16"/>
          <w:szCs w:val="16"/>
        </w:rPr>
        <w:t>». Условиями выбранного Тарифа предусмотрено, что при соблюдении требований, предусмотренных Правилами, Агенту выплачивается Базовое вознаграждение (1,5% от Общей стоимости Объекта) и Дополнительное вознаграждение (до 0,5% от Общей стоимости Объекта)</w:t>
      </w:r>
      <w:bookmarkStart w:id="1" w:name="_Hlk59591533"/>
      <w:r w:rsidR="00FD6B16">
        <w:rPr>
          <w:sz w:val="16"/>
          <w:szCs w:val="16"/>
        </w:rPr>
        <w:t xml:space="preserve"> </w:t>
      </w:r>
      <w:r w:rsidR="00FD6B16" w:rsidRPr="00FD6B16">
        <w:rPr>
          <w:sz w:val="16"/>
          <w:szCs w:val="16"/>
        </w:rPr>
        <w:t xml:space="preserve">от </w:t>
      </w:r>
      <w:r w:rsidR="00FD6B16">
        <w:rPr>
          <w:sz w:val="16"/>
          <w:szCs w:val="16"/>
        </w:rPr>
        <w:t>указанной в Договоре на приобретение Объекта</w:t>
      </w:r>
      <w:r w:rsidR="00FD6B16" w:rsidRPr="00FD6B16">
        <w:rPr>
          <w:sz w:val="16"/>
          <w:szCs w:val="16"/>
        </w:rPr>
        <w:t xml:space="preserve"> общей цены </w:t>
      </w:r>
      <w:r w:rsidR="00FD6B16">
        <w:rPr>
          <w:sz w:val="16"/>
          <w:szCs w:val="16"/>
        </w:rPr>
        <w:t>Объекта</w:t>
      </w:r>
      <w:r w:rsidR="00FD6B16" w:rsidRPr="00FD6B16">
        <w:rPr>
          <w:sz w:val="16"/>
          <w:szCs w:val="16"/>
        </w:rPr>
        <w:t xml:space="preserve"> (Квартиры, Нежилого помещения)</w:t>
      </w:r>
      <w:r w:rsidR="00FD6B16">
        <w:rPr>
          <w:sz w:val="16"/>
          <w:szCs w:val="16"/>
        </w:rPr>
        <w:t xml:space="preserve">, </w:t>
      </w:r>
      <w:r w:rsidR="00FD6B16" w:rsidRPr="00FD6B16">
        <w:rPr>
          <w:sz w:val="16"/>
          <w:szCs w:val="16"/>
        </w:rPr>
        <w:t>находящегося в проекте</w:t>
      </w:r>
      <w:r w:rsidR="00FD6B16">
        <w:rPr>
          <w:sz w:val="16"/>
          <w:szCs w:val="16"/>
        </w:rPr>
        <w:t xml:space="preserve"> «Первый квартал»</w:t>
      </w:r>
      <w:r w:rsidR="00FD6B16" w:rsidRPr="00FD6B16">
        <w:rPr>
          <w:sz w:val="16"/>
          <w:szCs w:val="16"/>
        </w:rPr>
        <w:t>.</w:t>
      </w:r>
    </w:p>
    <w:p w14:paraId="6776C33E" w14:textId="7CDB3770" w:rsidR="00F94087" w:rsidRPr="00DF78F2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9E175F">
        <w:rPr>
          <w:sz w:val="16"/>
          <w:szCs w:val="16"/>
        </w:rPr>
        <w:t xml:space="preserve">Выбранный Тариф может быть изменен Агентом 1 (один) раз в сезон. </w:t>
      </w:r>
      <w:r w:rsidRPr="00DF78F2">
        <w:rPr>
          <w:sz w:val="16"/>
          <w:szCs w:val="16"/>
        </w:rPr>
        <w:t>Для смены Тарифа Агент должен направить в адрес Компании Брусника Заявление о смене Тарифа в срок не позднее 3 рабочего дня (включительно) первого месяца соответствующего сезона (январь, май, сентябрь), в котором Агент планирует применять новый Тариф. В случае, если заявление о смене Тарифа направлено Агентом после 3 рабочего дня первого месяца сезона, то смена Тарифа Агента осуществляется со следующего сезона</w:t>
      </w:r>
    </w:p>
    <w:bookmarkEnd w:id="1"/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500"/>
      </w:tblGrid>
      <w:tr w:rsidR="00F94087" w:rsidRPr="00776C8E" w14:paraId="7CFE777C" w14:textId="77777777" w:rsidTr="007740B4">
        <w:trPr>
          <w:trHeight w:val="1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A225BB" w:rsidRPr="00776C8E" w14:paraId="398F6FCB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35C801" w14:textId="77777777" w:rsidR="00A225BB" w:rsidRPr="00D70B6B" w:rsidRDefault="00A225BB" w:rsidP="00A225B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/>
                <w:bCs/>
                <w:sz w:val="16"/>
                <w:szCs w:val="16"/>
              </w:rPr>
              <w:t>ООО «Брусника»</w:t>
            </w:r>
          </w:p>
          <w:p w14:paraId="12469254" w14:textId="77777777" w:rsidR="00A225BB" w:rsidRPr="00D70B6B" w:rsidRDefault="00A225BB" w:rsidP="00A225B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 xml:space="preserve">620075, Свердловская </w:t>
            </w:r>
            <w:proofErr w:type="spellStart"/>
            <w:r w:rsidRPr="00D70B6B">
              <w:rPr>
                <w:rFonts w:ascii="Arial" w:hAnsi="Arial" w:cs="Arial"/>
                <w:bCs/>
                <w:sz w:val="16"/>
                <w:szCs w:val="16"/>
              </w:rPr>
              <w:t>обл</w:t>
            </w:r>
            <w:proofErr w:type="spellEnd"/>
            <w:r w:rsidRPr="00D70B6B">
              <w:rPr>
                <w:rFonts w:ascii="Arial" w:hAnsi="Arial" w:cs="Arial"/>
                <w:bCs/>
                <w:sz w:val="16"/>
                <w:szCs w:val="16"/>
              </w:rPr>
              <w:t>, Екатеринбург г, Малышева ул., дом 51, офис 37/05</w:t>
            </w:r>
          </w:p>
          <w:p w14:paraId="38684A54" w14:textId="77777777" w:rsidR="00A225BB" w:rsidRPr="00D70B6B" w:rsidRDefault="00A225BB" w:rsidP="00A225B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ИНН 6671382990 КПП 668501001</w:t>
            </w:r>
          </w:p>
          <w:p w14:paraId="13F839A2" w14:textId="77777777" w:rsidR="00A225BB" w:rsidRPr="00D70B6B" w:rsidRDefault="00A225BB" w:rsidP="00A225B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/>
                <w:bCs/>
                <w:sz w:val="16"/>
                <w:szCs w:val="16"/>
              </w:rPr>
              <w:t>Филиал ООО «Брусника» в Сургуте</w:t>
            </w:r>
          </w:p>
          <w:p w14:paraId="34C7A969" w14:textId="77777777" w:rsidR="00A225BB" w:rsidRPr="00D70B6B" w:rsidRDefault="00A225BB" w:rsidP="00A225B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/>
                <w:bCs/>
                <w:sz w:val="16"/>
                <w:szCs w:val="16"/>
              </w:rPr>
              <w:t>628</w:t>
            </w:r>
            <w:r w:rsidRPr="00D70B6B">
              <w:rPr>
                <w:rFonts w:ascii="Arial" w:hAnsi="Arial" w:cs="Arial"/>
                <w:bCs/>
                <w:sz w:val="16"/>
                <w:szCs w:val="16"/>
              </w:rPr>
              <w:t xml:space="preserve">415, Ханты-Мансийский Автономный округ - Югра </w:t>
            </w:r>
            <w:proofErr w:type="spellStart"/>
            <w:r w:rsidRPr="00D70B6B">
              <w:rPr>
                <w:rFonts w:ascii="Arial" w:hAnsi="Arial" w:cs="Arial"/>
                <w:bCs/>
                <w:sz w:val="16"/>
                <w:szCs w:val="16"/>
              </w:rPr>
              <w:t>ао</w:t>
            </w:r>
            <w:proofErr w:type="spellEnd"/>
            <w:r w:rsidRPr="00D70B6B">
              <w:rPr>
                <w:rFonts w:ascii="Arial" w:hAnsi="Arial" w:cs="Arial"/>
                <w:bCs/>
                <w:sz w:val="16"/>
                <w:szCs w:val="16"/>
              </w:rPr>
              <w:t>, город Сургут,</w:t>
            </w:r>
          </w:p>
          <w:p w14:paraId="6ABAE567" w14:textId="77777777" w:rsidR="00A225BB" w:rsidRPr="00D70B6B" w:rsidRDefault="00A225BB" w:rsidP="00A225B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Югорский тракт, дом 4, этаж 1</w:t>
            </w:r>
          </w:p>
          <w:p w14:paraId="1EFF8C78" w14:textId="77777777" w:rsidR="00A225BB" w:rsidRPr="00D70B6B" w:rsidRDefault="00A225BB" w:rsidP="00A225B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ИНН: 6671382990/ КПП 860243001, ОГРН 1116671018958</w:t>
            </w:r>
          </w:p>
          <w:p w14:paraId="4CBC8839" w14:textId="77777777" w:rsidR="00A225BB" w:rsidRPr="00D70B6B" w:rsidRDefault="00A225BB" w:rsidP="00A225B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р/с 40702810467100047805</w:t>
            </w:r>
          </w:p>
          <w:p w14:paraId="77C2C81F" w14:textId="77777777" w:rsidR="00A225BB" w:rsidRPr="00D70B6B" w:rsidRDefault="00A225BB" w:rsidP="00A225B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70B6B">
              <w:rPr>
                <w:rFonts w:ascii="Arial" w:hAnsi="Arial" w:cs="Arial"/>
                <w:bCs/>
                <w:sz w:val="16"/>
                <w:szCs w:val="16"/>
              </w:rPr>
              <w:t>кор</w:t>
            </w:r>
            <w:proofErr w:type="spellEnd"/>
            <w:r w:rsidRPr="00D70B6B">
              <w:rPr>
                <w:rFonts w:ascii="Arial" w:hAnsi="Arial" w:cs="Arial"/>
                <w:bCs/>
                <w:sz w:val="16"/>
                <w:szCs w:val="16"/>
              </w:rPr>
              <w:t xml:space="preserve"> счет 30101810800000000651, БИК 047102651</w:t>
            </w:r>
          </w:p>
          <w:p w14:paraId="0684502A" w14:textId="77777777" w:rsidR="00A225BB" w:rsidRPr="00D70B6B" w:rsidRDefault="00A225BB" w:rsidP="00A225B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70B6B">
              <w:rPr>
                <w:rFonts w:ascii="Arial" w:hAnsi="Arial" w:cs="Arial"/>
                <w:bCs/>
                <w:sz w:val="16"/>
                <w:szCs w:val="16"/>
              </w:rPr>
              <w:t>ЗАПАДНО-СИБИРСКОЕ</w:t>
            </w:r>
            <w:proofErr w:type="gramEnd"/>
            <w:r w:rsidRPr="00D70B6B">
              <w:rPr>
                <w:rFonts w:ascii="Arial" w:hAnsi="Arial" w:cs="Arial"/>
                <w:bCs/>
                <w:sz w:val="16"/>
                <w:szCs w:val="16"/>
              </w:rPr>
              <w:t xml:space="preserve"> ОТДЕЛЕНИЕ№8647 ПАО СБЕРБАНК г Тюмень</w:t>
            </w:r>
          </w:p>
          <w:p w14:paraId="1D041B53" w14:textId="77777777" w:rsidR="00A225BB" w:rsidRPr="00D70B6B" w:rsidRDefault="00A225BB" w:rsidP="00A225B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представитель по доверенности</w:t>
            </w:r>
          </w:p>
          <w:p w14:paraId="2D0581AA" w14:textId="4198FE3E" w:rsidR="00A225BB" w:rsidRPr="00776C8E" w:rsidRDefault="00A225BB" w:rsidP="00A225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№ 72/57-н/72-2019-3-441 от 03.09.2019 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A225BB" w:rsidRPr="00776C8E" w:rsidRDefault="00A225BB" w:rsidP="00A225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A225BB" w:rsidRPr="00776C8E" w:rsidRDefault="00A225BB" w:rsidP="00A225B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A225BB" w:rsidRPr="00776C8E" w:rsidRDefault="00A225BB" w:rsidP="00A225B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A225BB" w:rsidRPr="00776C8E" w:rsidRDefault="00A225BB" w:rsidP="00A225B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A225BB" w:rsidRPr="00776C8E" w:rsidRDefault="00A225BB" w:rsidP="00A225B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A225BB" w:rsidRPr="00776C8E" w:rsidRDefault="00A225BB" w:rsidP="00A225B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A225BB" w:rsidRPr="00776C8E" w:rsidRDefault="00A225BB" w:rsidP="00A225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  <w:tr w:rsidR="00A225BB" w:rsidRPr="00776C8E" w14:paraId="28789727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6C9DAF9" w14:textId="77777777" w:rsidR="00A225BB" w:rsidRPr="00776C8E" w:rsidRDefault="00A225BB" w:rsidP="00A225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275ED" w14:textId="77777777" w:rsidR="00A225BB" w:rsidRPr="00776C8E" w:rsidRDefault="00A225BB" w:rsidP="00A225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2D2B50D" w14:textId="77777777" w:rsidR="00A225BB" w:rsidRPr="00776C8E" w:rsidRDefault="00A225BB" w:rsidP="00A225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5BB" w:rsidRPr="00776C8E" w14:paraId="7620807D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54B8E6E" w14:textId="77777777" w:rsidR="00A225BB" w:rsidRPr="00776C8E" w:rsidRDefault="00A225BB" w:rsidP="00A225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A3F4F1" w14:textId="77777777" w:rsidR="00A225BB" w:rsidRPr="00776C8E" w:rsidRDefault="00A225BB" w:rsidP="00A225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F8995D" w14:textId="77777777" w:rsidR="00A225BB" w:rsidRPr="00776C8E" w:rsidRDefault="00A225BB" w:rsidP="00A225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5BB" w:rsidRPr="00776C8E" w14:paraId="4B5D05E4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7EE3757" w14:textId="31CD0757" w:rsidR="00A225BB" w:rsidRPr="00776C8E" w:rsidRDefault="00A225BB" w:rsidP="00A225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_(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Резепин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Д.В.</w:t>
            </w:r>
            <w:r w:rsidRPr="00776C8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CDEF3A" w14:textId="77777777" w:rsidR="00A225BB" w:rsidRPr="00776C8E" w:rsidRDefault="00A225BB" w:rsidP="00A225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F5F701E" w14:textId="77777777" w:rsidR="00A225BB" w:rsidRPr="00776C8E" w:rsidRDefault="00A225BB" w:rsidP="00A225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________________________(_______________)</w:t>
            </w:r>
          </w:p>
        </w:tc>
      </w:tr>
      <w:tr w:rsidR="00F94087" w:rsidRPr="00776C8E" w14:paraId="480C83FA" w14:textId="77777777" w:rsidTr="007740B4">
        <w:trPr>
          <w:trHeight w:val="36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AB7D13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33A6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4527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14:paraId="232FE989" w14:textId="77777777" w:rsidR="00F94087" w:rsidRPr="00776C8E" w:rsidRDefault="00F94087" w:rsidP="00F94087">
      <w:pPr>
        <w:rPr>
          <w:rFonts w:ascii="Arial" w:hAnsi="Arial" w:cs="Arial"/>
          <w:sz w:val="17"/>
          <w:szCs w:val="17"/>
        </w:rPr>
      </w:pPr>
      <w:bookmarkStart w:id="2" w:name="_GoBack"/>
      <w:bookmarkEnd w:id="2"/>
    </w:p>
    <w:p w14:paraId="4BC1097F" w14:textId="77777777" w:rsidR="00C4252A" w:rsidRPr="00F94087" w:rsidRDefault="00C4252A" w:rsidP="00F94087"/>
    <w:sectPr w:rsidR="00C4252A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87"/>
    <w:rsid w:val="00A225BB"/>
    <w:rsid w:val="00C22EE2"/>
    <w:rsid w:val="00C4252A"/>
    <w:rsid w:val="00DF78F2"/>
    <w:rsid w:val="00E02372"/>
    <w:rsid w:val="00F94087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Анна Агейкина</cp:lastModifiedBy>
  <cp:revision>3</cp:revision>
  <dcterms:created xsi:type="dcterms:W3CDTF">2021-01-26T08:02:00Z</dcterms:created>
  <dcterms:modified xsi:type="dcterms:W3CDTF">2021-01-26T08:54:00Z</dcterms:modified>
</cp:coreProperties>
</file>