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0433BBC9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0010B6">
        <w:rPr>
          <w:rFonts w:ascii="Arial" w:hAnsi="Arial" w:cs="Arial"/>
          <w:i/>
          <w:iCs/>
          <w:color w:val="000000"/>
          <w:sz w:val="16"/>
          <w:szCs w:val="17"/>
        </w:rPr>
        <w:t>Екатеринбург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7A2E7D4C" w:rsidR="00F94087" w:rsidRPr="00776C8E" w:rsidRDefault="000010B6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</w:t>
      </w:r>
      <w:r w:rsidRPr="00A26B50">
        <w:rPr>
          <w:rFonts w:ascii="Arial" w:hAnsi="Arial" w:cs="Arial"/>
          <w:sz w:val="16"/>
          <w:szCs w:val="16"/>
        </w:rPr>
        <w:t>представителя Сурматова Тимура Рагунатовича, действующего на основании доверенности от 15.04.2020 г.,</w:t>
      </w:r>
      <w:r>
        <w:rPr>
          <w:rFonts w:ascii="Arial" w:hAnsi="Arial" w:cs="Arial"/>
          <w:sz w:val="16"/>
          <w:szCs w:val="16"/>
        </w:rPr>
        <w:t xml:space="preserve"> </w:t>
      </w:r>
      <w:r w:rsidRPr="00A26B50">
        <w:rPr>
          <w:rFonts w:ascii="Arial" w:hAnsi="Arial" w:cs="Arial"/>
          <w:sz w:val="16"/>
          <w:szCs w:val="16"/>
        </w:rPr>
        <w:t>удостоверенной Балабановой Светланой Борисовной, временно исполняющей обязанности нотариуса города Екатеринбурга Свердловской</w:t>
      </w:r>
      <w:r>
        <w:rPr>
          <w:rFonts w:ascii="Arial" w:hAnsi="Arial" w:cs="Arial"/>
          <w:sz w:val="16"/>
          <w:szCs w:val="16"/>
        </w:rPr>
        <w:t xml:space="preserve"> </w:t>
      </w:r>
      <w:r w:rsidRPr="00A26B50">
        <w:rPr>
          <w:rFonts w:ascii="Arial" w:hAnsi="Arial" w:cs="Arial"/>
          <w:sz w:val="16"/>
          <w:szCs w:val="16"/>
        </w:rPr>
        <w:t>области Пискуновой Виктории Анатольевны, и зарегистрированной в реестре за № 66/38-н/66-2020-1-1391</w:t>
      </w:r>
      <w:r w:rsidRPr="00776C8E">
        <w:rPr>
          <w:rFonts w:ascii="Arial" w:hAnsi="Arial" w:cs="Arial"/>
          <w:sz w:val="16"/>
          <w:szCs w:val="16"/>
        </w:rPr>
        <w:t>, с одной стороны</w:t>
      </w:r>
      <w:r w:rsidR="00F94087" w:rsidRPr="00776C8E">
        <w:rPr>
          <w:rFonts w:ascii="Arial" w:hAnsi="Arial" w:cs="Arial"/>
          <w:sz w:val="16"/>
          <w:szCs w:val="16"/>
        </w:rPr>
        <w:t xml:space="preserve">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brusnika.ru/agent</w:t>
      </w:r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239626C5" w14:textId="26DC537B" w:rsidR="00136BB7" w:rsidRPr="00136BB7" w:rsidRDefault="00F94087" w:rsidP="00136BB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136BB7">
        <w:rPr>
          <w:sz w:val="16"/>
          <w:szCs w:val="16"/>
        </w:rPr>
        <w:t xml:space="preserve">Руководствуясь п. 3.3, 9.5 Правил и Приложением 3 к Правилам, </w:t>
      </w:r>
      <w:r w:rsidRPr="00136BB7">
        <w:rPr>
          <w:b/>
          <w:bCs/>
          <w:sz w:val="16"/>
          <w:szCs w:val="16"/>
        </w:rPr>
        <w:t>Агент</w:t>
      </w:r>
      <w:r w:rsidRPr="00136BB7">
        <w:rPr>
          <w:sz w:val="16"/>
          <w:szCs w:val="16"/>
        </w:rPr>
        <w:t xml:space="preserve"> уведомляет </w:t>
      </w:r>
      <w:r w:rsidRPr="00136BB7">
        <w:rPr>
          <w:b/>
          <w:bCs/>
          <w:sz w:val="16"/>
          <w:szCs w:val="16"/>
        </w:rPr>
        <w:t>Компанию Бруснику</w:t>
      </w:r>
      <w:r w:rsidRPr="00136BB7">
        <w:rPr>
          <w:sz w:val="16"/>
          <w:szCs w:val="16"/>
        </w:rPr>
        <w:t xml:space="preserve"> о выборе Тарифа «</w:t>
      </w:r>
      <w:r w:rsidR="00136BB7" w:rsidRPr="00136BB7">
        <w:rPr>
          <w:sz w:val="16"/>
          <w:szCs w:val="16"/>
        </w:rPr>
        <w:t>Метры</w:t>
      </w:r>
      <w:r w:rsidRPr="00136BB7">
        <w:rPr>
          <w:sz w:val="16"/>
          <w:szCs w:val="16"/>
        </w:rPr>
        <w:t>». Условиями выбранного Тарифа предусмотрено, что при соблюдении требований, предусмотренных Правилами, Агенту выплачивается Базовое вознаграждение</w:t>
      </w:r>
      <w:r w:rsidR="00136BB7">
        <w:rPr>
          <w:sz w:val="16"/>
          <w:szCs w:val="16"/>
        </w:rPr>
        <w:t xml:space="preserve"> </w:t>
      </w:r>
      <w:r w:rsidR="007B425A">
        <w:rPr>
          <w:sz w:val="16"/>
          <w:szCs w:val="16"/>
        </w:rPr>
        <w:t>(1</w:t>
      </w:r>
      <w:r w:rsidRPr="00136BB7">
        <w:rPr>
          <w:sz w:val="16"/>
          <w:szCs w:val="16"/>
        </w:rPr>
        <w:t>,5% от Общей стоимости Объекта</w:t>
      </w:r>
      <w:r w:rsidR="007B425A">
        <w:rPr>
          <w:sz w:val="16"/>
          <w:szCs w:val="16"/>
        </w:rPr>
        <w:t>)</w:t>
      </w:r>
      <w:r w:rsidRPr="00136BB7">
        <w:rPr>
          <w:sz w:val="16"/>
          <w:szCs w:val="16"/>
        </w:rPr>
        <w:t xml:space="preserve"> и Дополнительное вознаграждение </w:t>
      </w:r>
      <w:r w:rsidR="00136BB7" w:rsidRPr="00136BB7">
        <w:rPr>
          <w:sz w:val="16"/>
          <w:szCs w:val="16"/>
        </w:rPr>
        <w:t xml:space="preserve">в размере </w:t>
      </w:r>
      <w:r w:rsidRPr="00136BB7">
        <w:rPr>
          <w:sz w:val="16"/>
          <w:szCs w:val="16"/>
        </w:rPr>
        <w:t>до 0,5% от Общей стоимости Объекта</w:t>
      </w:r>
      <w:bookmarkStart w:id="1" w:name="_Hlk59591533"/>
      <w:r w:rsidR="00136BB7" w:rsidRPr="00136BB7">
        <w:rPr>
          <w:sz w:val="16"/>
          <w:szCs w:val="16"/>
        </w:rPr>
        <w:t xml:space="preserve"> (Квартиры, Нежилого помещения) площадью 65 кв.м. и более. Для Объектов (Квартир и Нежилых помещений) площадью до 65 кв.м. Дополнительное вознаграждение не выплачивается.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0010B6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E654FC2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6FB19E44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0C1179E9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620075, г. Екатеринбург, ул. Малышева, 51, оф. 37/05</w:t>
            </w:r>
          </w:p>
          <w:p w14:paraId="157EA601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6671382990, </w:t>
            </w:r>
            <w:r w:rsidRPr="00776C8E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668501001</w:t>
            </w:r>
          </w:p>
          <w:p w14:paraId="36B33D58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B50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Екатеринбурге</w:t>
            </w:r>
          </w:p>
          <w:p w14:paraId="15452FAA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Адрес филиала: </w:t>
            </w:r>
            <w:r w:rsidRPr="00A26B50">
              <w:rPr>
                <w:rFonts w:ascii="Arial" w:hAnsi="Arial" w:cs="Arial"/>
                <w:sz w:val="16"/>
                <w:szCs w:val="16"/>
              </w:rPr>
              <w:t>620075, Свердловская обл, Екатеринбург г, Малышева ул, дом 47А, этаж 1</w:t>
            </w:r>
          </w:p>
          <w:p w14:paraId="2D0581AA" w14:textId="1A42464E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КПП филиала: </w:t>
            </w:r>
            <w:r w:rsidRPr="00A26B50">
              <w:rPr>
                <w:rFonts w:ascii="Arial" w:hAnsi="Arial" w:cs="Arial"/>
                <w:sz w:val="16"/>
                <w:szCs w:val="16"/>
              </w:rPr>
              <w:t>668543001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0010B6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B8FE4FD" w14:textId="77777777" w:rsidR="000010B6" w:rsidRPr="00776C8E" w:rsidRDefault="000010B6" w:rsidP="000010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50C920" w14:textId="77777777" w:rsidR="000010B6" w:rsidRPr="00776C8E" w:rsidRDefault="000010B6" w:rsidP="000010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0010B6" w:rsidRPr="00776C8E" w:rsidRDefault="000010B6" w:rsidP="000010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0010B6" w:rsidRPr="00776C8E" w:rsidRDefault="000010B6" w:rsidP="000010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0010B6" w:rsidRPr="00776C8E" w:rsidRDefault="000010B6" w:rsidP="000010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16ACC851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______________________________(</w:t>
            </w:r>
            <w:r>
              <w:rPr>
                <w:rFonts w:ascii="Arial" w:hAnsi="Arial" w:cs="Arial"/>
                <w:sz w:val="16"/>
                <w:szCs w:val="16"/>
              </w:rPr>
              <w:t>Т.Р. Сурматов</w:t>
            </w:r>
            <w:r w:rsidRPr="00776C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0010B6" w:rsidRPr="00776C8E" w:rsidRDefault="000010B6" w:rsidP="000010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0010B6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37D17B06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0010B6" w:rsidRPr="00776C8E" w:rsidRDefault="000010B6" w:rsidP="000010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0010B6" w:rsidRPr="00776C8E" w:rsidRDefault="000010B6" w:rsidP="000010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0010B6"/>
    <w:rsid w:val="00136BB7"/>
    <w:rsid w:val="007B425A"/>
    <w:rsid w:val="00C4252A"/>
    <w:rsid w:val="00DF78F2"/>
    <w:rsid w:val="00E0237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Зоя Крутикова</cp:lastModifiedBy>
  <cp:revision>4</cp:revision>
  <dcterms:created xsi:type="dcterms:W3CDTF">2020-12-23T18:07:00Z</dcterms:created>
  <dcterms:modified xsi:type="dcterms:W3CDTF">2021-01-19T12:49:00Z</dcterms:modified>
</cp:coreProperties>
</file>