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F4D1" w14:textId="77777777" w:rsidR="00580CD7" w:rsidRPr="006B68C4" w:rsidRDefault="006B68C4">
      <w:pPr>
        <w:ind w:right="60"/>
        <w:jc w:val="center"/>
        <w:rPr>
          <w:sz w:val="16"/>
          <w:szCs w:val="16"/>
        </w:rPr>
      </w:pPr>
      <w:r w:rsidRPr="006B68C4">
        <w:rPr>
          <w:rFonts w:ascii="Arial" w:eastAsia="Arial" w:hAnsi="Arial" w:cs="Arial"/>
          <w:sz w:val="16"/>
          <w:szCs w:val="16"/>
        </w:rPr>
        <w:t>ДОГОВОР № МЛ-ГП-1-012</w:t>
      </w:r>
    </w:p>
    <w:p w14:paraId="2A2DD3AA" w14:textId="77777777" w:rsidR="00580CD7" w:rsidRPr="006B68C4" w:rsidRDefault="006B68C4">
      <w:pPr>
        <w:spacing w:line="235" w:lineRule="auto"/>
        <w:ind w:right="60"/>
        <w:jc w:val="center"/>
        <w:rPr>
          <w:sz w:val="16"/>
          <w:szCs w:val="16"/>
        </w:rPr>
      </w:pPr>
      <w:r w:rsidRPr="006B68C4">
        <w:rPr>
          <w:rFonts w:ascii="Arial" w:eastAsia="Arial" w:hAnsi="Arial" w:cs="Arial"/>
          <w:sz w:val="16"/>
          <w:szCs w:val="16"/>
        </w:rPr>
        <w:t>участия в долевом строительстве</w:t>
      </w:r>
    </w:p>
    <w:p w14:paraId="3B1DDD3A" w14:textId="77777777" w:rsidR="00580CD7" w:rsidRPr="006B68C4" w:rsidRDefault="00580CD7">
      <w:pPr>
        <w:rPr>
          <w:sz w:val="16"/>
          <w:szCs w:val="16"/>
        </w:rPr>
        <w:sectPr w:rsidR="00580CD7" w:rsidRPr="006B68C4">
          <w:pgSz w:w="11900" w:h="16840"/>
          <w:pgMar w:top="957" w:right="580" w:bottom="0" w:left="660" w:header="0" w:footer="0" w:gutter="0"/>
          <w:cols w:space="720" w:equalWidth="0">
            <w:col w:w="10660"/>
          </w:cols>
        </w:sectPr>
      </w:pPr>
    </w:p>
    <w:p w14:paraId="03BCC3F4" w14:textId="77777777" w:rsidR="00580CD7" w:rsidRPr="006B68C4" w:rsidRDefault="00580CD7">
      <w:pPr>
        <w:spacing w:line="45" w:lineRule="exact"/>
        <w:rPr>
          <w:sz w:val="16"/>
          <w:szCs w:val="16"/>
        </w:rPr>
      </w:pPr>
    </w:p>
    <w:p w14:paraId="7BB61EDC" w14:textId="77777777" w:rsidR="00580CD7" w:rsidRPr="006B68C4" w:rsidRDefault="006B68C4">
      <w:pPr>
        <w:ind w:left="40"/>
        <w:rPr>
          <w:sz w:val="16"/>
          <w:szCs w:val="16"/>
        </w:rPr>
      </w:pPr>
      <w:r w:rsidRPr="006B68C4">
        <w:rPr>
          <w:rFonts w:ascii="Arial" w:eastAsia="Arial" w:hAnsi="Arial" w:cs="Arial"/>
          <w:sz w:val="16"/>
          <w:szCs w:val="16"/>
        </w:rPr>
        <w:t>г. Новосибирск</w:t>
      </w:r>
    </w:p>
    <w:p w14:paraId="14CAD91B" w14:textId="77777777" w:rsidR="00580CD7" w:rsidRPr="006B68C4" w:rsidRDefault="006B68C4">
      <w:pPr>
        <w:spacing w:line="20" w:lineRule="exact"/>
        <w:rPr>
          <w:sz w:val="16"/>
          <w:szCs w:val="16"/>
        </w:rPr>
      </w:pPr>
      <w:r w:rsidRPr="006B68C4">
        <w:rPr>
          <w:sz w:val="16"/>
          <w:szCs w:val="16"/>
        </w:rPr>
        <w:br w:type="column"/>
      </w:r>
    </w:p>
    <w:p w14:paraId="44F7ABF6" w14:textId="77777777" w:rsidR="00580CD7" w:rsidRPr="006B68C4" w:rsidRDefault="00580CD7">
      <w:pPr>
        <w:spacing w:line="25" w:lineRule="exact"/>
        <w:rPr>
          <w:sz w:val="16"/>
          <w:szCs w:val="16"/>
        </w:rPr>
      </w:pPr>
    </w:p>
    <w:p w14:paraId="6C8CDD52" w14:textId="77777777" w:rsidR="00580CD7" w:rsidRPr="006B68C4" w:rsidRDefault="006B68C4">
      <w:pPr>
        <w:rPr>
          <w:sz w:val="16"/>
          <w:szCs w:val="16"/>
        </w:rPr>
      </w:pPr>
      <w:r w:rsidRPr="006B68C4">
        <w:rPr>
          <w:rFonts w:ascii="Arial" w:eastAsia="Arial" w:hAnsi="Arial" w:cs="Arial"/>
          <w:sz w:val="16"/>
          <w:szCs w:val="16"/>
        </w:rPr>
        <w:t>18 марта 2021 г.</w:t>
      </w:r>
    </w:p>
    <w:p w14:paraId="731394A3" w14:textId="77777777" w:rsidR="00580CD7" w:rsidRPr="006B68C4" w:rsidRDefault="00580CD7">
      <w:pPr>
        <w:spacing w:line="200" w:lineRule="exact"/>
        <w:rPr>
          <w:sz w:val="16"/>
          <w:szCs w:val="16"/>
        </w:rPr>
      </w:pPr>
    </w:p>
    <w:p w14:paraId="513A292D" w14:textId="77777777" w:rsidR="00580CD7" w:rsidRPr="006B68C4" w:rsidRDefault="00580CD7">
      <w:pPr>
        <w:rPr>
          <w:sz w:val="16"/>
          <w:szCs w:val="16"/>
        </w:rPr>
        <w:sectPr w:rsidR="00580CD7" w:rsidRPr="006B68C4">
          <w:type w:val="continuous"/>
          <w:pgSz w:w="11900" w:h="16840"/>
          <w:pgMar w:top="957" w:right="580" w:bottom="0" w:left="660" w:header="0" w:footer="0" w:gutter="0"/>
          <w:cols w:num="2" w:space="720" w:equalWidth="0">
            <w:col w:w="8480" w:space="720"/>
            <w:col w:w="1460"/>
          </w:cols>
        </w:sectPr>
      </w:pPr>
    </w:p>
    <w:p w14:paraId="3F4A75D8" w14:textId="77777777" w:rsidR="00580CD7" w:rsidRPr="006B68C4" w:rsidRDefault="00580CD7">
      <w:pPr>
        <w:spacing w:line="36" w:lineRule="exact"/>
        <w:rPr>
          <w:sz w:val="16"/>
          <w:szCs w:val="16"/>
        </w:rPr>
      </w:pPr>
    </w:p>
    <w:p w14:paraId="2697B8C9" w14:textId="7F607688" w:rsidR="00580CD7" w:rsidRPr="006B68C4" w:rsidRDefault="006B68C4">
      <w:pPr>
        <w:spacing w:line="250" w:lineRule="auto"/>
        <w:ind w:right="80" w:firstLine="300"/>
        <w:jc w:val="both"/>
        <w:rPr>
          <w:sz w:val="16"/>
          <w:szCs w:val="16"/>
        </w:rPr>
      </w:pPr>
      <w:r w:rsidRPr="006B68C4">
        <w:rPr>
          <w:rFonts w:ascii="Arial" w:eastAsia="Arial" w:hAnsi="Arial" w:cs="Arial"/>
          <w:sz w:val="16"/>
          <w:szCs w:val="16"/>
        </w:rPr>
        <w:t>Общество с ограниченной ответственностью "</w:t>
      </w:r>
      <w:r w:rsidR="004340B4">
        <w:rPr>
          <w:rFonts w:ascii="Arial" w:eastAsia="Arial" w:hAnsi="Arial" w:cs="Arial"/>
          <w:sz w:val="16"/>
          <w:szCs w:val="16"/>
        </w:rPr>
        <w:t xml:space="preserve"> </w:t>
      </w:r>
      <w:r w:rsidR="004340B4" w:rsidRPr="004340B4">
        <w:rPr>
          <w:rFonts w:ascii="Arial" w:eastAsia="Arial" w:hAnsi="Arial" w:cs="Arial"/>
          <w:sz w:val="16"/>
          <w:szCs w:val="16"/>
        </w:rPr>
        <w:t xml:space="preserve">Квартал </w:t>
      </w:r>
      <w:proofErr w:type="spellStart"/>
      <w:r w:rsidR="004340B4" w:rsidRPr="004340B4">
        <w:rPr>
          <w:rFonts w:ascii="Arial" w:eastAsia="Arial" w:hAnsi="Arial" w:cs="Arial"/>
          <w:sz w:val="16"/>
          <w:szCs w:val="16"/>
        </w:rPr>
        <w:t>Мылзавод</w:t>
      </w:r>
      <w:proofErr w:type="spellEnd"/>
      <w:r w:rsidR="004340B4" w:rsidRPr="004340B4">
        <w:rPr>
          <w:rFonts w:ascii="Arial" w:eastAsia="Arial" w:hAnsi="Arial" w:cs="Arial"/>
          <w:sz w:val="16"/>
          <w:szCs w:val="16"/>
        </w:rPr>
        <w:t>. Новосибирск</w:t>
      </w:r>
      <w:r w:rsidR="00104A0E">
        <w:rPr>
          <w:rFonts w:ascii="Arial" w:eastAsia="Arial" w:hAnsi="Arial" w:cs="Arial"/>
          <w:sz w:val="16"/>
          <w:szCs w:val="16"/>
        </w:rPr>
        <w:t xml:space="preserve">. </w:t>
      </w:r>
      <w:r w:rsidR="00104A0E" w:rsidRPr="006B68C4">
        <w:rPr>
          <w:rFonts w:ascii="Arial" w:eastAsia="Arial" w:hAnsi="Arial" w:cs="Arial"/>
          <w:sz w:val="16"/>
          <w:szCs w:val="16"/>
        </w:rPr>
        <w:t>Специализированный застройщик</w:t>
      </w:r>
      <w:r w:rsidR="004340B4">
        <w:rPr>
          <w:rFonts w:ascii="Arial" w:eastAsia="Arial" w:hAnsi="Arial" w:cs="Arial"/>
          <w:sz w:val="16"/>
          <w:szCs w:val="16"/>
        </w:rPr>
        <w:t xml:space="preserve"> </w:t>
      </w:r>
      <w:r w:rsidRPr="006B68C4">
        <w:rPr>
          <w:rFonts w:ascii="Arial" w:eastAsia="Arial" w:hAnsi="Arial" w:cs="Arial"/>
          <w:sz w:val="16"/>
          <w:szCs w:val="16"/>
        </w:rPr>
        <w:t>", именуемое в дальнейшем «Застройщик», в лице представителя Гузенко Дениса Олеговича, действующего на основании доверенности от</w:t>
      </w:r>
    </w:p>
    <w:p w14:paraId="2598BE47" w14:textId="77777777" w:rsidR="00580CD7" w:rsidRPr="006B68C4" w:rsidRDefault="00580CD7">
      <w:pPr>
        <w:spacing w:line="1" w:lineRule="exact"/>
        <w:rPr>
          <w:sz w:val="16"/>
          <w:szCs w:val="16"/>
        </w:rPr>
      </w:pPr>
    </w:p>
    <w:p w14:paraId="6FC879AA" w14:textId="77777777" w:rsidR="00580CD7" w:rsidRPr="006B68C4" w:rsidRDefault="006B68C4">
      <w:pPr>
        <w:rPr>
          <w:sz w:val="16"/>
          <w:szCs w:val="16"/>
        </w:rPr>
      </w:pPr>
      <w:r w:rsidRPr="006B68C4">
        <w:rPr>
          <w:rFonts w:ascii="Arial" w:eastAsia="Arial" w:hAnsi="Arial" w:cs="Arial"/>
          <w:sz w:val="16"/>
          <w:szCs w:val="16"/>
        </w:rPr>
        <w:t>«</w:t>
      </w:r>
      <w:proofErr w:type="gramStart"/>
      <w:r w:rsidRPr="006B68C4">
        <w:rPr>
          <w:rFonts w:ascii="Arial" w:eastAsia="Arial" w:hAnsi="Arial" w:cs="Arial"/>
          <w:sz w:val="16"/>
          <w:szCs w:val="16"/>
        </w:rPr>
        <w:t>27»  июля</w:t>
      </w:r>
      <w:proofErr w:type="gramEnd"/>
      <w:r w:rsidRPr="006B68C4">
        <w:rPr>
          <w:rFonts w:ascii="Arial" w:eastAsia="Arial" w:hAnsi="Arial" w:cs="Arial"/>
          <w:sz w:val="16"/>
          <w:szCs w:val="16"/>
        </w:rPr>
        <w:t xml:space="preserve">  2020  года,  удостоверенной  Кузьменок  Ларисой  Владимировной,  нотариусом  нотариального  округа  города  Новосибирска  и</w:t>
      </w:r>
    </w:p>
    <w:p w14:paraId="78F060B8" w14:textId="77777777" w:rsidR="00580CD7" w:rsidRPr="006B68C4" w:rsidRDefault="006B68C4">
      <w:pPr>
        <w:spacing w:line="210" w:lineRule="auto"/>
        <w:rPr>
          <w:sz w:val="16"/>
          <w:szCs w:val="16"/>
        </w:rPr>
      </w:pPr>
      <w:r w:rsidRPr="006B68C4">
        <w:rPr>
          <w:rFonts w:ascii="Arial" w:eastAsia="Arial" w:hAnsi="Arial" w:cs="Arial"/>
          <w:sz w:val="16"/>
          <w:szCs w:val="16"/>
        </w:rPr>
        <w:t>зарегистрированной в реестре за № 54/52-н/54-2020-3-1096, с одной стороны, и</w:t>
      </w:r>
    </w:p>
    <w:p w14:paraId="38BB7DB0" w14:textId="4C232F72" w:rsidR="00580CD7" w:rsidRPr="006B68C4" w:rsidRDefault="004340B4">
      <w:pPr>
        <w:spacing w:line="236" w:lineRule="auto"/>
        <w:ind w:left="300"/>
        <w:rPr>
          <w:sz w:val="16"/>
          <w:szCs w:val="16"/>
        </w:rPr>
      </w:pPr>
      <w:r>
        <w:rPr>
          <w:rFonts w:ascii="Arial" w:eastAsia="Arial" w:hAnsi="Arial" w:cs="Arial"/>
          <w:sz w:val="16"/>
          <w:szCs w:val="16"/>
        </w:rPr>
        <w:t>_____________</w:t>
      </w:r>
      <w:r w:rsidR="006B68C4" w:rsidRPr="006B68C4">
        <w:rPr>
          <w:rFonts w:ascii="Arial" w:eastAsia="Arial" w:hAnsi="Arial" w:cs="Arial"/>
          <w:sz w:val="16"/>
          <w:szCs w:val="16"/>
        </w:rPr>
        <w:t xml:space="preserve">, </w:t>
      </w:r>
      <w:proofErr w:type="gramStart"/>
      <w:r w:rsidR="006B68C4" w:rsidRPr="006B68C4">
        <w:rPr>
          <w:rFonts w:ascii="Arial" w:eastAsia="Arial" w:hAnsi="Arial" w:cs="Arial"/>
          <w:sz w:val="16"/>
          <w:szCs w:val="16"/>
        </w:rPr>
        <w:t>именуемый  в</w:t>
      </w:r>
      <w:proofErr w:type="gramEnd"/>
      <w:r w:rsidR="006B68C4" w:rsidRPr="006B68C4">
        <w:rPr>
          <w:rFonts w:ascii="Arial" w:eastAsia="Arial" w:hAnsi="Arial" w:cs="Arial"/>
          <w:sz w:val="16"/>
          <w:szCs w:val="16"/>
        </w:rPr>
        <w:t xml:space="preserve">  дальнейшем «Участник долевого строительства»,  с  другой  стороны, руководствуясь</w:t>
      </w:r>
    </w:p>
    <w:p w14:paraId="0BD192BF" w14:textId="77777777" w:rsidR="00580CD7" w:rsidRPr="006B68C4" w:rsidRDefault="00580CD7">
      <w:pPr>
        <w:spacing w:line="20" w:lineRule="exact"/>
        <w:rPr>
          <w:sz w:val="16"/>
          <w:szCs w:val="16"/>
        </w:rPr>
      </w:pPr>
    </w:p>
    <w:p w14:paraId="01F759A5" w14:textId="77777777" w:rsidR="00580CD7" w:rsidRPr="006B68C4" w:rsidRDefault="006B68C4">
      <w:pPr>
        <w:rPr>
          <w:sz w:val="16"/>
          <w:szCs w:val="16"/>
        </w:rPr>
      </w:pPr>
      <w:r w:rsidRPr="006B68C4">
        <w:rPr>
          <w:rFonts w:ascii="Arial" w:eastAsia="Arial" w:hAnsi="Arial" w:cs="Arial"/>
          <w:sz w:val="16"/>
          <w:szCs w:val="16"/>
        </w:rPr>
        <w:t>Федеральным законом Российской Федерации от 30 декабря 2004 г. N 214-ФЗ «Об участии в долевом строительстве многоквартирных домов и</w:t>
      </w:r>
    </w:p>
    <w:p w14:paraId="0936C186" w14:textId="77777777" w:rsidR="00580CD7" w:rsidRPr="006B68C4" w:rsidRDefault="00580CD7">
      <w:pPr>
        <w:spacing w:line="35" w:lineRule="exact"/>
        <w:rPr>
          <w:sz w:val="16"/>
          <w:szCs w:val="16"/>
        </w:rPr>
      </w:pPr>
    </w:p>
    <w:p w14:paraId="14AAD61A" w14:textId="77777777" w:rsidR="00580CD7" w:rsidRPr="006B68C4" w:rsidRDefault="006B68C4">
      <w:pPr>
        <w:spacing w:line="227" w:lineRule="auto"/>
        <w:ind w:right="100"/>
        <w:jc w:val="both"/>
        <w:rPr>
          <w:sz w:val="16"/>
          <w:szCs w:val="16"/>
        </w:rPr>
      </w:pPr>
      <w:r w:rsidRPr="006B68C4">
        <w:rPr>
          <w:rFonts w:ascii="Arial" w:eastAsia="Arial" w:hAnsi="Arial" w:cs="Arial"/>
          <w:sz w:val="16"/>
          <w:szCs w:val="16"/>
        </w:rPr>
        <w:t>иных объектов недвижимости и о внесении изменений в некоторые законодательные акты Российской Федерации», вместе именуемые «Стороны», заключили настоящий договор участия в долевом строительстве (далее по тексту – «договор») о нижеследующем:</w:t>
      </w:r>
    </w:p>
    <w:p w14:paraId="78E45230" w14:textId="77777777" w:rsidR="00580CD7" w:rsidRPr="006B68C4" w:rsidRDefault="006B68C4">
      <w:pPr>
        <w:spacing w:line="212" w:lineRule="auto"/>
        <w:ind w:right="100"/>
        <w:jc w:val="center"/>
        <w:rPr>
          <w:sz w:val="16"/>
          <w:szCs w:val="16"/>
        </w:rPr>
      </w:pPr>
      <w:r w:rsidRPr="006B68C4">
        <w:rPr>
          <w:rFonts w:ascii="Arial" w:eastAsia="Arial" w:hAnsi="Arial" w:cs="Arial"/>
          <w:sz w:val="16"/>
          <w:szCs w:val="16"/>
        </w:rPr>
        <w:t>1. ПРЕДМЕТ ДОГОВОРА</w:t>
      </w:r>
    </w:p>
    <w:p w14:paraId="6A31F994" w14:textId="77777777" w:rsidR="00580CD7" w:rsidRPr="006B68C4" w:rsidRDefault="00580CD7">
      <w:pPr>
        <w:spacing w:line="35" w:lineRule="exact"/>
        <w:rPr>
          <w:sz w:val="16"/>
          <w:szCs w:val="16"/>
        </w:rPr>
      </w:pPr>
    </w:p>
    <w:p w14:paraId="1A4087D9" w14:textId="77777777" w:rsidR="00580CD7" w:rsidRPr="006B68C4" w:rsidRDefault="006B68C4">
      <w:pPr>
        <w:spacing w:line="256" w:lineRule="auto"/>
        <w:ind w:right="80" w:firstLine="300"/>
        <w:jc w:val="both"/>
        <w:rPr>
          <w:sz w:val="16"/>
          <w:szCs w:val="16"/>
        </w:rPr>
      </w:pPr>
      <w:r w:rsidRPr="006B68C4">
        <w:rPr>
          <w:rFonts w:ascii="Arial" w:eastAsia="Arial" w:hAnsi="Arial" w:cs="Arial"/>
          <w:sz w:val="16"/>
          <w:szCs w:val="16"/>
        </w:rPr>
        <w:t>1.1. Застройщик обязуется в предусмотренный договором срок своими силами и (или) с привлечением других лиц осуществить строительство Блок-секций 1,3 (по генплану) многоквартирного дома с объектами обслуживания жилой застройки, во встроенных, пристроенных и встроенно-пристроенных помещениях, автостоянкой – I этап строительства многоквартирного дома с объектами обслуживания жилой застройки, во</w:t>
      </w:r>
    </w:p>
    <w:p w14:paraId="38A84495" w14:textId="77777777" w:rsidR="00580CD7" w:rsidRPr="006B68C4" w:rsidRDefault="00580CD7">
      <w:pPr>
        <w:spacing w:line="24" w:lineRule="exact"/>
        <w:rPr>
          <w:sz w:val="16"/>
          <w:szCs w:val="16"/>
        </w:rPr>
      </w:pPr>
    </w:p>
    <w:p w14:paraId="2A5BDD2D" w14:textId="77777777" w:rsidR="00580CD7" w:rsidRPr="006B68C4" w:rsidRDefault="006B68C4">
      <w:pPr>
        <w:spacing w:line="245" w:lineRule="auto"/>
        <w:ind w:right="80"/>
        <w:jc w:val="both"/>
        <w:rPr>
          <w:sz w:val="16"/>
          <w:szCs w:val="16"/>
        </w:rPr>
      </w:pPr>
      <w:r w:rsidRPr="006B68C4">
        <w:rPr>
          <w:rFonts w:ascii="Arial" w:eastAsia="Arial" w:hAnsi="Arial" w:cs="Arial"/>
          <w:sz w:val="16"/>
          <w:szCs w:val="16"/>
        </w:rPr>
        <w:t>встроенных, пристроенных и встроенно-пристроенных помещениях, автостоянкой, расположенного по адресу (адрес строительный, почтовый адрес будет присвоен после приемки и ввода жилого дома в эксплуатацию): Новосибирская область, город Новосибирск, Центральный</w:t>
      </w:r>
    </w:p>
    <w:p w14:paraId="2140C10B" w14:textId="77777777" w:rsidR="00580CD7" w:rsidRPr="006B68C4" w:rsidRDefault="00580CD7">
      <w:pPr>
        <w:spacing w:line="5" w:lineRule="exact"/>
        <w:rPr>
          <w:sz w:val="16"/>
          <w:szCs w:val="16"/>
        </w:rPr>
      </w:pPr>
    </w:p>
    <w:p w14:paraId="4C3A9797" w14:textId="77777777" w:rsidR="00580CD7" w:rsidRPr="006B68C4" w:rsidRDefault="006B68C4">
      <w:pPr>
        <w:spacing w:line="250" w:lineRule="auto"/>
        <w:ind w:right="80"/>
        <w:jc w:val="both"/>
        <w:rPr>
          <w:sz w:val="16"/>
          <w:szCs w:val="16"/>
        </w:rPr>
      </w:pPr>
      <w:r w:rsidRPr="006B68C4">
        <w:rPr>
          <w:rFonts w:ascii="Arial" w:eastAsia="Arial" w:hAnsi="Arial" w:cs="Arial"/>
          <w:sz w:val="16"/>
          <w:szCs w:val="16"/>
        </w:rPr>
        <w:t>район (далее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 1-комнатную № 1.4.6 (Один четыре шесть, номер строительный), расположенную на 4 этаже секции 1, шестая на площадке, общей проектной площадью,</w:t>
      </w:r>
    </w:p>
    <w:p w14:paraId="7ED65877" w14:textId="77777777" w:rsidR="00580CD7" w:rsidRPr="006B68C4" w:rsidRDefault="00580CD7">
      <w:pPr>
        <w:spacing w:line="28" w:lineRule="exact"/>
        <w:rPr>
          <w:sz w:val="16"/>
          <w:szCs w:val="16"/>
        </w:rPr>
      </w:pPr>
    </w:p>
    <w:p w14:paraId="000CBA8E" w14:textId="77777777" w:rsidR="00580CD7" w:rsidRPr="006B68C4" w:rsidRDefault="006B68C4">
      <w:pPr>
        <w:spacing w:line="202" w:lineRule="auto"/>
        <w:ind w:right="80"/>
        <w:jc w:val="both"/>
        <w:rPr>
          <w:sz w:val="16"/>
          <w:szCs w:val="16"/>
        </w:rPr>
      </w:pPr>
      <w:r w:rsidRPr="006B68C4">
        <w:rPr>
          <w:rFonts w:ascii="Arial" w:eastAsia="Arial" w:hAnsi="Arial" w:cs="Arial"/>
          <w:sz w:val="16"/>
          <w:szCs w:val="16"/>
        </w:rPr>
        <w:t>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035D8DAA" w14:textId="77777777" w:rsidR="00580CD7" w:rsidRPr="006B68C4" w:rsidRDefault="00580CD7">
      <w:pPr>
        <w:spacing w:line="9" w:lineRule="exact"/>
        <w:rPr>
          <w:sz w:val="16"/>
          <w:szCs w:val="16"/>
        </w:rPr>
      </w:pPr>
    </w:p>
    <w:p w14:paraId="37106F74" w14:textId="77777777" w:rsidR="00580CD7" w:rsidRPr="006B68C4" w:rsidRDefault="006B68C4">
      <w:pPr>
        <w:spacing w:line="230" w:lineRule="auto"/>
        <w:ind w:right="80" w:firstLine="300"/>
        <w:jc w:val="both"/>
        <w:rPr>
          <w:sz w:val="16"/>
          <w:szCs w:val="16"/>
        </w:rPr>
      </w:pPr>
      <w:r w:rsidRPr="006B68C4">
        <w:rPr>
          <w:rFonts w:ascii="Arial" w:eastAsia="Arial" w:hAnsi="Arial" w:cs="Arial"/>
          <w:sz w:val="16"/>
          <w:szCs w:val="16"/>
        </w:rPr>
        <w:t xml:space="preserve">1.2. Общая проектная площадь Квартиры составляет 29 кв.м. и состоит из суммы площади всех частей Квартиры: комната 12,41 </w:t>
      </w:r>
      <w:proofErr w:type="gramStart"/>
      <w:r w:rsidRPr="006B68C4">
        <w:rPr>
          <w:rFonts w:ascii="Arial" w:eastAsia="Arial" w:hAnsi="Arial" w:cs="Arial"/>
          <w:sz w:val="16"/>
          <w:szCs w:val="16"/>
        </w:rPr>
        <w:t>кв.м</w:t>
      </w:r>
      <w:proofErr w:type="gramEnd"/>
      <w:r w:rsidRPr="006B68C4">
        <w:rPr>
          <w:rFonts w:ascii="Arial" w:eastAsia="Arial" w:hAnsi="Arial" w:cs="Arial"/>
          <w:sz w:val="16"/>
          <w:szCs w:val="16"/>
        </w:rPr>
        <w:t>, коридор 3,17 кв.м, кухня-ниша 3,72 кв.м, лоджия (холодная) 4,26 кв.м, прихожая 2,04 кв.м, сан.узел 3,40 кв.м. Общая</w:t>
      </w:r>
    </w:p>
    <w:p w14:paraId="0C907B39" w14:textId="77777777" w:rsidR="00580CD7" w:rsidRPr="006B68C4" w:rsidRDefault="00580CD7">
      <w:pPr>
        <w:spacing w:line="36" w:lineRule="exact"/>
        <w:rPr>
          <w:sz w:val="16"/>
          <w:szCs w:val="16"/>
        </w:rPr>
      </w:pPr>
    </w:p>
    <w:p w14:paraId="1DD3DEF3" w14:textId="77777777" w:rsidR="00580CD7" w:rsidRPr="006B68C4" w:rsidRDefault="006B68C4">
      <w:pPr>
        <w:spacing w:line="245" w:lineRule="auto"/>
        <w:ind w:right="80"/>
        <w:jc w:val="both"/>
        <w:rPr>
          <w:sz w:val="16"/>
          <w:szCs w:val="16"/>
        </w:rPr>
      </w:pPr>
      <w:r w:rsidRPr="006B68C4">
        <w:rPr>
          <w:rFonts w:ascii="Arial" w:eastAsia="Arial" w:hAnsi="Arial" w:cs="Arial"/>
          <w:sz w:val="16"/>
          <w:szCs w:val="16"/>
        </w:rPr>
        <w:t>площадь Квартиры,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24,74 кв.м.</w:t>
      </w:r>
    </w:p>
    <w:p w14:paraId="641CCE51" w14:textId="77777777" w:rsidR="00580CD7" w:rsidRPr="006B68C4" w:rsidRDefault="00580CD7">
      <w:pPr>
        <w:spacing w:line="32" w:lineRule="exact"/>
        <w:rPr>
          <w:sz w:val="16"/>
          <w:szCs w:val="16"/>
        </w:rPr>
      </w:pPr>
    </w:p>
    <w:p w14:paraId="4023E28D" w14:textId="77777777" w:rsidR="00580CD7" w:rsidRPr="006B68C4" w:rsidRDefault="006B68C4">
      <w:pPr>
        <w:spacing w:line="229" w:lineRule="auto"/>
        <w:ind w:right="80" w:firstLine="300"/>
        <w:jc w:val="both"/>
        <w:rPr>
          <w:sz w:val="16"/>
          <w:szCs w:val="16"/>
        </w:rPr>
      </w:pPr>
      <w:r w:rsidRPr="006B68C4">
        <w:rPr>
          <w:rFonts w:ascii="Arial" w:eastAsia="Arial" w:hAnsi="Arial" w:cs="Arial"/>
          <w:sz w:val="16"/>
          <w:szCs w:val="16"/>
        </w:rPr>
        <w:t>1.3. Общая площадь Квартиры, указанная в Проектной декларации и п. 1.2 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цены кв.м., определенного путем деления цены настоящего договора на Общую проектную площадь квартиры.</w:t>
      </w:r>
    </w:p>
    <w:p w14:paraId="3BB70EFE" w14:textId="77777777" w:rsidR="00580CD7" w:rsidRPr="006B68C4" w:rsidRDefault="00580CD7">
      <w:pPr>
        <w:spacing w:line="39" w:lineRule="exact"/>
        <w:rPr>
          <w:sz w:val="16"/>
          <w:szCs w:val="16"/>
        </w:rPr>
      </w:pPr>
    </w:p>
    <w:p w14:paraId="78C702F5" w14:textId="77777777" w:rsidR="00580CD7" w:rsidRPr="006B68C4" w:rsidRDefault="006B68C4">
      <w:pPr>
        <w:spacing w:line="245" w:lineRule="auto"/>
        <w:ind w:right="80" w:firstLine="300"/>
        <w:jc w:val="both"/>
        <w:rPr>
          <w:sz w:val="16"/>
          <w:szCs w:val="16"/>
        </w:rPr>
      </w:pPr>
      <w:r w:rsidRPr="006B68C4">
        <w:rPr>
          <w:rFonts w:ascii="Arial" w:eastAsia="Arial" w:hAnsi="Arial" w:cs="Arial"/>
          <w:sz w:val="16"/>
          <w:szCs w:val="16"/>
        </w:rPr>
        <w:t>1.4. Квартира передается Участнику долевого строительства с выполнением следующих видов отделочных работ: полы - полусухая стяжка из цементно-песчаного раствора; кирпичные стены и перегородки – улучшенная гипсовая штукатурка (в санузлах – цементно песчаная); окна с</w:t>
      </w:r>
    </w:p>
    <w:p w14:paraId="05C9654C" w14:textId="77777777" w:rsidR="00580CD7" w:rsidRPr="006B68C4" w:rsidRDefault="00580CD7">
      <w:pPr>
        <w:spacing w:line="32" w:lineRule="exact"/>
        <w:rPr>
          <w:sz w:val="16"/>
          <w:szCs w:val="16"/>
        </w:rPr>
      </w:pPr>
    </w:p>
    <w:p w14:paraId="1A3FC47E" w14:textId="77777777" w:rsidR="00580CD7" w:rsidRPr="006B68C4" w:rsidRDefault="006B68C4">
      <w:pPr>
        <w:spacing w:line="227" w:lineRule="auto"/>
        <w:ind w:right="100"/>
        <w:jc w:val="both"/>
        <w:rPr>
          <w:sz w:val="16"/>
          <w:szCs w:val="16"/>
        </w:rPr>
      </w:pPr>
      <w:r w:rsidRPr="006B68C4">
        <w:rPr>
          <w:rFonts w:ascii="Arial" w:eastAsia="Arial" w:hAnsi="Arial" w:cs="Arial"/>
          <w:sz w:val="16"/>
          <w:szCs w:val="16"/>
        </w:rPr>
        <w:t>двойным стеклопакетом; входная дверь; установка радиаторов; электроразводка; установка выключателей и электророзеток; установка приборов учета тепла, воды и электроэнергии. Назначение объекта – жилое помещение. Конструктивная схема здания – каркасная;</w:t>
      </w:r>
    </w:p>
    <w:p w14:paraId="1B61CBE0" w14:textId="77777777" w:rsidR="00580CD7" w:rsidRPr="006B68C4" w:rsidRDefault="00580CD7">
      <w:pPr>
        <w:spacing w:line="36" w:lineRule="exact"/>
        <w:rPr>
          <w:sz w:val="16"/>
          <w:szCs w:val="16"/>
        </w:rPr>
      </w:pPr>
    </w:p>
    <w:p w14:paraId="11D70966" w14:textId="77777777" w:rsidR="00580CD7" w:rsidRPr="006B68C4" w:rsidRDefault="006B68C4">
      <w:pPr>
        <w:spacing w:line="225" w:lineRule="auto"/>
        <w:ind w:right="80"/>
        <w:jc w:val="both"/>
        <w:rPr>
          <w:sz w:val="16"/>
          <w:szCs w:val="16"/>
        </w:rPr>
      </w:pPr>
      <w:r w:rsidRPr="006B68C4">
        <w:rPr>
          <w:rFonts w:ascii="Arial" w:eastAsia="Arial" w:hAnsi="Arial" w:cs="Arial"/>
          <w:sz w:val="16"/>
          <w:szCs w:val="16"/>
        </w:rPr>
        <w:t>наружные и внутренние стены – монолитный железобетон, кирпичные стены; утеплитель наружных стен – минераловатные плиты; перекрытия – монолитный железобетон; перегородки санузлов – из кирпича, межкомнатные перегородки – ГКЛ по металлическим каркасам с шумоизоляцией; кровля – плоская, с организованным внутренним водостоком; витражи – алюминиевый профиль. Класс энергоэффективности - В. Общая площадь – 11196,21 кв.м. Количество этажей – 10; количество подземных этажей - 1.</w:t>
      </w:r>
    </w:p>
    <w:p w14:paraId="01904A4D" w14:textId="77777777" w:rsidR="00580CD7" w:rsidRPr="006B68C4" w:rsidRDefault="006B68C4">
      <w:pPr>
        <w:spacing w:line="211" w:lineRule="auto"/>
        <w:ind w:left="300"/>
        <w:rPr>
          <w:sz w:val="16"/>
          <w:szCs w:val="16"/>
        </w:rPr>
      </w:pPr>
      <w:r w:rsidRPr="006B68C4">
        <w:rPr>
          <w:rFonts w:ascii="Arial" w:eastAsia="Arial" w:hAnsi="Arial" w:cs="Arial"/>
          <w:sz w:val="16"/>
          <w:szCs w:val="16"/>
        </w:rPr>
        <w:t>1.5. Планировка Квартиры, ее расположение на этаже приведены в приложении №1 к договору.</w:t>
      </w:r>
    </w:p>
    <w:p w14:paraId="177F20F3" w14:textId="77777777" w:rsidR="00580CD7" w:rsidRPr="006B68C4" w:rsidRDefault="00580CD7">
      <w:pPr>
        <w:spacing w:line="35" w:lineRule="exact"/>
        <w:rPr>
          <w:sz w:val="16"/>
          <w:szCs w:val="16"/>
        </w:rPr>
      </w:pPr>
    </w:p>
    <w:p w14:paraId="031FCDDE" w14:textId="77777777" w:rsidR="00580CD7" w:rsidRPr="006B68C4" w:rsidRDefault="006B68C4">
      <w:pPr>
        <w:spacing w:line="221" w:lineRule="auto"/>
        <w:ind w:right="80" w:firstLine="300"/>
        <w:jc w:val="both"/>
        <w:rPr>
          <w:sz w:val="16"/>
          <w:szCs w:val="16"/>
        </w:rPr>
      </w:pPr>
      <w:r w:rsidRPr="006B68C4">
        <w:rPr>
          <w:rFonts w:ascii="Arial" w:eastAsia="Arial" w:hAnsi="Arial" w:cs="Arial"/>
          <w:sz w:val="16"/>
          <w:szCs w:val="16"/>
        </w:rPr>
        <w:t>1.6. Строительство Жилого дома Застройщик осуществляет на основании Разрешения на строительство № 54-Ru54303000-162и-2021 от 24.02.2021 г., на земельном участке по адресу: Новосибирская область, город Новосибирск, Центральный район, земельный участок с кадастровым номером 54:35:101030:83 принадлежит на основании права собственности.</w:t>
      </w:r>
    </w:p>
    <w:p w14:paraId="7629767B" w14:textId="77777777" w:rsidR="00580CD7" w:rsidRPr="006B68C4" w:rsidRDefault="006B68C4">
      <w:pPr>
        <w:numPr>
          <w:ilvl w:val="0"/>
          <w:numId w:val="1"/>
        </w:numPr>
        <w:tabs>
          <w:tab w:val="left" w:pos="3820"/>
        </w:tabs>
        <w:spacing w:line="212" w:lineRule="auto"/>
        <w:ind w:left="3820" w:hanging="183"/>
        <w:rPr>
          <w:rFonts w:ascii="Arial" w:eastAsia="Arial" w:hAnsi="Arial" w:cs="Arial"/>
          <w:sz w:val="16"/>
          <w:szCs w:val="16"/>
        </w:rPr>
      </w:pPr>
      <w:r w:rsidRPr="006B68C4">
        <w:rPr>
          <w:rFonts w:ascii="Arial" w:eastAsia="Arial" w:hAnsi="Arial" w:cs="Arial"/>
          <w:sz w:val="16"/>
          <w:szCs w:val="16"/>
        </w:rPr>
        <w:t>ЦЕНА ДОГОВОРА И ПОРЯДОК РАСЧЕТОВ</w:t>
      </w:r>
    </w:p>
    <w:p w14:paraId="2FB3310E" w14:textId="77777777" w:rsidR="00580CD7" w:rsidRPr="006B68C4" w:rsidRDefault="006B68C4">
      <w:pPr>
        <w:spacing w:line="210" w:lineRule="auto"/>
        <w:ind w:left="300"/>
        <w:rPr>
          <w:rFonts w:ascii="Arial" w:eastAsia="Arial" w:hAnsi="Arial" w:cs="Arial"/>
          <w:sz w:val="16"/>
          <w:szCs w:val="16"/>
        </w:rPr>
      </w:pPr>
      <w:r w:rsidRPr="006B68C4">
        <w:rPr>
          <w:rFonts w:ascii="Arial" w:eastAsia="Arial" w:hAnsi="Arial" w:cs="Arial"/>
          <w:sz w:val="16"/>
          <w:szCs w:val="16"/>
        </w:rPr>
        <w:t>2.1. Цена договора составляет 0,01 (Ноль рублей 01 копейка). НДС не облагается.</w:t>
      </w:r>
    </w:p>
    <w:p w14:paraId="086DA94D" w14:textId="77777777" w:rsidR="00580CD7" w:rsidRPr="006B68C4" w:rsidRDefault="00580CD7">
      <w:pPr>
        <w:spacing w:line="8" w:lineRule="exact"/>
        <w:rPr>
          <w:rFonts w:ascii="Arial" w:eastAsia="Arial" w:hAnsi="Arial" w:cs="Arial"/>
          <w:sz w:val="16"/>
          <w:szCs w:val="16"/>
        </w:rPr>
      </w:pPr>
    </w:p>
    <w:p w14:paraId="72049FD3" w14:textId="77777777" w:rsidR="00580CD7" w:rsidRPr="006B68C4" w:rsidRDefault="006B68C4">
      <w:pPr>
        <w:ind w:left="300"/>
        <w:rPr>
          <w:rFonts w:ascii="Arial" w:eastAsia="Arial" w:hAnsi="Arial" w:cs="Arial"/>
          <w:sz w:val="16"/>
          <w:szCs w:val="16"/>
        </w:rPr>
      </w:pPr>
      <w:r w:rsidRPr="006B68C4">
        <w:rPr>
          <w:rFonts w:ascii="Arial" w:eastAsia="Arial" w:hAnsi="Arial" w:cs="Arial"/>
          <w:sz w:val="16"/>
          <w:szCs w:val="16"/>
        </w:rPr>
        <w:t>2.2. Участник долевого строительства обязуется внести денежные средства в счет уплаты цены договора на специальный эскроу-счет,</w:t>
      </w:r>
    </w:p>
    <w:p w14:paraId="36744BFA" w14:textId="77777777" w:rsidR="00580CD7" w:rsidRPr="006B68C4" w:rsidRDefault="00580CD7">
      <w:pPr>
        <w:spacing w:line="35" w:lineRule="exact"/>
        <w:rPr>
          <w:sz w:val="16"/>
          <w:szCs w:val="16"/>
        </w:rPr>
      </w:pPr>
    </w:p>
    <w:p w14:paraId="26938612" w14:textId="77777777" w:rsidR="00580CD7" w:rsidRPr="006B68C4" w:rsidRDefault="006B68C4">
      <w:pPr>
        <w:spacing w:line="259" w:lineRule="auto"/>
        <w:ind w:right="80"/>
        <w:jc w:val="both"/>
        <w:rPr>
          <w:sz w:val="16"/>
          <w:szCs w:val="16"/>
        </w:rPr>
      </w:pPr>
      <w:r w:rsidRPr="006B68C4">
        <w:rPr>
          <w:rFonts w:ascii="Arial" w:eastAsia="Arial" w:hAnsi="Arial" w:cs="Arial"/>
          <w:sz w:val="16"/>
          <w:szCs w:val="16"/>
        </w:rPr>
        <w:t>открываемый в БАНК ДОМ.РФ 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48B28A0" w14:textId="77777777" w:rsidR="00580CD7" w:rsidRPr="006B68C4" w:rsidRDefault="00580CD7">
      <w:pPr>
        <w:spacing w:line="3" w:lineRule="exact"/>
        <w:rPr>
          <w:sz w:val="16"/>
          <w:szCs w:val="16"/>
        </w:rPr>
      </w:pPr>
    </w:p>
    <w:p w14:paraId="69A22B8F" w14:textId="77777777" w:rsidR="00580CD7" w:rsidRPr="006B68C4" w:rsidRDefault="006B68C4">
      <w:pPr>
        <w:spacing w:line="207" w:lineRule="auto"/>
        <w:ind w:right="80" w:firstLine="300"/>
        <w:jc w:val="both"/>
        <w:rPr>
          <w:sz w:val="16"/>
          <w:szCs w:val="16"/>
        </w:rPr>
      </w:pPr>
      <w:r w:rsidRPr="006B68C4">
        <w:rPr>
          <w:rFonts w:ascii="Arial" w:eastAsia="Arial" w:hAnsi="Arial" w:cs="Arial"/>
          <w:sz w:val="16"/>
          <w:szCs w:val="16"/>
        </w:rPr>
        <w:t>Эскроу-агент: Акционерное общество «Банк ДОМ.РФ» (сокращенное наименование БАНК ДОМ.РФ АО) , И Н Н 7725038124, ОГРН 1037739527077, место нахождения: 125009, Москва г, Воздвиженка ул, дом 10; адрес электронной почты: escrow@domrf.ru, номер телефона: 8-800-775-86-86.</w:t>
      </w:r>
    </w:p>
    <w:p w14:paraId="0D6DF7F3" w14:textId="017E3312" w:rsidR="00580CD7" w:rsidRPr="006B68C4" w:rsidRDefault="006B68C4">
      <w:pPr>
        <w:spacing w:line="213" w:lineRule="auto"/>
        <w:ind w:left="300"/>
        <w:rPr>
          <w:sz w:val="16"/>
          <w:szCs w:val="16"/>
        </w:rPr>
      </w:pPr>
      <w:r w:rsidRPr="006B68C4">
        <w:rPr>
          <w:rFonts w:ascii="Arial" w:eastAsia="Arial" w:hAnsi="Arial" w:cs="Arial"/>
          <w:sz w:val="16"/>
          <w:szCs w:val="16"/>
        </w:rPr>
        <w:t xml:space="preserve">Депонент: </w:t>
      </w:r>
    </w:p>
    <w:p w14:paraId="4ECDE770" w14:textId="77777777" w:rsidR="00580CD7" w:rsidRPr="006B68C4" w:rsidRDefault="00580CD7">
      <w:pPr>
        <w:spacing w:line="9" w:lineRule="exact"/>
        <w:rPr>
          <w:sz w:val="16"/>
          <w:szCs w:val="16"/>
        </w:rPr>
      </w:pPr>
    </w:p>
    <w:p w14:paraId="4C349C70" w14:textId="4AE47F55" w:rsidR="00580CD7" w:rsidRPr="006B68C4" w:rsidRDefault="006B68C4">
      <w:pPr>
        <w:spacing w:line="206" w:lineRule="auto"/>
        <w:ind w:right="80" w:firstLine="300"/>
        <w:jc w:val="both"/>
        <w:rPr>
          <w:sz w:val="16"/>
          <w:szCs w:val="16"/>
        </w:rPr>
      </w:pPr>
      <w:r w:rsidRPr="006B68C4">
        <w:rPr>
          <w:rFonts w:ascii="Arial" w:eastAsia="Arial" w:hAnsi="Arial" w:cs="Arial"/>
          <w:sz w:val="16"/>
          <w:szCs w:val="16"/>
        </w:rPr>
        <w:t>Бенефициар: Общество с ограниченной ответственностью "</w:t>
      </w:r>
      <w:r w:rsidR="009F34CF" w:rsidRPr="009F34CF">
        <w:rPr>
          <w:rFonts w:ascii="Arial" w:eastAsia="Arial" w:hAnsi="Arial" w:cs="Arial"/>
          <w:sz w:val="16"/>
          <w:szCs w:val="16"/>
        </w:rPr>
        <w:t xml:space="preserve"> </w:t>
      </w:r>
      <w:r w:rsidR="009F34CF" w:rsidRPr="004340B4">
        <w:rPr>
          <w:rFonts w:ascii="Arial" w:eastAsia="Arial" w:hAnsi="Arial" w:cs="Arial"/>
          <w:sz w:val="16"/>
          <w:szCs w:val="16"/>
        </w:rPr>
        <w:t xml:space="preserve">Квартал </w:t>
      </w:r>
      <w:proofErr w:type="spellStart"/>
      <w:r w:rsidR="009F34CF" w:rsidRPr="004340B4">
        <w:rPr>
          <w:rFonts w:ascii="Arial" w:eastAsia="Arial" w:hAnsi="Arial" w:cs="Arial"/>
          <w:sz w:val="16"/>
          <w:szCs w:val="16"/>
        </w:rPr>
        <w:t>Мылзавод</w:t>
      </w:r>
      <w:proofErr w:type="spellEnd"/>
      <w:r w:rsidR="009F34CF" w:rsidRPr="004340B4">
        <w:rPr>
          <w:rFonts w:ascii="Arial" w:eastAsia="Arial" w:hAnsi="Arial" w:cs="Arial"/>
          <w:sz w:val="16"/>
          <w:szCs w:val="16"/>
        </w:rPr>
        <w:t>. Новосибирск</w:t>
      </w:r>
      <w:r w:rsidR="009F34CF">
        <w:rPr>
          <w:rFonts w:ascii="Arial" w:eastAsia="Arial" w:hAnsi="Arial" w:cs="Arial"/>
          <w:sz w:val="16"/>
          <w:szCs w:val="16"/>
        </w:rPr>
        <w:t xml:space="preserve">. </w:t>
      </w:r>
      <w:r w:rsidR="009F34CF" w:rsidRPr="006B68C4">
        <w:rPr>
          <w:rFonts w:ascii="Arial" w:eastAsia="Arial" w:hAnsi="Arial" w:cs="Arial"/>
          <w:sz w:val="16"/>
          <w:szCs w:val="16"/>
        </w:rPr>
        <w:t xml:space="preserve">Специализированный </w:t>
      </w:r>
      <w:proofErr w:type="gramStart"/>
      <w:r w:rsidR="009F34CF" w:rsidRPr="006B68C4">
        <w:rPr>
          <w:rFonts w:ascii="Arial" w:eastAsia="Arial" w:hAnsi="Arial" w:cs="Arial"/>
          <w:sz w:val="16"/>
          <w:szCs w:val="16"/>
        </w:rPr>
        <w:t>застройщик</w:t>
      </w:r>
      <w:r w:rsidR="00E331D1" w:rsidRPr="00E331D1">
        <w:rPr>
          <w:rFonts w:ascii="Arial" w:eastAsia="Arial" w:hAnsi="Arial" w:cs="Arial"/>
          <w:sz w:val="16"/>
          <w:szCs w:val="16"/>
        </w:rPr>
        <w:t xml:space="preserve"> </w:t>
      </w:r>
      <w:r w:rsidR="009F34CF">
        <w:rPr>
          <w:rFonts w:ascii="Arial" w:eastAsia="Arial" w:hAnsi="Arial" w:cs="Arial"/>
          <w:sz w:val="16"/>
          <w:szCs w:val="16"/>
        </w:rPr>
        <w:t xml:space="preserve"> </w:t>
      </w:r>
      <w:r w:rsidRPr="006B68C4">
        <w:rPr>
          <w:rFonts w:ascii="Arial" w:eastAsia="Arial" w:hAnsi="Arial" w:cs="Arial"/>
          <w:sz w:val="16"/>
          <w:szCs w:val="16"/>
        </w:rPr>
        <w:t>"</w:t>
      </w:r>
      <w:proofErr w:type="gramEnd"/>
    </w:p>
    <w:p w14:paraId="19624BFB" w14:textId="77777777" w:rsidR="00580CD7" w:rsidRPr="006B68C4" w:rsidRDefault="006B68C4">
      <w:pPr>
        <w:spacing w:line="211" w:lineRule="auto"/>
        <w:ind w:left="300"/>
        <w:rPr>
          <w:sz w:val="16"/>
          <w:szCs w:val="16"/>
        </w:rPr>
      </w:pPr>
      <w:r w:rsidRPr="006B68C4">
        <w:rPr>
          <w:rFonts w:ascii="Arial" w:eastAsia="Arial" w:hAnsi="Arial" w:cs="Arial"/>
          <w:sz w:val="16"/>
          <w:szCs w:val="16"/>
        </w:rPr>
        <w:t>Депонируемая сумма: 0,01 (Ноль рублей 01 копейка)</w:t>
      </w:r>
    </w:p>
    <w:p w14:paraId="6B09A71C" w14:textId="77777777" w:rsidR="00580CD7" w:rsidRPr="006B68C4" w:rsidRDefault="006B68C4">
      <w:pPr>
        <w:spacing w:line="211" w:lineRule="auto"/>
        <w:ind w:left="300"/>
        <w:rPr>
          <w:sz w:val="16"/>
          <w:szCs w:val="16"/>
        </w:rPr>
      </w:pPr>
      <w:r w:rsidRPr="006B68C4">
        <w:rPr>
          <w:rFonts w:ascii="Arial" w:eastAsia="Arial" w:hAnsi="Arial" w:cs="Arial"/>
          <w:sz w:val="16"/>
          <w:szCs w:val="16"/>
        </w:rPr>
        <w:t>Срок условного депонирования денежных средств: до 01.02.2025 года</w:t>
      </w:r>
    </w:p>
    <w:p w14:paraId="6C5CCF96" w14:textId="77777777" w:rsidR="00580CD7" w:rsidRPr="006B68C4" w:rsidRDefault="00580CD7">
      <w:pPr>
        <w:spacing w:line="9" w:lineRule="exact"/>
        <w:rPr>
          <w:sz w:val="16"/>
          <w:szCs w:val="16"/>
        </w:rPr>
      </w:pPr>
    </w:p>
    <w:p w14:paraId="3F94956B" w14:textId="77777777" w:rsidR="00580CD7" w:rsidRPr="006B68C4" w:rsidRDefault="006B68C4">
      <w:pPr>
        <w:spacing w:line="232" w:lineRule="auto"/>
        <w:ind w:right="80" w:firstLine="300"/>
        <w:jc w:val="both"/>
        <w:rPr>
          <w:sz w:val="16"/>
          <w:szCs w:val="16"/>
        </w:rPr>
      </w:pPr>
      <w:r w:rsidRPr="006B68C4">
        <w:rPr>
          <w:rFonts w:ascii="Arial" w:eastAsia="Arial" w:hAnsi="Arial" w:cs="Arial"/>
          <w:sz w:val="16"/>
          <w:szCs w:val="16"/>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законом №214-ФЗ, или сведений о размещении в единой информационной системе жилищного строительства этой информации в соответствии с законом №214-ФЗ вышеуказанной информации.</w:t>
      </w:r>
    </w:p>
    <w:p w14:paraId="42350150" w14:textId="77777777" w:rsidR="00580CD7" w:rsidRPr="006B68C4" w:rsidRDefault="00580CD7">
      <w:pPr>
        <w:spacing w:line="36" w:lineRule="exact"/>
        <w:rPr>
          <w:sz w:val="16"/>
          <w:szCs w:val="16"/>
        </w:rPr>
      </w:pPr>
    </w:p>
    <w:p w14:paraId="068032EE" w14:textId="77777777" w:rsidR="00580CD7" w:rsidRPr="006B68C4" w:rsidRDefault="006B68C4">
      <w:pPr>
        <w:spacing w:line="225" w:lineRule="auto"/>
        <w:ind w:right="80" w:firstLine="300"/>
        <w:jc w:val="both"/>
        <w:rPr>
          <w:sz w:val="16"/>
          <w:szCs w:val="16"/>
        </w:rPr>
      </w:pPr>
      <w:r w:rsidRPr="006B68C4">
        <w:rPr>
          <w:rFonts w:ascii="Arial" w:eastAsia="Arial" w:hAnsi="Arial" w:cs="Arial"/>
          <w:sz w:val="16"/>
          <w:szCs w:val="16"/>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АО "Банк ДОМ.РФ".</w:t>
      </w:r>
    </w:p>
    <w:p w14:paraId="7F2E9844" w14:textId="77777777" w:rsidR="00580CD7" w:rsidRPr="006B68C4" w:rsidRDefault="00580CD7">
      <w:pPr>
        <w:spacing w:line="8" w:lineRule="exact"/>
        <w:rPr>
          <w:sz w:val="16"/>
          <w:szCs w:val="16"/>
        </w:rPr>
      </w:pPr>
    </w:p>
    <w:p w14:paraId="399477AB" w14:textId="77777777" w:rsidR="00580CD7" w:rsidRPr="006B68C4" w:rsidRDefault="006B68C4">
      <w:pPr>
        <w:spacing w:line="206" w:lineRule="auto"/>
        <w:ind w:right="100" w:firstLine="300"/>
        <w:jc w:val="both"/>
        <w:rPr>
          <w:sz w:val="16"/>
          <w:szCs w:val="16"/>
        </w:rPr>
      </w:pPr>
      <w:r w:rsidRPr="006B68C4">
        <w:rPr>
          <w:rFonts w:ascii="Arial" w:eastAsia="Arial" w:hAnsi="Arial" w:cs="Arial"/>
          <w:sz w:val="16"/>
          <w:szCs w:val="16"/>
        </w:rPr>
        <w:t>Счет, на который должна быть перечислена депонированная сумма: ООО "Квартал Огни Сибири. Новосибирск" р/с 40702810100630084286, кор счет 30101810345250000266 БИК 044525266 в АО "Банк ДОМ.РФ" г. Москва.</w:t>
      </w:r>
    </w:p>
    <w:p w14:paraId="0FBFA47B" w14:textId="77777777" w:rsidR="00580CD7" w:rsidRPr="006B68C4" w:rsidRDefault="006B68C4">
      <w:pPr>
        <w:spacing w:line="211" w:lineRule="auto"/>
        <w:ind w:left="300"/>
        <w:rPr>
          <w:sz w:val="16"/>
          <w:szCs w:val="16"/>
        </w:rPr>
      </w:pPr>
      <w:r w:rsidRPr="006B68C4">
        <w:rPr>
          <w:rFonts w:ascii="Arial" w:eastAsia="Arial" w:hAnsi="Arial" w:cs="Arial"/>
          <w:sz w:val="16"/>
          <w:szCs w:val="16"/>
        </w:rPr>
        <w:t>Основания прекращения условного депонирования денежных средств:</w:t>
      </w:r>
    </w:p>
    <w:p w14:paraId="4615AF7E" w14:textId="77777777" w:rsidR="00580CD7" w:rsidRPr="006B68C4" w:rsidRDefault="006B68C4">
      <w:pPr>
        <w:numPr>
          <w:ilvl w:val="0"/>
          <w:numId w:val="2"/>
        </w:numPr>
        <w:tabs>
          <w:tab w:val="left" w:pos="420"/>
        </w:tabs>
        <w:spacing w:line="211" w:lineRule="auto"/>
        <w:ind w:left="420" w:hanging="114"/>
        <w:rPr>
          <w:rFonts w:ascii="Arial" w:eastAsia="Arial" w:hAnsi="Arial" w:cs="Arial"/>
          <w:sz w:val="16"/>
          <w:szCs w:val="16"/>
        </w:rPr>
      </w:pPr>
      <w:r w:rsidRPr="006B68C4">
        <w:rPr>
          <w:rFonts w:ascii="Arial" w:eastAsia="Arial" w:hAnsi="Arial" w:cs="Arial"/>
          <w:sz w:val="16"/>
          <w:szCs w:val="16"/>
        </w:rPr>
        <w:t>истечение срока условного депонирования;</w:t>
      </w:r>
    </w:p>
    <w:p w14:paraId="48FA4013" w14:textId="77777777" w:rsidR="00580CD7" w:rsidRPr="006B68C4" w:rsidRDefault="006B68C4">
      <w:pPr>
        <w:numPr>
          <w:ilvl w:val="0"/>
          <w:numId w:val="2"/>
        </w:numPr>
        <w:tabs>
          <w:tab w:val="left" w:pos="420"/>
        </w:tabs>
        <w:spacing w:line="210" w:lineRule="auto"/>
        <w:ind w:left="420" w:hanging="114"/>
        <w:rPr>
          <w:rFonts w:ascii="Arial" w:eastAsia="Arial" w:hAnsi="Arial" w:cs="Arial"/>
          <w:sz w:val="16"/>
          <w:szCs w:val="16"/>
        </w:rPr>
      </w:pPr>
      <w:r w:rsidRPr="006B68C4">
        <w:rPr>
          <w:rFonts w:ascii="Arial" w:eastAsia="Arial" w:hAnsi="Arial" w:cs="Arial"/>
          <w:sz w:val="16"/>
          <w:szCs w:val="16"/>
        </w:rPr>
        <w:t>перечисление депонируемой суммы в полном объеме в соответствии с Договором счета эскроу;</w:t>
      </w:r>
    </w:p>
    <w:p w14:paraId="437907CC" w14:textId="77777777" w:rsidR="00580CD7" w:rsidRPr="006B68C4" w:rsidRDefault="006B68C4">
      <w:pPr>
        <w:numPr>
          <w:ilvl w:val="0"/>
          <w:numId w:val="2"/>
        </w:numPr>
        <w:tabs>
          <w:tab w:val="left" w:pos="420"/>
        </w:tabs>
        <w:spacing w:line="210" w:lineRule="auto"/>
        <w:ind w:left="420" w:hanging="114"/>
        <w:rPr>
          <w:rFonts w:ascii="Arial" w:eastAsia="Arial" w:hAnsi="Arial" w:cs="Arial"/>
          <w:sz w:val="16"/>
          <w:szCs w:val="16"/>
        </w:rPr>
      </w:pPr>
      <w:r w:rsidRPr="006B68C4">
        <w:rPr>
          <w:rFonts w:ascii="Arial" w:eastAsia="Arial" w:hAnsi="Arial" w:cs="Arial"/>
          <w:sz w:val="16"/>
          <w:szCs w:val="16"/>
        </w:rPr>
        <w:t>прекращение договора участия в долевом строительстве по основаниям, предусмотренным Законом;</w:t>
      </w:r>
    </w:p>
    <w:p w14:paraId="152CF05C" w14:textId="77777777" w:rsidR="00580CD7" w:rsidRPr="006B68C4" w:rsidRDefault="006B68C4">
      <w:pPr>
        <w:numPr>
          <w:ilvl w:val="0"/>
          <w:numId w:val="2"/>
        </w:numPr>
        <w:tabs>
          <w:tab w:val="left" w:pos="420"/>
        </w:tabs>
        <w:spacing w:line="210" w:lineRule="auto"/>
        <w:ind w:left="420" w:hanging="114"/>
        <w:rPr>
          <w:rFonts w:ascii="Arial" w:eastAsia="Arial" w:hAnsi="Arial" w:cs="Arial"/>
          <w:sz w:val="16"/>
          <w:szCs w:val="16"/>
        </w:rPr>
      </w:pPr>
      <w:r w:rsidRPr="006B68C4">
        <w:rPr>
          <w:rFonts w:ascii="Arial" w:eastAsia="Arial" w:hAnsi="Arial" w:cs="Arial"/>
          <w:sz w:val="16"/>
          <w:szCs w:val="16"/>
        </w:rPr>
        <w:t>возникновение иных оснований, предусмотренных действующим законодательством Российской Федерации.</w:t>
      </w:r>
    </w:p>
    <w:p w14:paraId="780DA554" w14:textId="77777777" w:rsidR="00580CD7" w:rsidRPr="006B68C4" w:rsidRDefault="00580CD7">
      <w:pPr>
        <w:spacing w:line="9" w:lineRule="exact"/>
        <w:rPr>
          <w:sz w:val="16"/>
          <w:szCs w:val="16"/>
        </w:rPr>
      </w:pPr>
    </w:p>
    <w:p w14:paraId="3E8C724A" w14:textId="77777777" w:rsidR="00580CD7" w:rsidRPr="006B68C4" w:rsidRDefault="006B68C4">
      <w:pPr>
        <w:spacing w:line="230" w:lineRule="auto"/>
        <w:ind w:right="80" w:firstLine="300"/>
        <w:rPr>
          <w:sz w:val="16"/>
          <w:szCs w:val="16"/>
        </w:rPr>
      </w:pPr>
      <w:r w:rsidRPr="006B68C4">
        <w:rPr>
          <w:rFonts w:ascii="Arial" w:eastAsia="Arial" w:hAnsi="Arial" w:cs="Arial"/>
          <w:sz w:val="16"/>
          <w:szCs w:val="16"/>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С целью подтверждения регистрации Договора, а также подтверждения возможности</w:t>
      </w:r>
    </w:p>
    <w:p w14:paraId="2D095494" w14:textId="77777777" w:rsidR="00580CD7" w:rsidRPr="006B68C4" w:rsidRDefault="00580CD7">
      <w:pPr>
        <w:spacing w:line="9" w:lineRule="exact"/>
        <w:rPr>
          <w:sz w:val="16"/>
          <w:szCs w:val="16"/>
        </w:rPr>
      </w:pPr>
    </w:p>
    <w:p w14:paraId="59FE877B" w14:textId="77777777" w:rsidR="00580CD7" w:rsidRPr="006B68C4" w:rsidRDefault="006B68C4">
      <w:pPr>
        <w:rPr>
          <w:sz w:val="16"/>
          <w:szCs w:val="16"/>
        </w:rPr>
      </w:pPr>
      <w:r w:rsidRPr="006B68C4">
        <w:rPr>
          <w:rFonts w:ascii="Arial" w:eastAsia="Arial" w:hAnsi="Arial" w:cs="Arial"/>
          <w:sz w:val="16"/>
          <w:szCs w:val="16"/>
        </w:rPr>
        <w:t>осуществления платежа в счет оплаты цены Договора на счет эскроу Застройщик направляет Эскроу-агенту на указанный выше адрес</w:t>
      </w:r>
    </w:p>
    <w:p w14:paraId="14A07219" w14:textId="77777777" w:rsidR="00580CD7" w:rsidRPr="006B68C4" w:rsidRDefault="006B68C4">
      <w:pPr>
        <w:jc w:val="right"/>
        <w:rPr>
          <w:sz w:val="16"/>
          <w:szCs w:val="16"/>
        </w:rPr>
      </w:pPr>
      <w:r w:rsidRPr="006B68C4">
        <w:rPr>
          <w:rFonts w:ascii="Arial" w:eastAsia="Arial" w:hAnsi="Arial" w:cs="Arial"/>
          <w:sz w:val="16"/>
          <w:szCs w:val="16"/>
        </w:rPr>
        <w:t>1/5</w:t>
      </w:r>
    </w:p>
    <w:p w14:paraId="6A45D896" w14:textId="77777777" w:rsidR="00580CD7" w:rsidRPr="006B68C4" w:rsidRDefault="00580CD7">
      <w:pPr>
        <w:rPr>
          <w:sz w:val="16"/>
          <w:szCs w:val="16"/>
        </w:rPr>
        <w:sectPr w:rsidR="00580CD7" w:rsidRPr="006B68C4">
          <w:type w:val="continuous"/>
          <w:pgSz w:w="11900" w:h="16840"/>
          <w:pgMar w:top="957" w:right="580" w:bottom="0" w:left="660" w:header="0" w:footer="0" w:gutter="0"/>
          <w:cols w:space="720" w:equalWidth="0">
            <w:col w:w="10660"/>
          </w:cols>
        </w:sectPr>
      </w:pPr>
    </w:p>
    <w:p w14:paraId="1492D27A" w14:textId="77777777" w:rsidR="00580CD7" w:rsidRPr="006B68C4" w:rsidRDefault="006B68C4">
      <w:pPr>
        <w:rPr>
          <w:sz w:val="16"/>
          <w:szCs w:val="16"/>
        </w:rPr>
      </w:pPr>
      <w:r w:rsidRPr="006B68C4">
        <w:rPr>
          <w:rFonts w:ascii="Arial" w:eastAsia="Arial" w:hAnsi="Arial" w:cs="Arial"/>
          <w:sz w:val="16"/>
          <w:szCs w:val="16"/>
        </w:rPr>
        <w:lastRenderedPageBreak/>
        <w:t>электронной почты сканированную копию Договора в электронном виде с отметкой о его государственной регистрации.</w:t>
      </w:r>
    </w:p>
    <w:p w14:paraId="5FA15FF2" w14:textId="77777777" w:rsidR="00580CD7" w:rsidRPr="006B68C4" w:rsidRDefault="00580CD7">
      <w:pPr>
        <w:spacing w:line="8" w:lineRule="exact"/>
        <w:rPr>
          <w:sz w:val="16"/>
          <w:szCs w:val="16"/>
        </w:rPr>
      </w:pPr>
    </w:p>
    <w:p w14:paraId="4CEAA7A5" w14:textId="77777777" w:rsidR="00580CD7" w:rsidRPr="006B68C4" w:rsidRDefault="006B68C4">
      <w:pPr>
        <w:spacing w:line="206" w:lineRule="auto"/>
        <w:ind w:right="100" w:firstLine="300"/>
        <w:rPr>
          <w:sz w:val="16"/>
          <w:szCs w:val="16"/>
        </w:rPr>
      </w:pPr>
      <w:r w:rsidRPr="006B68C4">
        <w:rPr>
          <w:rFonts w:ascii="Arial" w:eastAsia="Arial" w:hAnsi="Arial" w:cs="Arial"/>
          <w:sz w:val="16"/>
          <w:szCs w:val="16"/>
        </w:rPr>
        <w:t>2.2.1 Первый платеж за объект долевого строительства в сумме 0,01 (Ноль рублей 01 копейка) - Участник долевого строительства выплачивает за счет собственных средств на счет эскроу в срок не позднее 18 марта 2021 г.</w:t>
      </w:r>
    </w:p>
    <w:p w14:paraId="612E51E3" w14:textId="77777777" w:rsidR="00580CD7" w:rsidRPr="006B68C4" w:rsidRDefault="00580CD7">
      <w:pPr>
        <w:spacing w:line="36" w:lineRule="exact"/>
        <w:rPr>
          <w:sz w:val="16"/>
          <w:szCs w:val="16"/>
        </w:rPr>
      </w:pPr>
    </w:p>
    <w:p w14:paraId="49084F5A" w14:textId="77777777" w:rsidR="00580CD7" w:rsidRPr="006B68C4" w:rsidRDefault="006B68C4">
      <w:pPr>
        <w:spacing w:line="191" w:lineRule="auto"/>
        <w:ind w:right="80" w:firstLine="300"/>
        <w:rPr>
          <w:sz w:val="16"/>
          <w:szCs w:val="16"/>
        </w:rPr>
      </w:pPr>
      <w:r w:rsidRPr="006B68C4">
        <w:rPr>
          <w:rFonts w:ascii="Arial" w:eastAsia="Arial" w:hAnsi="Arial" w:cs="Arial"/>
          <w:sz w:val="16"/>
          <w:szCs w:val="16"/>
        </w:rPr>
        <w:t xml:space="preserve">2.3. Оплата </w:t>
      </w:r>
      <w:proofErr w:type="gramStart"/>
      <w:r w:rsidRPr="006B68C4">
        <w:rPr>
          <w:rFonts w:ascii="Arial" w:eastAsia="Arial" w:hAnsi="Arial" w:cs="Arial"/>
          <w:sz w:val="16"/>
          <w:szCs w:val="16"/>
        </w:rPr>
        <w:t>за Квартиру</w:t>
      </w:r>
      <w:proofErr w:type="gramEnd"/>
      <w:r w:rsidRPr="006B68C4">
        <w:rPr>
          <w:rFonts w:ascii="Arial" w:eastAsia="Arial" w:hAnsi="Arial" w:cs="Arial"/>
          <w:sz w:val="16"/>
          <w:szCs w:val="16"/>
        </w:rPr>
        <w:t xml:space="preserve"> может быть внесена Участником долевого строительства досрочно, но не ранее даты государственной регистрации договора.</w:t>
      </w:r>
    </w:p>
    <w:p w14:paraId="5ED8FA06" w14:textId="77777777" w:rsidR="00580CD7" w:rsidRPr="006B68C4" w:rsidRDefault="006B68C4">
      <w:pPr>
        <w:numPr>
          <w:ilvl w:val="0"/>
          <w:numId w:val="3"/>
        </w:numPr>
        <w:tabs>
          <w:tab w:val="left" w:pos="4140"/>
        </w:tabs>
        <w:spacing w:line="212" w:lineRule="auto"/>
        <w:ind w:left="4140" w:hanging="197"/>
        <w:rPr>
          <w:rFonts w:ascii="Arial" w:eastAsia="Arial" w:hAnsi="Arial" w:cs="Arial"/>
          <w:sz w:val="16"/>
          <w:szCs w:val="16"/>
        </w:rPr>
      </w:pPr>
      <w:r w:rsidRPr="006B68C4">
        <w:rPr>
          <w:rFonts w:ascii="Arial" w:eastAsia="Arial" w:hAnsi="Arial" w:cs="Arial"/>
          <w:sz w:val="16"/>
          <w:szCs w:val="16"/>
        </w:rPr>
        <w:t>ПОРЯДОК ПЕРЕДАЧИ КВАРТИРЫ</w:t>
      </w:r>
    </w:p>
    <w:p w14:paraId="44FC9936" w14:textId="77777777" w:rsidR="00580CD7" w:rsidRPr="006B68C4" w:rsidRDefault="006B68C4">
      <w:pPr>
        <w:spacing w:line="210" w:lineRule="auto"/>
        <w:ind w:left="300"/>
        <w:rPr>
          <w:rFonts w:ascii="Arial" w:eastAsia="Arial" w:hAnsi="Arial" w:cs="Arial"/>
          <w:sz w:val="16"/>
          <w:szCs w:val="16"/>
        </w:rPr>
      </w:pPr>
      <w:r w:rsidRPr="006B68C4">
        <w:rPr>
          <w:rFonts w:ascii="Arial" w:eastAsia="Arial" w:hAnsi="Arial" w:cs="Arial"/>
          <w:sz w:val="16"/>
          <w:szCs w:val="16"/>
        </w:rPr>
        <w:t>3.1. Срок окончания строительства: третий квартал 2024 года.</w:t>
      </w:r>
    </w:p>
    <w:p w14:paraId="298E8F13" w14:textId="77777777" w:rsidR="00580CD7" w:rsidRPr="006B68C4" w:rsidRDefault="006B68C4">
      <w:pPr>
        <w:spacing w:line="210" w:lineRule="auto"/>
        <w:ind w:left="300"/>
        <w:rPr>
          <w:rFonts w:ascii="Arial" w:eastAsia="Arial" w:hAnsi="Arial" w:cs="Arial"/>
          <w:sz w:val="16"/>
          <w:szCs w:val="16"/>
        </w:rPr>
      </w:pPr>
      <w:r w:rsidRPr="006B68C4">
        <w:rPr>
          <w:rFonts w:ascii="Arial" w:eastAsia="Arial" w:hAnsi="Arial" w:cs="Arial"/>
          <w:sz w:val="16"/>
          <w:szCs w:val="16"/>
        </w:rPr>
        <w:t>3.2. Срок получения разрешения на ввод Жилого дома в эксплуатацию: третий квартал 2024 года.</w:t>
      </w:r>
    </w:p>
    <w:p w14:paraId="5D13994D" w14:textId="77777777" w:rsidR="00580CD7" w:rsidRPr="006B68C4" w:rsidRDefault="00580CD7">
      <w:pPr>
        <w:spacing w:line="8" w:lineRule="exact"/>
        <w:rPr>
          <w:rFonts w:ascii="Arial" w:eastAsia="Arial" w:hAnsi="Arial" w:cs="Arial"/>
          <w:sz w:val="16"/>
          <w:szCs w:val="16"/>
        </w:rPr>
      </w:pPr>
    </w:p>
    <w:p w14:paraId="53ED112A" w14:textId="77777777" w:rsidR="00580CD7" w:rsidRPr="006B68C4" w:rsidRDefault="006B68C4">
      <w:pPr>
        <w:ind w:left="300"/>
        <w:rPr>
          <w:rFonts w:ascii="Arial" w:eastAsia="Arial" w:hAnsi="Arial" w:cs="Arial"/>
          <w:sz w:val="16"/>
          <w:szCs w:val="16"/>
        </w:rPr>
      </w:pPr>
      <w:r w:rsidRPr="006B68C4">
        <w:rPr>
          <w:rFonts w:ascii="Arial" w:eastAsia="Arial" w:hAnsi="Arial" w:cs="Arial"/>
          <w:sz w:val="16"/>
          <w:szCs w:val="16"/>
        </w:rPr>
        <w:t>3.3. Передача Квартиры Участнику долевого строительства осуществляется по акту приема-передачи в течение 180 (ста восьмидесяти)</w:t>
      </w:r>
    </w:p>
    <w:p w14:paraId="48B84B34" w14:textId="77777777" w:rsidR="00580CD7" w:rsidRPr="006B68C4" w:rsidRDefault="006B68C4">
      <w:pPr>
        <w:spacing w:line="210" w:lineRule="auto"/>
        <w:rPr>
          <w:sz w:val="16"/>
          <w:szCs w:val="16"/>
        </w:rPr>
      </w:pPr>
      <w:r w:rsidRPr="006B68C4">
        <w:rPr>
          <w:rFonts w:ascii="Arial" w:eastAsia="Arial" w:hAnsi="Arial" w:cs="Arial"/>
          <w:sz w:val="16"/>
          <w:szCs w:val="16"/>
        </w:rPr>
        <w:t>календарных дней с момента получения разрешения на ввод Жилого дома в эксплуатацию.</w:t>
      </w:r>
    </w:p>
    <w:p w14:paraId="6129E6A6" w14:textId="77777777" w:rsidR="00580CD7" w:rsidRPr="006B68C4" w:rsidRDefault="00580CD7">
      <w:pPr>
        <w:spacing w:line="36" w:lineRule="exact"/>
        <w:rPr>
          <w:sz w:val="16"/>
          <w:szCs w:val="16"/>
        </w:rPr>
      </w:pPr>
    </w:p>
    <w:p w14:paraId="1F826990" w14:textId="77777777" w:rsidR="00580CD7" w:rsidRPr="006B68C4" w:rsidRDefault="006B68C4">
      <w:pPr>
        <w:spacing w:line="244" w:lineRule="auto"/>
        <w:ind w:right="80" w:firstLine="300"/>
        <w:jc w:val="both"/>
        <w:rPr>
          <w:sz w:val="16"/>
          <w:szCs w:val="16"/>
        </w:rPr>
      </w:pPr>
      <w:r w:rsidRPr="006B68C4">
        <w:rPr>
          <w:rFonts w:ascii="Arial" w:eastAsia="Arial" w:hAnsi="Arial" w:cs="Arial"/>
          <w:sz w:val="16"/>
          <w:szCs w:val="16"/>
        </w:rPr>
        <w:t>3.4. Застройщик обязуется в течение четырнадцати дней с момента получения разрешения на ввод Жилого дома в эксплуатацию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69188B6F" w14:textId="77777777" w:rsidR="00580CD7" w:rsidRPr="006B68C4" w:rsidRDefault="006B68C4">
      <w:pPr>
        <w:spacing w:line="211" w:lineRule="auto"/>
        <w:ind w:left="300"/>
        <w:rPr>
          <w:sz w:val="16"/>
          <w:szCs w:val="16"/>
        </w:rPr>
      </w:pPr>
      <w:r w:rsidRPr="006B68C4">
        <w:rPr>
          <w:rFonts w:ascii="Arial" w:eastAsia="Arial" w:hAnsi="Arial" w:cs="Arial"/>
          <w:sz w:val="16"/>
          <w:szCs w:val="16"/>
        </w:rPr>
        <w:t>3.5. Участник долевого строительства обязуется принять Квартиру до истечения срока окончания передачи.</w:t>
      </w:r>
    </w:p>
    <w:p w14:paraId="6DA9FE28" w14:textId="77777777" w:rsidR="00580CD7" w:rsidRPr="006B68C4" w:rsidRDefault="00580CD7">
      <w:pPr>
        <w:spacing w:line="35" w:lineRule="exact"/>
        <w:rPr>
          <w:sz w:val="16"/>
          <w:szCs w:val="16"/>
        </w:rPr>
      </w:pPr>
    </w:p>
    <w:p w14:paraId="2D8846C2" w14:textId="77777777" w:rsidR="00580CD7" w:rsidRPr="006B68C4" w:rsidRDefault="006B68C4">
      <w:pPr>
        <w:spacing w:line="198" w:lineRule="auto"/>
        <w:ind w:right="80" w:firstLine="300"/>
        <w:jc w:val="both"/>
        <w:rPr>
          <w:sz w:val="16"/>
          <w:szCs w:val="16"/>
        </w:rPr>
      </w:pPr>
      <w:r w:rsidRPr="006B68C4">
        <w:rPr>
          <w:rFonts w:ascii="Arial" w:eastAsia="Arial" w:hAnsi="Arial" w:cs="Arial"/>
          <w:sz w:val="16"/>
          <w:szCs w:val="16"/>
        </w:rPr>
        <w:t>3.6. 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3.4 настоящего Договора.</w:t>
      </w:r>
    </w:p>
    <w:p w14:paraId="600F4EA0" w14:textId="77777777" w:rsidR="00580CD7" w:rsidRPr="006B68C4" w:rsidRDefault="00580CD7">
      <w:pPr>
        <w:spacing w:line="35" w:lineRule="exact"/>
        <w:rPr>
          <w:sz w:val="16"/>
          <w:szCs w:val="16"/>
        </w:rPr>
      </w:pPr>
    </w:p>
    <w:p w14:paraId="46483B46" w14:textId="77777777" w:rsidR="00580CD7" w:rsidRPr="006B68C4" w:rsidRDefault="006B68C4">
      <w:pPr>
        <w:spacing w:line="263" w:lineRule="auto"/>
        <w:ind w:right="80" w:firstLine="300"/>
        <w:jc w:val="both"/>
        <w:rPr>
          <w:sz w:val="16"/>
          <w:szCs w:val="16"/>
        </w:rPr>
      </w:pPr>
      <w:r w:rsidRPr="006B68C4">
        <w:rPr>
          <w:rFonts w:ascii="Arial" w:eastAsia="Arial" w:hAnsi="Arial" w:cs="Arial"/>
          <w:sz w:val="16"/>
          <w:szCs w:val="16"/>
        </w:rPr>
        <w:t xml:space="preserve">3.7. При уклонении Участника долевого строительства от принятия Квартиры (в </w:t>
      </w:r>
      <w:proofErr w:type="gramStart"/>
      <w:r w:rsidRPr="006B68C4">
        <w:rPr>
          <w:rFonts w:ascii="Arial" w:eastAsia="Arial" w:hAnsi="Arial" w:cs="Arial"/>
          <w:sz w:val="16"/>
          <w:szCs w:val="16"/>
        </w:rPr>
        <w:t>т.ч.</w:t>
      </w:r>
      <w:proofErr w:type="gramEnd"/>
      <w:r w:rsidRPr="006B68C4">
        <w:rPr>
          <w:rFonts w:ascii="Arial" w:eastAsia="Arial" w:hAnsi="Arial" w:cs="Arial"/>
          <w:sz w:val="16"/>
          <w:szCs w:val="16"/>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непринятии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5C16BC87" w14:textId="77777777" w:rsidR="00580CD7" w:rsidRPr="006B68C4" w:rsidRDefault="00580CD7">
      <w:pPr>
        <w:spacing w:line="21" w:lineRule="exact"/>
        <w:rPr>
          <w:sz w:val="16"/>
          <w:szCs w:val="16"/>
        </w:rPr>
      </w:pPr>
    </w:p>
    <w:p w14:paraId="6F4B678C" w14:textId="77777777" w:rsidR="00580CD7" w:rsidRPr="006B68C4" w:rsidRDefault="006B68C4">
      <w:pPr>
        <w:spacing w:line="203" w:lineRule="auto"/>
        <w:ind w:right="100" w:firstLine="300"/>
        <w:jc w:val="both"/>
        <w:rPr>
          <w:sz w:val="16"/>
          <w:szCs w:val="16"/>
        </w:rPr>
      </w:pPr>
      <w:r w:rsidRPr="006B68C4">
        <w:rPr>
          <w:rFonts w:ascii="Arial" w:eastAsia="Arial" w:hAnsi="Arial" w:cs="Arial"/>
          <w:sz w:val="16"/>
          <w:szCs w:val="16"/>
        </w:rPr>
        <w:t xml:space="preserve">3.8.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 1.2 настоящего Договора, </w:t>
      </w:r>
      <w:proofErr w:type="gramStart"/>
      <w:r w:rsidRPr="006B68C4">
        <w:rPr>
          <w:rFonts w:ascii="Arial" w:eastAsia="Arial" w:hAnsi="Arial" w:cs="Arial"/>
          <w:sz w:val="16"/>
          <w:szCs w:val="16"/>
        </w:rPr>
        <w:t>т.е.</w:t>
      </w:r>
      <w:proofErr w:type="gramEnd"/>
      <w:r w:rsidRPr="006B68C4">
        <w:rPr>
          <w:rFonts w:ascii="Arial" w:eastAsia="Arial" w:hAnsi="Arial" w:cs="Arial"/>
          <w:sz w:val="16"/>
          <w:szCs w:val="16"/>
        </w:rPr>
        <w:t xml:space="preserve">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p>
    <w:p w14:paraId="3AD06444" w14:textId="77777777" w:rsidR="00580CD7" w:rsidRPr="006B68C4" w:rsidRDefault="006B68C4">
      <w:pPr>
        <w:spacing w:line="224" w:lineRule="auto"/>
        <w:ind w:left="300"/>
        <w:rPr>
          <w:sz w:val="16"/>
          <w:szCs w:val="16"/>
        </w:rPr>
      </w:pPr>
      <w:r w:rsidRPr="006B68C4">
        <w:rPr>
          <w:rFonts w:ascii="Arial" w:eastAsia="Arial" w:hAnsi="Arial" w:cs="Arial"/>
          <w:sz w:val="16"/>
          <w:szCs w:val="16"/>
        </w:rPr>
        <w:t>3.9. Срок передачи квартиры Участнику долевого строительства может быть изменен по взаимному соглашению сторон.</w:t>
      </w:r>
    </w:p>
    <w:p w14:paraId="67A348A9" w14:textId="77777777" w:rsidR="00580CD7" w:rsidRPr="006B68C4" w:rsidRDefault="00580CD7">
      <w:pPr>
        <w:spacing w:line="35" w:lineRule="exact"/>
        <w:rPr>
          <w:sz w:val="16"/>
          <w:szCs w:val="16"/>
        </w:rPr>
      </w:pPr>
    </w:p>
    <w:p w14:paraId="7E2771ED" w14:textId="77777777" w:rsidR="00580CD7" w:rsidRPr="006B68C4" w:rsidRDefault="006B68C4">
      <w:pPr>
        <w:spacing w:line="191" w:lineRule="auto"/>
        <w:ind w:right="100" w:firstLine="300"/>
        <w:jc w:val="both"/>
        <w:rPr>
          <w:sz w:val="16"/>
          <w:szCs w:val="16"/>
        </w:rPr>
      </w:pPr>
      <w:r w:rsidRPr="006B68C4">
        <w:rPr>
          <w:rFonts w:ascii="Arial" w:eastAsia="Arial" w:hAnsi="Arial" w:cs="Arial"/>
          <w:sz w:val="16"/>
          <w:szCs w:val="16"/>
        </w:rPr>
        <w:t>3.10.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Квартиру.</w:t>
      </w:r>
    </w:p>
    <w:p w14:paraId="4A4A9EF0" w14:textId="77777777" w:rsidR="00580CD7" w:rsidRPr="006B68C4" w:rsidRDefault="00580CD7">
      <w:pPr>
        <w:spacing w:line="36" w:lineRule="exact"/>
        <w:rPr>
          <w:sz w:val="16"/>
          <w:szCs w:val="16"/>
        </w:rPr>
      </w:pPr>
    </w:p>
    <w:p w14:paraId="2BC0312F" w14:textId="77777777" w:rsidR="00580CD7" w:rsidRPr="006B68C4" w:rsidRDefault="006B68C4">
      <w:pPr>
        <w:spacing w:line="201" w:lineRule="auto"/>
        <w:ind w:right="80" w:firstLine="300"/>
        <w:jc w:val="both"/>
        <w:rPr>
          <w:sz w:val="16"/>
          <w:szCs w:val="16"/>
        </w:rPr>
      </w:pPr>
      <w:r w:rsidRPr="006B68C4">
        <w:rPr>
          <w:rFonts w:ascii="Arial" w:eastAsia="Arial" w:hAnsi="Arial" w:cs="Arial"/>
          <w:sz w:val="16"/>
          <w:szCs w:val="16"/>
        </w:rPr>
        <w:t>3.11.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072BA34E" w14:textId="77777777" w:rsidR="00580CD7" w:rsidRPr="006B68C4" w:rsidRDefault="006B68C4">
      <w:pPr>
        <w:numPr>
          <w:ilvl w:val="0"/>
          <w:numId w:val="4"/>
        </w:numPr>
        <w:tabs>
          <w:tab w:val="left" w:pos="4600"/>
        </w:tabs>
        <w:spacing w:line="212" w:lineRule="auto"/>
        <w:ind w:left="4600" w:hanging="201"/>
        <w:rPr>
          <w:rFonts w:ascii="Arial" w:eastAsia="Arial" w:hAnsi="Arial" w:cs="Arial"/>
          <w:sz w:val="16"/>
          <w:szCs w:val="16"/>
        </w:rPr>
      </w:pPr>
      <w:r w:rsidRPr="006B68C4">
        <w:rPr>
          <w:rFonts w:ascii="Arial" w:eastAsia="Arial" w:hAnsi="Arial" w:cs="Arial"/>
          <w:sz w:val="16"/>
          <w:szCs w:val="16"/>
        </w:rPr>
        <w:t>ГАРАНТИЙНЫЙ СРОК</w:t>
      </w:r>
    </w:p>
    <w:p w14:paraId="3024A8E6" w14:textId="77777777" w:rsidR="00580CD7" w:rsidRPr="006B68C4" w:rsidRDefault="00580CD7">
      <w:pPr>
        <w:spacing w:line="35" w:lineRule="exact"/>
        <w:rPr>
          <w:sz w:val="16"/>
          <w:szCs w:val="16"/>
        </w:rPr>
      </w:pPr>
    </w:p>
    <w:p w14:paraId="097056ED" w14:textId="77777777" w:rsidR="00580CD7" w:rsidRPr="006B68C4" w:rsidRDefault="006B68C4">
      <w:pPr>
        <w:spacing w:line="198" w:lineRule="auto"/>
        <w:ind w:right="80" w:firstLine="300"/>
        <w:jc w:val="both"/>
        <w:rPr>
          <w:sz w:val="16"/>
          <w:szCs w:val="16"/>
        </w:rPr>
      </w:pPr>
      <w:r w:rsidRPr="006B68C4">
        <w:rPr>
          <w:rFonts w:ascii="Arial" w:eastAsia="Arial" w:hAnsi="Arial" w:cs="Arial"/>
          <w:sz w:val="16"/>
          <w:szCs w:val="16"/>
        </w:rPr>
        <w:t>4.1.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Квартиры Участнику долевого строительства.</w:t>
      </w:r>
    </w:p>
    <w:p w14:paraId="35C36DA2" w14:textId="77777777" w:rsidR="00580CD7" w:rsidRPr="006B68C4" w:rsidRDefault="00580CD7">
      <w:pPr>
        <w:spacing w:line="35" w:lineRule="exact"/>
        <w:rPr>
          <w:sz w:val="16"/>
          <w:szCs w:val="16"/>
        </w:rPr>
      </w:pPr>
    </w:p>
    <w:p w14:paraId="2551A7C9" w14:textId="77777777" w:rsidR="00580CD7" w:rsidRPr="006B68C4" w:rsidRDefault="006B68C4">
      <w:pPr>
        <w:spacing w:line="198" w:lineRule="auto"/>
        <w:ind w:right="80" w:firstLine="300"/>
        <w:jc w:val="both"/>
        <w:rPr>
          <w:sz w:val="16"/>
          <w:szCs w:val="16"/>
        </w:rPr>
      </w:pPr>
      <w:r w:rsidRPr="006B68C4">
        <w:rPr>
          <w:rFonts w:ascii="Arial" w:eastAsia="Arial" w:hAnsi="Arial" w:cs="Arial"/>
          <w:sz w:val="16"/>
          <w:szCs w:val="16"/>
        </w:rPr>
        <w:t xml:space="preserve">4.2. Гарантийный срок на технологическое и инженерное оборудование, входящее в состав </w:t>
      </w:r>
      <w:proofErr w:type="gramStart"/>
      <w:r w:rsidRPr="006B68C4">
        <w:rPr>
          <w:rFonts w:ascii="Arial" w:eastAsia="Arial" w:hAnsi="Arial" w:cs="Arial"/>
          <w:sz w:val="16"/>
          <w:szCs w:val="16"/>
        </w:rPr>
        <w:t>Жилого дома</w:t>
      </w:r>
      <w:proofErr w:type="gramEnd"/>
      <w:r w:rsidRPr="006B68C4">
        <w:rPr>
          <w:rFonts w:ascii="Arial" w:eastAsia="Arial" w:hAnsi="Arial" w:cs="Arial"/>
          <w:sz w:val="16"/>
          <w:szCs w:val="16"/>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89E8BE2" w14:textId="77777777" w:rsidR="00580CD7" w:rsidRPr="006B68C4" w:rsidRDefault="00580CD7">
      <w:pPr>
        <w:spacing w:line="35" w:lineRule="exact"/>
        <w:rPr>
          <w:sz w:val="16"/>
          <w:szCs w:val="16"/>
        </w:rPr>
      </w:pPr>
    </w:p>
    <w:p w14:paraId="056929FB" w14:textId="77777777" w:rsidR="00580CD7" w:rsidRPr="006B68C4" w:rsidRDefault="006B68C4">
      <w:pPr>
        <w:spacing w:line="244" w:lineRule="auto"/>
        <w:ind w:right="80" w:firstLine="300"/>
        <w:jc w:val="both"/>
        <w:rPr>
          <w:sz w:val="16"/>
          <w:szCs w:val="16"/>
        </w:rPr>
      </w:pPr>
      <w:r w:rsidRPr="006B68C4">
        <w:rPr>
          <w:rFonts w:ascii="Arial" w:eastAsia="Arial" w:hAnsi="Arial" w:cs="Arial"/>
          <w:sz w:val="16"/>
          <w:szCs w:val="16"/>
        </w:rPr>
        <w:t>4.3. Застройщик не несет ответственности за недостатки (дефекты) Квартиры и ее частей, в частности оконных блоков и дверей, устанавливаемых в соответствии с п. 1.4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Квартиру и документы, обосновывающие заявленные требования.</w:t>
      </w:r>
    </w:p>
    <w:p w14:paraId="2E7C4399" w14:textId="77777777" w:rsidR="00580CD7" w:rsidRPr="006B68C4" w:rsidRDefault="00580CD7">
      <w:pPr>
        <w:spacing w:line="35" w:lineRule="exact"/>
        <w:rPr>
          <w:sz w:val="16"/>
          <w:szCs w:val="16"/>
        </w:rPr>
      </w:pPr>
    </w:p>
    <w:p w14:paraId="703A0E02" w14:textId="77777777" w:rsidR="00580CD7" w:rsidRPr="006B68C4" w:rsidRDefault="006B68C4">
      <w:pPr>
        <w:spacing w:line="203" w:lineRule="auto"/>
        <w:ind w:right="80" w:firstLine="300"/>
        <w:jc w:val="both"/>
        <w:rPr>
          <w:sz w:val="16"/>
          <w:szCs w:val="16"/>
        </w:rPr>
      </w:pPr>
      <w:r w:rsidRPr="006B68C4">
        <w:rPr>
          <w:rFonts w:ascii="Arial" w:eastAsia="Arial" w:hAnsi="Arial" w:cs="Arial"/>
          <w:sz w:val="16"/>
          <w:szCs w:val="16"/>
        </w:rPr>
        <w:t>4.4. 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E38633A" w14:textId="77777777" w:rsidR="00580CD7" w:rsidRPr="006B68C4" w:rsidRDefault="006B68C4">
      <w:pPr>
        <w:numPr>
          <w:ilvl w:val="0"/>
          <w:numId w:val="5"/>
        </w:numPr>
        <w:tabs>
          <w:tab w:val="left" w:pos="4680"/>
        </w:tabs>
        <w:spacing w:line="212" w:lineRule="auto"/>
        <w:ind w:left="4680" w:hanging="185"/>
        <w:rPr>
          <w:rFonts w:ascii="Arial" w:eastAsia="Arial" w:hAnsi="Arial" w:cs="Arial"/>
          <w:sz w:val="16"/>
          <w:szCs w:val="16"/>
        </w:rPr>
      </w:pPr>
      <w:r w:rsidRPr="006B68C4">
        <w:rPr>
          <w:rFonts w:ascii="Arial" w:eastAsia="Arial" w:hAnsi="Arial" w:cs="Arial"/>
          <w:sz w:val="16"/>
          <w:szCs w:val="16"/>
        </w:rPr>
        <w:t>ПРОЧИЕ УСЛОВИЯ</w:t>
      </w:r>
    </w:p>
    <w:p w14:paraId="544395B1" w14:textId="77777777" w:rsidR="00580CD7" w:rsidRPr="006B68C4" w:rsidRDefault="00580CD7">
      <w:pPr>
        <w:spacing w:line="35" w:lineRule="exact"/>
        <w:rPr>
          <w:sz w:val="16"/>
          <w:szCs w:val="16"/>
        </w:rPr>
      </w:pPr>
    </w:p>
    <w:p w14:paraId="3FD27740" w14:textId="77777777" w:rsidR="00580CD7" w:rsidRPr="006B68C4" w:rsidRDefault="006B68C4">
      <w:pPr>
        <w:spacing w:line="191" w:lineRule="auto"/>
        <w:ind w:right="100" w:firstLine="300"/>
        <w:rPr>
          <w:sz w:val="16"/>
          <w:szCs w:val="16"/>
        </w:rPr>
      </w:pPr>
      <w:r w:rsidRPr="006B68C4">
        <w:rPr>
          <w:rFonts w:ascii="Arial" w:eastAsia="Arial" w:hAnsi="Arial" w:cs="Arial"/>
          <w:sz w:val="16"/>
          <w:szCs w:val="16"/>
        </w:rPr>
        <w:t>5.1.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0835A4D3" w14:textId="77777777" w:rsidR="00580CD7" w:rsidRPr="006B68C4" w:rsidRDefault="00580CD7">
      <w:pPr>
        <w:spacing w:line="21" w:lineRule="exact"/>
        <w:rPr>
          <w:sz w:val="16"/>
          <w:szCs w:val="16"/>
        </w:rPr>
      </w:pPr>
    </w:p>
    <w:p w14:paraId="0D00EC93" w14:textId="77777777" w:rsidR="00580CD7" w:rsidRPr="006B68C4" w:rsidRDefault="006B68C4">
      <w:pPr>
        <w:ind w:left="300"/>
        <w:rPr>
          <w:sz w:val="16"/>
          <w:szCs w:val="16"/>
        </w:rPr>
      </w:pPr>
      <w:r w:rsidRPr="006B68C4">
        <w:rPr>
          <w:rFonts w:ascii="Arial" w:eastAsia="Arial" w:hAnsi="Arial" w:cs="Arial"/>
          <w:sz w:val="16"/>
          <w:szCs w:val="16"/>
        </w:rPr>
        <w:t>5.2. Адресом Участника долевого строительства для направления ему корреспонденции по настоящему договору является адрес регистрации.</w:t>
      </w:r>
    </w:p>
    <w:p w14:paraId="77808689" w14:textId="77777777" w:rsidR="00580CD7" w:rsidRPr="006B68C4" w:rsidRDefault="00580CD7">
      <w:pPr>
        <w:spacing w:line="35" w:lineRule="exact"/>
        <w:rPr>
          <w:sz w:val="16"/>
          <w:szCs w:val="16"/>
        </w:rPr>
      </w:pPr>
    </w:p>
    <w:p w14:paraId="18B62C62" w14:textId="77777777" w:rsidR="00580CD7" w:rsidRPr="006B68C4" w:rsidRDefault="006B68C4">
      <w:pPr>
        <w:numPr>
          <w:ilvl w:val="0"/>
          <w:numId w:val="6"/>
        </w:numPr>
        <w:tabs>
          <w:tab w:val="left" w:pos="177"/>
        </w:tabs>
        <w:spacing w:line="261" w:lineRule="auto"/>
        <w:ind w:right="80" w:firstLine="6"/>
        <w:jc w:val="both"/>
        <w:rPr>
          <w:rFonts w:ascii="Arial" w:eastAsia="Arial" w:hAnsi="Arial" w:cs="Arial"/>
          <w:sz w:val="16"/>
          <w:szCs w:val="16"/>
        </w:rPr>
      </w:pPr>
      <w:r w:rsidRPr="006B68C4">
        <w:rPr>
          <w:rFonts w:ascii="Arial" w:eastAsia="Arial" w:hAnsi="Arial" w:cs="Arial"/>
          <w:sz w:val="16"/>
          <w:szCs w:val="16"/>
        </w:rPr>
        <w:t>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1FD173C3" w14:textId="77777777" w:rsidR="00580CD7" w:rsidRPr="006B68C4" w:rsidRDefault="00580CD7">
      <w:pPr>
        <w:spacing w:line="22" w:lineRule="exact"/>
        <w:rPr>
          <w:rFonts w:ascii="Arial" w:eastAsia="Arial" w:hAnsi="Arial" w:cs="Arial"/>
          <w:sz w:val="16"/>
          <w:szCs w:val="16"/>
        </w:rPr>
      </w:pPr>
    </w:p>
    <w:p w14:paraId="4152B03E" w14:textId="77777777" w:rsidR="00580CD7" w:rsidRPr="006B68C4" w:rsidRDefault="006B68C4">
      <w:pPr>
        <w:numPr>
          <w:ilvl w:val="1"/>
          <w:numId w:val="6"/>
        </w:numPr>
        <w:tabs>
          <w:tab w:val="left" w:pos="456"/>
        </w:tabs>
        <w:spacing w:line="214" w:lineRule="auto"/>
        <w:ind w:right="80" w:firstLine="306"/>
        <w:rPr>
          <w:rFonts w:ascii="Arial" w:eastAsia="Arial" w:hAnsi="Arial" w:cs="Arial"/>
          <w:sz w:val="16"/>
          <w:szCs w:val="16"/>
        </w:rPr>
      </w:pPr>
      <w:r w:rsidRPr="006B68C4">
        <w:rPr>
          <w:rFonts w:ascii="Arial" w:eastAsia="Arial" w:hAnsi="Arial" w:cs="Arial"/>
          <w:sz w:val="16"/>
          <w:szCs w:val="16"/>
        </w:rPr>
        <w:t>3. Регистрация права собственности Участника долевого строительства на Квартиру осуществляется в соответствии с действующим законодательством.</w:t>
      </w:r>
    </w:p>
    <w:p w14:paraId="1C402167" w14:textId="77777777" w:rsidR="00580CD7" w:rsidRPr="006B68C4" w:rsidRDefault="00580CD7">
      <w:pPr>
        <w:spacing w:line="35" w:lineRule="exact"/>
        <w:rPr>
          <w:rFonts w:ascii="Arial" w:eastAsia="Arial" w:hAnsi="Arial" w:cs="Arial"/>
          <w:sz w:val="16"/>
          <w:szCs w:val="16"/>
        </w:rPr>
      </w:pPr>
    </w:p>
    <w:p w14:paraId="634E2EF4" w14:textId="77777777" w:rsidR="00580CD7" w:rsidRPr="006B68C4" w:rsidRDefault="006B68C4">
      <w:pPr>
        <w:numPr>
          <w:ilvl w:val="1"/>
          <w:numId w:val="7"/>
        </w:numPr>
        <w:tabs>
          <w:tab w:val="left" w:pos="612"/>
        </w:tabs>
        <w:spacing w:line="228" w:lineRule="auto"/>
        <w:ind w:right="80" w:firstLine="306"/>
        <w:jc w:val="both"/>
        <w:rPr>
          <w:rFonts w:ascii="Arial" w:eastAsia="Arial" w:hAnsi="Arial" w:cs="Arial"/>
          <w:sz w:val="16"/>
          <w:szCs w:val="16"/>
        </w:rPr>
      </w:pPr>
      <w:r w:rsidRPr="006B68C4">
        <w:rPr>
          <w:rFonts w:ascii="Arial" w:eastAsia="Arial" w:hAnsi="Arial" w:cs="Arial"/>
          <w:sz w:val="16"/>
          <w:szCs w:val="16"/>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496C2BDE" w14:textId="77777777" w:rsidR="00580CD7" w:rsidRPr="006B68C4" w:rsidRDefault="00580CD7">
      <w:pPr>
        <w:spacing w:line="38" w:lineRule="exact"/>
        <w:rPr>
          <w:rFonts w:ascii="Arial" w:eastAsia="Arial" w:hAnsi="Arial" w:cs="Arial"/>
          <w:sz w:val="16"/>
          <w:szCs w:val="16"/>
        </w:rPr>
      </w:pPr>
    </w:p>
    <w:p w14:paraId="55DBCCB2" w14:textId="77777777" w:rsidR="00580CD7" w:rsidRPr="006B68C4" w:rsidRDefault="006B68C4">
      <w:pPr>
        <w:numPr>
          <w:ilvl w:val="1"/>
          <w:numId w:val="7"/>
        </w:numPr>
        <w:tabs>
          <w:tab w:val="left" w:pos="626"/>
        </w:tabs>
        <w:spacing w:line="261" w:lineRule="auto"/>
        <w:ind w:right="80" w:firstLine="306"/>
        <w:jc w:val="both"/>
        <w:rPr>
          <w:rFonts w:ascii="Arial" w:eastAsia="Arial" w:hAnsi="Arial" w:cs="Arial"/>
          <w:sz w:val="16"/>
          <w:szCs w:val="16"/>
        </w:rPr>
      </w:pPr>
      <w:r w:rsidRPr="006B68C4">
        <w:rPr>
          <w:rFonts w:ascii="Arial" w:eastAsia="Arial" w:hAnsi="Arial" w:cs="Arial"/>
          <w:sz w:val="16"/>
          <w:szCs w:val="16"/>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w:t>
      </w:r>
    </w:p>
    <w:p w14:paraId="6C48BBD4" w14:textId="77777777" w:rsidR="00580CD7" w:rsidRPr="006B68C4" w:rsidRDefault="00580CD7">
      <w:pPr>
        <w:rPr>
          <w:sz w:val="16"/>
          <w:szCs w:val="16"/>
        </w:rPr>
        <w:sectPr w:rsidR="00580CD7" w:rsidRPr="006B68C4">
          <w:pgSz w:w="11900" w:h="16840"/>
          <w:pgMar w:top="549" w:right="580" w:bottom="0" w:left="660" w:header="0" w:footer="0" w:gutter="0"/>
          <w:cols w:space="720" w:equalWidth="0">
            <w:col w:w="10660"/>
          </w:cols>
        </w:sectPr>
      </w:pPr>
    </w:p>
    <w:p w14:paraId="3D5A94D3" w14:textId="77777777" w:rsidR="00580CD7" w:rsidRPr="006B68C4" w:rsidRDefault="00580CD7">
      <w:pPr>
        <w:spacing w:line="165" w:lineRule="exact"/>
        <w:rPr>
          <w:sz w:val="16"/>
          <w:szCs w:val="16"/>
        </w:rPr>
      </w:pPr>
    </w:p>
    <w:p w14:paraId="570C3034" w14:textId="77777777" w:rsidR="00580CD7" w:rsidRPr="006B68C4" w:rsidRDefault="006B68C4">
      <w:pPr>
        <w:ind w:left="10480"/>
        <w:rPr>
          <w:sz w:val="16"/>
          <w:szCs w:val="16"/>
        </w:rPr>
      </w:pPr>
      <w:r w:rsidRPr="006B68C4">
        <w:rPr>
          <w:rFonts w:ascii="Arial" w:eastAsia="Arial" w:hAnsi="Arial" w:cs="Arial"/>
          <w:sz w:val="16"/>
          <w:szCs w:val="16"/>
        </w:rPr>
        <w:t>2/5</w:t>
      </w:r>
    </w:p>
    <w:p w14:paraId="09A214A9" w14:textId="77777777" w:rsidR="00580CD7" w:rsidRPr="006B68C4" w:rsidRDefault="00580CD7">
      <w:pPr>
        <w:rPr>
          <w:sz w:val="16"/>
          <w:szCs w:val="16"/>
        </w:rPr>
        <w:sectPr w:rsidR="00580CD7" w:rsidRPr="006B68C4">
          <w:type w:val="continuous"/>
          <w:pgSz w:w="11900" w:h="16840"/>
          <w:pgMar w:top="549" w:right="580" w:bottom="0" w:left="660" w:header="0" w:footer="0" w:gutter="0"/>
          <w:cols w:space="720" w:equalWidth="0">
            <w:col w:w="10660"/>
          </w:cols>
        </w:sectPr>
      </w:pPr>
    </w:p>
    <w:p w14:paraId="29FF3BBD" w14:textId="77777777" w:rsidR="00580CD7" w:rsidRPr="006B68C4" w:rsidRDefault="006B68C4">
      <w:pPr>
        <w:rPr>
          <w:sz w:val="16"/>
          <w:szCs w:val="16"/>
        </w:rPr>
      </w:pPr>
      <w:r w:rsidRPr="006B68C4">
        <w:rPr>
          <w:rFonts w:ascii="Arial" w:eastAsia="Arial" w:hAnsi="Arial" w:cs="Arial"/>
          <w:sz w:val="16"/>
          <w:szCs w:val="16"/>
        </w:rPr>
        <w:lastRenderedPageBreak/>
        <w:t>кроме того, Участник долевого строительства обязан вернуть измененные им архитектурные решения в первоначальное состояние.</w:t>
      </w:r>
    </w:p>
    <w:p w14:paraId="3FA378CF" w14:textId="77777777" w:rsidR="00580CD7" w:rsidRPr="006B68C4" w:rsidRDefault="00580CD7">
      <w:pPr>
        <w:spacing w:line="35" w:lineRule="exact"/>
        <w:rPr>
          <w:sz w:val="16"/>
          <w:szCs w:val="16"/>
        </w:rPr>
      </w:pPr>
    </w:p>
    <w:p w14:paraId="7D5E6B0C" w14:textId="77777777" w:rsidR="00580CD7" w:rsidRPr="006B68C4" w:rsidRDefault="006B68C4">
      <w:pPr>
        <w:spacing w:line="191" w:lineRule="auto"/>
        <w:ind w:right="80" w:firstLine="300"/>
        <w:jc w:val="both"/>
        <w:rPr>
          <w:sz w:val="16"/>
          <w:szCs w:val="16"/>
        </w:rPr>
      </w:pPr>
      <w:r w:rsidRPr="006B68C4">
        <w:rPr>
          <w:rFonts w:ascii="Arial" w:eastAsia="Arial" w:hAnsi="Arial" w:cs="Arial"/>
          <w:sz w:val="16"/>
          <w:szCs w:val="16"/>
        </w:rPr>
        <w:t>5.6.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2A3DA100" w14:textId="77777777" w:rsidR="00580CD7" w:rsidRPr="006B68C4" w:rsidRDefault="006B68C4">
      <w:pPr>
        <w:spacing w:line="224" w:lineRule="auto"/>
        <w:ind w:left="300"/>
        <w:rPr>
          <w:sz w:val="16"/>
          <w:szCs w:val="16"/>
        </w:rPr>
      </w:pPr>
      <w:r w:rsidRPr="006B68C4">
        <w:rPr>
          <w:rFonts w:ascii="Arial" w:eastAsia="Arial" w:hAnsi="Arial" w:cs="Arial"/>
          <w:sz w:val="16"/>
          <w:szCs w:val="16"/>
        </w:rPr>
        <w:t>5.7. Стороны обязуются совершить все действия, необходимые для государственной регистрации настоящего Договора.</w:t>
      </w:r>
    </w:p>
    <w:p w14:paraId="1956375F" w14:textId="77777777" w:rsidR="00580CD7" w:rsidRPr="006B68C4" w:rsidRDefault="00580CD7">
      <w:pPr>
        <w:spacing w:line="35" w:lineRule="exact"/>
        <w:rPr>
          <w:sz w:val="16"/>
          <w:szCs w:val="16"/>
        </w:rPr>
      </w:pPr>
    </w:p>
    <w:p w14:paraId="1B96FE19" w14:textId="77777777" w:rsidR="00580CD7" w:rsidRPr="006B68C4" w:rsidRDefault="006B68C4">
      <w:pPr>
        <w:spacing w:line="246" w:lineRule="auto"/>
        <w:ind w:right="80" w:firstLine="300"/>
        <w:jc w:val="both"/>
        <w:rPr>
          <w:sz w:val="16"/>
          <w:szCs w:val="16"/>
        </w:rPr>
      </w:pPr>
      <w:r w:rsidRPr="006B68C4">
        <w:rPr>
          <w:rFonts w:ascii="Arial" w:eastAsia="Arial" w:hAnsi="Arial" w:cs="Arial"/>
          <w:sz w:val="16"/>
          <w:szCs w:val="16"/>
        </w:rPr>
        <w:t>5.8.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0A9EBC9C" w14:textId="77777777" w:rsidR="00580CD7" w:rsidRPr="006B68C4" w:rsidRDefault="00580CD7">
      <w:pPr>
        <w:spacing w:line="31" w:lineRule="exact"/>
        <w:rPr>
          <w:sz w:val="16"/>
          <w:szCs w:val="16"/>
        </w:rPr>
      </w:pPr>
    </w:p>
    <w:p w14:paraId="06B650A4" w14:textId="77777777" w:rsidR="00580CD7" w:rsidRPr="006B68C4" w:rsidRDefault="006B68C4">
      <w:pPr>
        <w:spacing w:line="256" w:lineRule="auto"/>
        <w:ind w:right="80" w:firstLine="300"/>
        <w:jc w:val="both"/>
        <w:rPr>
          <w:sz w:val="16"/>
          <w:szCs w:val="16"/>
        </w:rPr>
      </w:pPr>
      <w:r w:rsidRPr="006B68C4">
        <w:rPr>
          <w:rFonts w:ascii="Arial" w:eastAsia="Arial" w:hAnsi="Arial" w:cs="Arial"/>
          <w:sz w:val="16"/>
          <w:szCs w:val="16"/>
        </w:rPr>
        <w:t>5.9.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w:t>
      </w:r>
    </w:p>
    <w:p w14:paraId="1B405E40" w14:textId="77777777" w:rsidR="00580CD7" w:rsidRPr="006B68C4" w:rsidRDefault="00580CD7">
      <w:pPr>
        <w:spacing w:line="9" w:lineRule="exact"/>
        <w:rPr>
          <w:sz w:val="16"/>
          <w:szCs w:val="16"/>
        </w:rPr>
      </w:pPr>
    </w:p>
    <w:p w14:paraId="0F6C7959" w14:textId="77777777" w:rsidR="00580CD7" w:rsidRPr="006B68C4" w:rsidRDefault="006B68C4">
      <w:pPr>
        <w:ind w:left="300"/>
        <w:rPr>
          <w:sz w:val="16"/>
          <w:szCs w:val="16"/>
        </w:rPr>
      </w:pPr>
      <w:r w:rsidRPr="006B68C4">
        <w:rPr>
          <w:rFonts w:ascii="Arial" w:eastAsia="Arial" w:hAnsi="Arial" w:cs="Arial"/>
          <w:sz w:val="16"/>
          <w:szCs w:val="16"/>
        </w:rPr>
        <w:t>5.10. Участник долевого строительства подписанием настоящего Договора дает для целей заключения с Застройщиком настоящего договора</w:t>
      </w:r>
    </w:p>
    <w:p w14:paraId="4F77F25E" w14:textId="77777777" w:rsidR="00580CD7" w:rsidRPr="006B68C4" w:rsidRDefault="00580CD7">
      <w:pPr>
        <w:spacing w:line="35" w:lineRule="exact"/>
        <w:rPr>
          <w:sz w:val="16"/>
          <w:szCs w:val="16"/>
        </w:rPr>
      </w:pPr>
    </w:p>
    <w:p w14:paraId="4799F257" w14:textId="77777777" w:rsidR="00580CD7" w:rsidRPr="006B68C4" w:rsidRDefault="006B68C4">
      <w:pPr>
        <w:numPr>
          <w:ilvl w:val="0"/>
          <w:numId w:val="8"/>
        </w:numPr>
        <w:tabs>
          <w:tab w:val="left" w:pos="180"/>
        </w:tabs>
        <w:spacing w:line="246" w:lineRule="auto"/>
        <w:ind w:right="80" w:firstLine="6"/>
        <w:jc w:val="both"/>
        <w:rPr>
          <w:rFonts w:ascii="Arial" w:eastAsia="Arial" w:hAnsi="Arial" w:cs="Arial"/>
          <w:sz w:val="16"/>
          <w:szCs w:val="16"/>
        </w:rPr>
      </w:pPr>
      <w:r w:rsidRPr="006B68C4">
        <w:rPr>
          <w:rFonts w:ascii="Arial" w:eastAsia="Arial" w:hAnsi="Arial" w:cs="Arial"/>
          <w:sz w:val="16"/>
          <w:szCs w:val="16"/>
        </w:rPr>
        <w:t>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77F2C68C" w14:textId="77777777" w:rsidR="00580CD7" w:rsidRPr="006B68C4" w:rsidRDefault="00580CD7">
      <w:pPr>
        <w:spacing w:line="34" w:lineRule="exact"/>
        <w:rPr>
          <w:rFonts w:ascii="Arial" w:eastAsia="Arial" w:hAnsi="Arial" w:cs="Arial"/>
          <w:sz w:val="16"/>
          <w:szCs w:val="16"/>
        </w:rPr>
      </w:pPr>
    </w:p>
    <w:p w14:paraId="37B7EBFC" w14:textId="77777777" w:rsidR="00580CD7" w:rsidRPr="006B68C4" w:rsidRDefault="006B68C4">
      <w:pPr>
        <w:spacing w:line="212" w:lineRule="auto"/>
        <w:ind w:right="80" w:firstLine="300"/>
        <w:jc w:val="both"/>
        <w:rPr>
          <w:rFonts w:ascii="Arial" w:eastAsia="Arial" w:hAnsi="Arial" w:cs="Arial"/>
          <w:sz w:val="16"/>
          <w:szCs w:val="16"/>
        </w:rPr>
      </w:pPr>
      <w:r w:rsidRPr="006B68C4">
        <w:rPr>
          <w:rFonts w:ascii="Arial" w:eastAsia="Arial" w:hAnsi="Arial" w:cs="Arial"/>
          <w:sz w:val="16"/>
          <w:szCs w:val="16"/>
        </w:rPr>
        <w:t xml:space="preserve">5.11. Стороны договорились о том, что сообщения/уведомления по настоящему Договору, в </w:t>
      </w:r>
      <w:proofErr w:type="gramStart"/>
      <w:r w:rsidRPr="006B68C4">
        <w:rPr>
          <w:rFonts w:ascii="Arial" w:eastAsia="Arial" w:hAnsi="Arial" w:cs="Arial"/>
          <w:sz w:val="16"/>
          <w:szCs w:val="16"/>
        </w:rPr>
        <w:t>т.ч.</w:t>
      </w:r>
      <w:proofErr w:type="gramEnd"/>
      <w:r w:rsidRPr="006B68C4">
        <w:rPr>
          <w:rFonts w:ascii="Arial" w:eastAsia="Arial" w:hAnsi="Arial" w:cs="Arial"/>
          <w:sz w:val="16"/>
          <w:szCs w:val="16"/>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25E4F798" w14:textId="77777777" w:rsidR="00580CD7" w:rsidRPr="006B68C4" w:rsidRDefault="00580CD7">
      <w:pPr>
        <w:spacing w:line="36" w:lineRule="exact"/>
        <w:rPr>
          <w:rFonts w:ascii="Arial" w:eastAsia="Arial" w:hAnsi="Arial" w:cs="Arial"/>
          <w:sz w:val="16"/>
          <w:szCs w:val="16"/>
        </w:rPr>
      </w:pPr>
    </w:p>
    <w:p w14:paraId="5BFB3BEA" w14:textId="77777777" w:rsidR="00580CD7" w:rsidRPr="006B68C4" w:rsidRDefault="006B68C4">
      <w:pPr>
        <w:spacing w:line="191" w:lineRule="auto"/>
        <w:ind w:right="80" w:firstLine="300"/>
        <w:rPr>
          <w:rFonts w:ascii="Arial" w:eastAsia="Arial" w:hAnsi="Arial" w:cs="Arial"/>
          <w:sz w:val="16"/>
          <w:szCs w:val="16"/>
        </w:rPr>
      </w:pPr>
      <w:r w:rsidRPr="006B68C4">
        <w:rPr>
          <w:rFonts w:ascii="Arial" w:eastAsia="Arial" w:hAnsi="Arial" w:cs="Arial"/>
          <w:sz w:val="16"/>
          <w:szCs w:val="16"/>
        </w:rP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5036549A" w14:textId="77777777" w:rsidR="00580CD7" w:rsidRPr="006B68C4" w:rsidRDefault="00580CD7">
      <w:pPr>
        <w:spacing w:line="36" w:lineRule="exact"/>
        <w:rPr>
          <w:rFonts w:ascii="Arial" w:eastAsia="Arial" w:hAnsi="Arial" w:cs="Arial"/>
          <w:sz w:val="16"/>
          <w:szCs w:val="16"/>
        </w:rPr>
      </w:pPr>
    </w:p>
    <w:p w14:paraId="4F58748E" w14:textId="77777777" w:rsidR="00580CD7" w:rsidRPr="006B68C4" w:rsidRDefault="006B68C4">
      <w:pPr>
        <w:spacing w:line="198" w:lineRule="auto"/>
        <w:ind w:right="80" w:firstLine="300"/>
        <w:jc w:val="both"/>
        <w:rPr>
          <w:rFonts w:ascii="Arial" w:eastAsia="Arial" w:hAnsi="Arial" w:cs="Arial"/>
          <w:sz w:val="16"/>
          <w:szCs w:val="16"/>
        </w:rPr>
      </w:pPr>
      <w:r w:rsidRPr="006B68C4">
        <w:rPr>
          <w:rFonts w:ascii="Arial" w:eastAsia="Arial" w:hAnsi="Arial" w:cs="Arial"/>
          <w:sz w:val="16"/>
          <w:szCs w:val="16"/>
        </w:rPr>
        <w:t>5.12. 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0F7C58E9" w14:textId="77777777" w:rsidR="00580CD7" w:rsidRPr="006B68C4" w:rsidRDefault="00580CD7">
      <w:pPr>
        <w:spacing w:line="35" w:lineRule="exact"/>
        <w:rPr>
          <w:rFonts w:ascii="Arial" w:eastAsia="Arial" w:hAnsi="Arial" w:cs="Arial"/>
          <w:sz w:val="16"/>
          <w:szCs w:val="16"/>
        </w:rPr>
      </w:pPr>
    </w:p>
    <w:p w14:paraId="306B96A5" w14:textId="77777777" w:rsidR="00580CD7" w:rsidRPr="006B68C4" w:rsidRDefault="006B68C4">
      <w:pPr>
        <w:spacing w:line="228" w:lineRule="auto"/>
        <w:ind w:right="80" w:firstLine="300"/>
        <w:jc w:val="both"/>
        <w:rPr>
          <w:rFonts w:ascii="Arial" w:eastAsia="Arial" w:hAnsi="Arial" w:cs="Arial"/>
          <w:sz w:val="16"/>
          <w:szCs w:val="16"/>
        </w:rPr>
      </w:pPr>
      <w:r w:rsidRPr="006B68C4">
        <w:rPr>
          <w:rFonts w:ascii="Arial" w:eastAsia="Arial" w:hAnsi="Arial" w:cs="Arial"/>
          <w:sz w:val="16"/>
          <w:szCs w:val="16"/>
        </w:rPr>
        <w:t>5.13. 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5.12 настоящего Договора, Участник долевого строительства по требованию Застройщика обязан уплатить неустойку в размере 1/150 (одной стопятидесятой)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2A7F1408" w14:textId="77777777" w:rsidR="00580CD7" w:rsidRPr="006B68C4" w:rsidRDefault="00580CD7">
      <w:pPr>
        <w:spacing w:line="3" w:lineRule="exact"/>
        <w:rPr>
          <w:rFonts w:ascii="Arial" w:eastAsia="Arial" w:hAnsi="Arial" w:cs="Arial"/>
          <w:sz w:val="16"/>
          <w:szCs w:val="16"/>
        </w:rPr>
      </w:pPr>
    </w:p>
    <w:p w14:paraId="68303372" w14:textId="77777777" w:rsidR="00580CD7" w:rsidRPr="006B68C4" w:rsidRDefault="006B68C4">
      <w:pPr>
        <w:numPr>
          <w:ilvl w:val="1"/>
          <w:numId w:val="8"/>
        </w:numPr>
        <w:tabs>
          <w:tab w:val="left" w:pos="3400"/>
        </w:tabs>
        <w:spacing w:line="210" w:lineRule="auto"/>
        <w:ind w:left="3400" w:hanging="183"/>
        <w:rPr>
          <w:rFonts w:ascii="Arial" w:eastAsia="Arial" w:hAnsi="Arial" w:cs="Arial"/>
          <w:sz w:val="16"/>
          <w:szCs w:val="16"/>
        </w:rPr>
      </w:pPr>
      <w:r w:rsidRPr="006B68C4">
        <w:rPr>
          <w:rFonts w:ascii="Arial" w:eastAsia="Arial" w:hAnsi="Arial" w:cs="Arial"/>
          <w:sz w:val="16"/>
          <w:szCs w:val="16"/>
        </w:rPr>
        <w:t>ОТВЕТСТВЕННОСТЬ СТОРОН И РАЗРЕШЕНИЕ СПОРОВ</w:t>
      </w:r>
    </w:p>
    <w:p w14:paraId="1C3293A1" w14:textId="77777777" w:rsidR="00580CD7" w:rsidRPr="006B68C4" w:rsidRDefault="00580CD7">
      <w:pPr>
        <w:spacing w:line="36" w:lineRule="exact"/>
        <w:rPr>
          <w:sz w:val="16"/>
          <w:szCs w:val="16"/>
        </w:rPr>
      </w:pPr>
    </w:p>
    <w:p w14:paraId="5B563A97" w14:textId="77777777" w:rsidR="00580CD7" w:rsidRPr="006B68C4" w:rsidRDefault="006B68C4">
      <w:pPr>
        <w:spacing w:line="235" w:lineRule="auto"/>
        <w:ind w:right="100" w:firstLine="300"/>
        <w:jc w:val="both"/>
        <w:rPr>
          <w:sz w:val="16"/>
          <w:szCs w:val="16"/>
        </w:rPr>
      </w:pPr>
      <w:r w:rsidRPr="006B68C4">
        <w:rPr>
          <w:rFonts w:ascii="Arial" w:eastAsia="Arial" w:hAnsi="Arial" w:cs="Arial"/>
          <w:sz w:val="16"/>
          <w:szCs w:val="16"/>
        </w:rPr>
        <w:t>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1612880D" w14:textId="77777777" w:rsidR="00580CD7" w:rsidRPr="006B68C4" w:rsidRDefault="00580CD7">
      <w:pPr>
        <w:spacing w:line="36" w:lineRule="exact"/>
        <w:rPr>
          <w:sz w:val="16"/>
          <w:szCs w:val="16"/>
        </w:rPr>
      </w:pPr>
    </w:p>
    <w:p w14:paraId="5FFA225A" w14:textId="77777777" w:rsidR="00580CD7" w:rsidRPr="006B68C4" w:rsidRDefault="006B68C4">
      <w:pPr>
        <w:spacing w:line="198" w:lineRule="auto"/>
        <w:ind w:right="80" w:firstLine="300"/>
        <w:jc w:val="both"/>
        <w:rPr>
          <w:sz w:val="16"/>
          <w:szCs w:val="16"/>
        </w:rPr>
      </w:pPr>
      <w:r w:rsidRPr="006B68C4">
        <w:rPr>
          <w:rFonts w:ascii="Arial" w:eastAsia="Arial" w:hAnsi="Arial" w:cs="Arial"/>
          <w:sz w:val="16"/>
          <w:szCs w:val="16"/>
        </w:rPr>
        <w:t>6.2.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подлежат рассмотрению судом в соответствии с действующим законодательством.</w:t>
      </w:r>
    </w:p>
    <w:p w14:paraId="1A04C96A" w14:textId="77777777" w:rsidR="00580CD7" w:rsidRPr="006B68C4" w:rsidRDefault="00580CD7">
      <w:pPr>
        <w:spacing w:line="35" w:lineRule="exact"/>
        <w:rPr>
          <w:sz w:val="16"/>
          <w:szCs w:val="16"/>
        </w:rPr>
      </w:pPr>
    </w:p>
    <w:p w14:paraId="44AF9E81" w14:textId="77777777" w:rsidR="00580CD7" w:rsidRPr="006B68C4" w:rsidRDefault="006B68C4">
      <w:pPr>
        <w:spacing w:line="229" w:lineRule="auto"/>
        <w:ind w:right="80" w:firstLine="300"/>
        <w:jc w:val="both"/>
        <w:rPr>
          <w:sz w:val="16"/>
          <w:szCs w:val="16"/>
        </w:rPr>
      </w:pPr>
      <w:r w:rsidRPr="006B68C4">
        <w:rPr>
          <w:rFonts w:ascii="Arial" w:eastAsia="Arial" w:hAnsi="Arial" w:cs="Arial"/>
          <w:sz w:val="16"/>
          <w:szCs w:val="16"/>
        </w:rPr>
        <w:t>6.3.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2060A125" w14:textId="77777777" w:rsidR="00580CD7" w:rsidRPr="006B68C4" w:rsidRDefault="00580CD7">
      <w:pPr>
        <w:spacing w:line="39" w:lineRule="exact"/>
        <w:rPr>
          <w:sz w:val="16"/>
          <w:szCs w:val="16"/>
        </w:rPr>
      </w:pPr>
    </w:p>
    <w:p w14:paraId="3612B998" w14:textId="77777777" w:rsidR="00580CD7" w:rsidRPr="006B68C4" w:rsidRDefault="006B68C4">
      <w:pPr>
        <w:spacing w:line="228" w:lineRule="auto"/>
        <w:ind w:right="80" w:firstLine="300"/>
        <w:jc w:val="both"/>
        <w:rPr>
          <w:sz w:val="16"/>
          <w:szCs w:val="16"/>
        </w:rPr>
      </w:pPr>
      <w:r w:rsidRPr="006B68C4">
        <w:rPr>
          <w:rFonts w:ascii="Arial" w:eastAsia="Arial" w:hAnsi="Arial" w:cs="Arial"/>
          <w:sz w:val="16"/>
          <w:szCs w:val="16"/>
        </w:rPr>
        <w:t>6.4. 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0766DC0E" w14:textId="77777777" w:rsidR="00580CD7" w:rsidRPr="006B68C4" w:rsidRDefault="00580CD7">
      <w:pPr>
        <w:spacing w:line="38" w:lineRule="exact"/>
        <w:rPr>
          <w:sz w:val="16"/>
          <w:szCs w:val="16"/>
        </w:rPr>
      </w:pPr>
    </w:p>
    <w:p w14:paraId="1014C4C7" w14:textId="77777777" w:rsidR="00580CD7" w:rsidRPr="006B68C4" w:rsidRDefault="006B68C4">
      <w:pPr>
        <w:spacing w:line="245" w:lineRule="auto"/>
        <w:ind w:right="80" w:firstLine="300"/>
        <w:jc w:val="both"/>
        <w:rPr>
          <w:sz w:val="16"/>
          <w:szCs w:val="16"/>
        </w:rPr>
      </w:pPr>
      <w:r w:rsidRPr="006B68C4">
        <w:rPr>
          <w:rFonts w:ascii="Arial" w:eastAsia="Arial" w:hAnsi="Arial" w:cs="Arial"/>
          <w:sz w:val="16"/>
          <w:szCs w:val="16"/>
        </w:rPr>
        <w:t>6.5. 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w:t>
      </w:r>
    </w:p>
    <w:p w14:paraId="07CDC8E8" w14:textId="77777777" w:rsidR="00580CD7" w:rsidRPr="006B68C4" w:rsidRDefault="00580CD7">
      <w:pPr>
        <w:spacing w:line="32" w:lineRule="exact"/>
        <w:rPr>
          <w:sz w:val="16"/>
          <w:szCs w:val="16"/>
        </w:rPr>
      </w:pPr>
    </w:p>
    <w:p w14:paraId="7CA1321C" w14:textId="77777777" w:rsidR="00580CD7" w:rsidRPr="006B68C4" w:rsidRDefault="006B68C4">
      <w:pPr>
        <w:numPr>
          <w:ilvl w:val="0"/>
          <w:numId w:val="9"/>
        </w:numPr>
        <w:tabs>
          <w:tab w:val="left" w:pos="156"/>
        </w:tabs>
        <w:spacing w:line="202" w:lineRule="auto"/>
        <w:ind w:right="100" w:firstLine="6"/>
        <w:rPr>
          <w:rFonts w:ascii="Arial" w:eastAsia="Arial" w:hAnsi="Arial" w:cs="Arial"/>
          <w:sz w:val="16"/>
          <w:szCs w:val="16"/>
        </w:rPr>
      </w:pPr>
      <w:r w:rsidRPr="006B68C4">
        <w:rPr>
          <w:rFonts w:ascii="Arial" w:eastAsia="Arial" w:hAnsi="Arial" w:cs="Arial"/>
          <w:sz w:val="16"/>
          <w:szCs w:val="16"/>
        </w:rPr>
        <w:t>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4F0C6777" w14:textId="77777777" w:rsidR="00580CD7" w:rsidRPr="006B68C4" w:rsidRDefault="00580CD7">
      <w:pPr>
        <w:spacing w:line="35" w:lineRule="exact"/>
        <w:rPr>
          <w:rFonts w:ascii="Arial" w:eastAsia="Arial" w:hAnsi="Arial" w:cs="Arial"/>
          <w:sz w:val="16"/>
          <w:szCs w:val="16"/>
        </w:rPr>
      </w:pPr>
    </w:p>
    <w:p w14:paraId="29EA0D7C" w14:textId="77777777" w:rsidR="00580CD7" w:rsidRPr="006B68C4" w:rsidRDefault="006B68C4">
      <w:pPr>
        <w:spacing w:line="235" w:lineRule="auto"/>
        <w:ind w:right="80" w:firstLine="300"/>
        <w:jc w:val="both"/>
        <w:rPr>
          <w:rFonts w:ascii="Arial" w:eastAsia="Arial" w:hAnsi="Arial" w:cs="Arial"/>
          <w:sz w:val="16"/>
          <w:szCs w:val="16"/>
        </w:rPr>
      </w:pPr>
      <w:r w:rsidRPr="006B68C4">
        <w:rPr>
          <w:rFonts w:ascii="Arial" w:eastAsia="Arial" w:hAnsi="Arial" w:cs="Arial"/>
          <w:sz w:val="16"/>
          <w:szCs w:val="16"/>
        </w:rPr>
        <w:t>6.6.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3140BF1" w14:textId="77777777" w:rsidR="00580CD7" w:rsidRPr="006B68C4" w:rsidRDefault="00580CD7">
      <w:pPr>
        <w:spacing w:line="35" w:lineRule="exact"/>
        <w:rPr>
          <w:rFonts w:ascii="Arial" w:eastAsia="Arial" w:hAnsi="Arial" w:cs="Arial"/>
          <w:sz w:val="16"/>
          <w:szCs w:val="16"/>
        </w:rPr>
      </w:pPr>
    </w:p>
    <w:p w14:paraId="031AD161" w14:textId="77777777" w:rsidR="00580CD7" w:rsidRPr="006B68C4" w:rsidRDefault="006B68C4">
      <w:pPr>
        <w:spacing w:line="227" w:lineRule="auto"/>
        <w:ind w:right="100" w:firstLine="300"/>
        <w:rPr>
          <w:rFonts w:ascii="Arial" w:eastAsia="Arial" w:hAnsi="Arial" w:cs="Arial"/>
          <w:sz w:val="16"/>
          <w:szCs w:val="16"/>
        </w:rPr>
      </w:pPr>
      <w:r w:rsidRPr="006B68C4">
        <w:rPr>
          <w:rFonts w:ascii="Arial" w:eastAsia="Arial" w:hAnsi="Arial" w:cs="Arial"/>
          <w:sz w:val="16"/>
          <w:szCs w:val="16"/>
        </w:rPr>
        <w:t>6.7.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36DF2BE3" w14:textId="77777777" w:rsidR="00580CD7" w:rsidRPr="006B68C4" w:rsidRDefault="00580CD7">
      <w:pPr>
        <w:spacing w:line="1" w:lineRule="exact"/>
        <w:rPr>
          <w:rFonts w:ascii="Arial" w:eastAsia="Arial" w:hAnsi="Arial" w:cs="Arial"/>
          <w:sz w:val="16"/>
          <w:szCs w:val="16"/>
        </w:rPr>
      </w:pPr>
    </w:p>
    <w:p w14:paraId="2AA37F68" w14:textId="77777777" w:rsidR="00580CD7" w:rsidRPr="006B68C4" w:rsidRDefault="006B68C4">
      <w:pPr>
        <w:numPr>
          <w:ilvl w:val="1"/>
          <w:numId w:val="9"/>
        </w:numPr>
        <w:tabs>
          <w:tab w:val="left" w:pos="4320"/>
        </w:tabs>
        <w:spacing w:line="210" w:lineRule="auto"/>
        <w:ind w:left="4320" w:hanging="185"/>
        <w:rPr>
          <w:rFonts w:ascii="Arial" w:eastAsia="Arial" w:hAnsi="Arial" w:cs="Arial"/>
          <w:sz w:val="16"/>
          <w:szCs w:val="16"/>
        </w:rPr>
      </w:pPr>
      <w:r w:rsidRPr="006B68C4">
        <w:rPr>
          <w:rFonts w:ascii="Arial" w:eastAsia="Arial" w:hAnsi="Arial" w:cs="Arial"/>
          <w:sz w:val="16"/>
          <w:szCs w:val="16"/>
        </w:rPr>
        <w:t>СРОК ДЕЙСТВИЯ ДОГОВОРА</w:t>
      </w:r>
    </w:p>
    <w:p w14:paraId="5D5B7E63" w14:textId="77777777" w:rsidR="00580CD7" w:rsidRPr="006B68C4" w:rsidRDefault="00580CD7">
      <w:pPr>
        <w:spacing w:line="36" w:lineRule="exact"/>
        <w:rPr>
          <w:sz w:val="16"/>
          <w:szCs w:val="16"/>
        </w:rPr>
      </w:pPr>
    </w:p>
    <w:p w14:paraId="1A0C925B" w14:textId="77777777" w:rsidR="00580CD7" w:rsidRPr="006B68C4" w:rsidRDefault="006B68C4">
      <w:pPr>
        <w:spacing w:line="191" w:lineRule="auto"/>
        <w:ind w:right="100" w:firstLine="300"/>
        <w:rPr>
          <w:sz w:val="16"/>
          <w:szCs w:val="16"/>
        </w:rPr>
      </w:pPr>
      <w:r w:rsidRPr="006B68C4">
        <w:rPr>
          <w:rFonts w:ascii="Arial" w:eastAsia="Arial" w:hAnsi="Arial" w:cs="Arial"/>
          <w:sz w:val="16"/>
          <w:szCs w:val="16"/>
        </w:rPr>
        <w:t>7.1.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6F57603B" w14:textId="77777777" w:rsidR="00580CD7" w:rsidRPr="006B68C4" w:rsidRDefault="006B68C4">
      <w:pPr>
        <w:spacing w:line="212" w:lineRule="auto"/>
        <w:ind w:left="300"/>
        <w:rPr>
          <w:sz w:val="16"/>
          <w:szCs w:val="16"/>
        </w:rPr>
      </w:pPr>
      <w:r w:rsidRPr="006B68C4">
        <w:rPr>
          <w:rFonts w:ascii="Arial" w:eastAsia="Arial" w:hAnsi="Arial" w:cs="Arial"/>
          <w:sz w:val="16"/>
          <w:szCs w:val="16"/>
        </w:rPr>
        <w:t>7.2. Договор действует до полного исполнения сторонами принятых обязательств.</w:t>
      </w:r>
    </w:p>
    <w:p w14:paraId="0613B9F6" w14:textId="77777777" w:rsidR="00580CD7" w:rsidRPr="006B68C4" w:rsidRDefault="00580CD7">
      <w:pPr>
        <w:spacing w:line="35" w:lineRule="exact"/>
        <w:rPr>
          <w:sz w:val="16"/>
          <w:szCs w:val="16"/>
        </w:rPr>
      </w:pPr>
    </w:p>
    <w:p w14:paraId="3DD1D607" w14:textId="77777777" w:rsidR="00580CD7" w:rsidRPr="006B68C4" w:rsidRDefault="006B68C4">
      <w:pPr>
        <w:spacing w:line="191" w:lineRule="auto"/>
        <w:ind w:right="80" w:firstLine="300"/>
        <w:rPr>
          <w:sz w:val="16"/>
          <w:szCs w:val="16"/>
        </w:rPr>
      </w:pPr>
      <w:r w:rsidRPr="006B68C4">
        <w:rPr>
          <w:rFonts w:ascii="Arial" w:eastAsia="Arial" w:hAnsi="Arial" w:cs="Arial"/>
          <w:sz w:val="16"/>
          <w:szCs w:val="16"/>
        </w:rPr>
        <w:t>7.3. Договор составлен в электронном виде. Сторонами признается юридическая сила договора, подписанного аналогами собственноручной подписи.</w:t>
      </w:r>
    </w:p>
    <w:p w14:paraId="360CA535" w14:textId="77777777" w:rsidR="00580CD7" w:rsidRPr="006B68C4" w:rsidRDefault="006B68C4">
      <w:pPr>
        <w:spacing w:line="212" w:lineRule="auto"/>
        <w:ind w:left="300"/>
        <w:rPr>
          <w:sz w:val="16"/>
          <w:szCs w:val="16"/>
        </w:rPr>
      </w:pPr>
      <w:r w:rsidRPr="006B68C4">
        <w:rPr>
          <w:rFonts w:ascii="Arial" w:eastAsia="Arial" w:hAnsi="Arial" w:cs="Arial"/>
          <w:sz w:val="16"/>
          <w:szCs w:val="16"/>
        </w:rPr>
        <w:t>7.4. Договор считается полностью исполненным:</w:t>
      </w:r>
    </w:p>
    <w:p w14:paraId="1E2AB3DA" w14:textId="77777777" w:rsidR="00580CD7" w:rsidRPr="006B68C4" w:rsidRDefault="00580CD7">
      <w:pPr>
        <w:spacing w:line="9" w:lineRule="exact"/>
        <w:rPr>
          <w:sz w:val="16"/>
          <w:szCs w:val="16"/>
        </w:rPr>
      </w:pPr>
    </w:p>
    <w:p w14:paraId="6742849D" w14:textId="77777777" w:rsidR="00580CD7" w:rsidRPr="006B68C4" w:rsidRDefault="006B68C4">
      <w:pPr>
        <w:numPr>
          <w:ilvl w:val="0"/>
          <w:numId w:val="10"/>
        </w:numPr>
        <w:tabs>
          <w:tab w:val="left" w:pos="420"/>
        </w:tabs>
        <w:ind w:left="420" w:hanging="114"/>
        <w:rPr>
          <w:rFonts w:ascii="Arial" w:eastAsia="Arial" w:hAnsi="Arial" w:cs="Arial"/>
          <w:sz w:val="16"/>
          <w:szCs w:val="16"/>
        </w:rPr>
      </w:pPr>
      <w:r w:rsidRPr="006B68C4">
        <w:rPr>
          <w:rFonts w:ascii="Arial" w:eastAsia="Arial" w:hAnsi="Arial" w:cs="Arial"/>
          <w:sz w:val="16"/>
          <w:szCs w:val="16"/>
        </w:rPr>
        <w:t>со стороны Застройщика – с момента подписания сторонами акта приема-передачи квартиры или иного документа о передаче.</w:t>
      </w:r>
    </w:p>
    <w:p w14:paraId="7DE673BE" w14:textId="77777777" w:rsidR="00580CD7" w:rsidRPr="006B68C4" w:rsidRDefault="00580CD7">
      <w:pPr>
        <w:spacing w:line="34" w:lineRule="exact"/>
        <w:rPr>
          <w:rFonts w:ascii="Arial" w:eastAsia="Arial" w:hAnsi="Arial" w:cs="Arial"/>
          <w:sz w:val="16"/>
          <w:szCs w:val="16"/>
        </w:rPr>
      </w:pPr>
    </w:p>
    <w:p w14:paraId="0CF331C5" w14:textId="77777777" w:rsidR="00580CD7" w:rsidRPr="006B68C4" w:rsidRDefault="006B68C4">
      <w:pPr>
        <w:numPr>
          <w:ilvl w:val="0"/>
          <w:numId w:val="10"/>
        </w:numPr>
        <w:tabs>
          <w:tab w:val="left" w:pos="443"/>
        </w:tabs>
        <w:spacing w:line="202" w:lineRule="auto"/>
        <w:ind w:right="80" w:firstLine="306"/>
        <w:rPr>
          <w:rFonts w:ascii="Arial" w:eastAsia="Arial" w:hAnsi="Arial" w:cs="Arial"/>
          <w:sz w:val="16"/>
          <w:szCs w:val="16"/>
        </w:rPr>
      </w:pPr>
      <w:r w:rsidRPr="006B68C4">
        <w:rPr>
          <w:rFonts w:ascii="Arial" w:eastAsia="Arial" w:hAnsi="Arial" w:cs="Arial"/>
          <w:sz w:val="16"/>
          <w:szCs w:val="16"/>
        </w:rPr>
        <w:t>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C8FBDA" w14:textId="77777777" w:rsidR="00580CD7" w:rsidRPr="006B68C4" w:rsidRDefault="00580CD7">
      <w:pPr>
        <w:rPr>
          <w:sz w:val="16"/>
          <w:szCs w:val="16"/>
        </w:rPr>
        <w:sectPr w:rsidR="00580CD7" w:rsidRPr="006B68C4">
          <w:pgSz w:w="11900" w:h="16840"/>
          <w:pgMar w:top="560" w:right="580" w:bottom="0" w:left="660" w:header="0" w:footer="0" w:gutter="0"/>
          <w:cols w:space="720" w:equalWidth="0">
            <w:col w:w="10660"/>
          </w:cols>
        </w:sectPr>
      </w:pPr>
    </w:p>
    <w:p w14:paraId="0172B743" w14:textId="77777777" w:rsidR="00580CD7" w:rsidRPr="006B68C4" w:rsidRDefault="00580CD7">
      <w:pPr>
        <w:spacing w:line="178" w:lineRule="exact"/>
        <w:rPr>
          <w:sz w:val="16"/>
          <w:szCs w:val="16"/>
        </w:rPr>
      </w:pPr>
    </w:p>
    <w:p w14:paraId="28ED2962" w14:textId="77777777" w:rsidR="00580CD7" w:rsidRPr="006B68C4" w:rsidRDefault="006B68C4">
      <w:pPr>
        <w:ind w:left="10480"/>
        <w:rPr>
          <w:sz w:val="16"/>
          <w:szCs w:val="16"/>
        </w:rPr>
      </w:pPr>
      <w:r w:rsidRPr="006B68C4">
        <w:rPr>
          <w:rFonts w:ascii="Arial" w:eastAsia="Arial" w:hAnsi="Arial" w:cs="Arial"/>
          <w:sz w:val="16"/>
          <w:szCs w:val="16"/>
        </w:rPr>
        <w:t>3/5</w:t>
      </w:r>
    </w:p>
    <w:p w14:paraId="2D59563E" w14:textId="77777777" w:rsidR="00580CD7" w:rsidRPr="006B68C4" w:rsidRDefault="00580CD7">
      <w:pPr>
        <w:rPr>
          <w:sz w:val="16"/>
          <w:szCs w:val="16"/>
        </w:rPr>
        <w:sectPr w:rsidR="00580CD7" w:rsidRPr="006B68C4">
          <w:type w:val="continuous"/>
          <w:pgSz w:w="11900" w:h="16840"/>
          <w:pgMar w:top="560" w:right="580" w:bottom="0" w:left="660" w:header="0" w:footer="0" w:gutter="0"/>
          <w:cols w:space="720" w:equalWidth="0">
            <w:col w:w="10660"/>
          </w:cols>
        </w:sectPr>
      </w:pPr>
    </w:p>
    <w:p w14:paraId="574E4BFF" w14:textId="77777777" w:rsidR="00580CD7" w:rsidRPr="006B68C4" w:rsidRDefault="006B68C4">
      <w:pPr>
        <w:numPr>
          <w:ilvl w:val="0"/>
          <w:numId w:val="11"/>
        </w:numPr>
        <w:tabs>
          <w:tab w:val="left" w:pos="3880"/>
        </w:tabs>
        <w:ind w:left="3880" w:hanging="189"/>
        <w:rPr>
          <w:rFonts w:ascii="Arial" w:eastAsia="Arial" w:hAnsi="Arial" w:cs="Arial"/>
          <w:sz w:val="16"/>
          <w:szCs w:val="16"/>
        </w:rPr>
      </w:pPr>
      <w:r w:rsidRPr="006B68C4">
        <w:rPr>
          <w:rFonts w:ascii="Arial" w:eastAsia="Arial" w:hAnsi="Arial" w:cs="Arial"/>
          <w:sz w:val="16"/>
          <w:szCs w:val="16"/>
        </w:rPr>
        <w:lastRenderedPageBreak/>
        <w:t>ДОСРОЧНОЕ РАСТОРЖЕНИЕ ДОГОВОРА</w:t>
      </w:r>
    </w:p>
    <w:p w14:paraId="71C6520F" w14:textId="77777777" w:rsidR="00580CD7" w:rsidRPr="006B68C4" w:rsidRDefault="00580CD7">
      <w:pPr>
        <w:spacing w:line="35" w:lineRule="exact"/>
        <w:rPr>
          <w:sz w:val="16"/>
          <w:szCs w:val="16"/>
        </w:rPr>
      </w:pPr>
    </w:p>
    <w:p w14:paraId="6046F87E" w14:textId="77777777" w:rsidR="00580CD7" w:rsidRPr="006B68C4" w:rsidRDefault="006B68C4">
      <w:pPr>
        <w:spacing w:line="191" w:lineRule="auto"/>
        <w:ind w:right="80" w:firstLine="300"/>
        <w:rPr>
          <w:sz w:val="16"/>
          <w:szCs w:val="16"/>
        </w:rPr>
      </w:pPr>
      <w:r w:rsidRPr="006B68C4">
        <w:rPr>
          <w:rFonts w:ascii="Arial" w:eastAsia="Arial" w:hAnsi="Arial" w:cs="Arial"/>
          <w:sz w:val="16"/>
          <w:szCs w:val="16"/>
        </w:rPr>
        <w:t>8.1. Расторжение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1DB7DB1C" w14:textId="77777777" w:rsidR="00580CD7" w:rsidRPr="006B68C4" w:rsidRDefault="00580CD7">
      <w:pPr>
        <w:spacing w:line="21" w:lineRule="exact"/>
        <w:rPr>
          <w:sz w:val="16"/>
          <w:szCs w:val="16"/>
        </w:rPr>
      </w:pPr>
    </w:p>
    <w:p w14:paraId="315D72C7" w14:textId="77777777" w:rsidR="00580CD7" w:rsidRPr="006B68C4" w:rsidRDefault="006B68C4">
      <w:pPr>
        <w:ind w:left="300"/>
        <w:rPr>
          <w:sz w:val="16"/>
          <w:szCs w:val="16"/>
        </w:rPr>
      </w:pPr>
      <w:r w:rsidRPr="006B68C4">
        <w:rPr>
          <w:rFonts w:ascii="Arial" w:eastAsia="Arial" w:hAnsi="Arial" w:cs="Arial"/>
          <w:sz w:val="16"/>
          <w:szCs w:val="16"/>
        </w:rPr>
        <w:t>8.2. Односторонний отказ от исполнения договора допускается только в случаях, предусмотренных Федеральным законом от 30 декабря 2004</w:t>
      </w:r>
    </w:p>
    <w:p w14:paraId="6908F935" w14:textId="77777777" w:rsidR="00580CD7" w:rsidRPr="006B68C4" w:rsidRDefault="00580CD7">
      <w:pPr>
        <w:spacing w:line="35" w:lineRule="exact"/>
        <w:rPr>
          <w:sz w:val="16"/>
          <w:szCs w:val="16"/>
        </w:rPr>
      </w:pPr>
    </w:p>
    <w:p w14:paraId="184D59F2" w14:textId="77777777" w:rsidR="00580CD7" w:rsidRPr="006B68C4" w:rsidRDefault="006B68C4">
      <w:pPr>
        <w:numPr>
          <w:ilvl w:val="0"/>
          <w:numId w:val="12"/>
        </w:numPr>
        <w:tabs>
          <w:tab w:val="left" w:pos="160"/>
        </w:tabs>
        <w:spacing w:line="227" w:lineRule="auto"/>
        <w:ind w:right="80" w:firstLine="6"/>
        <w:jc w:val="both"/>
        <w:rPr>
          <w:rFonts w:ascii="Arial" w:eastAsia="Arial" w:hAnsi="Arial" w:cs="Arial"/>
          <w:sz w:val="16"/>
          <w:szCs w:val="16"/>
        </w:rPr>
      </w:pPr>
      <w:r w:rsidRPr="006B68C4">
        <w:rPr>
          <w:rFonts w:ascii="Arial" w:eastAsia="Arial" w:hAnsi="Arial" w:cs="Arial"/>
          <w:sz w:val="16"/>
          <w:szCs w:val="16"/>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6A805DC5" w14:textId="77777777" w:rsidR="00580CD7" w:rsidRPr="006B68C4" w:rsidRDefault="00580CD7">
      <w:pPr>
        <w:spacing w:line="35" w:lineRule="exact"/>
        <w:rPr>
          <w:rFonts w:ascii="Arial" w:eastAsia="Arial" w:hAnsi="Arial" w:cs="Arial"/>
          <w:sz w:val="16"/>
          <w:szCs w:val="16"/>
        </w:rPr>
      </w:pPr>
    </w:p>
    <w:p w14:paraId="599A4BFF" w14:textId="77777777" w:rsidR="00580CD7" w:rsidRPr="006B68C4" w:rsidRDefault="006B68C4">
      <w:pPr>
        <w:spacing w:line="198" w:lineRule="auto"/>
        <w:ind w:right="80" w:firstLine="300"/>
        <w:jc w:val="both"/>
        <w:rPr>
          <w:rFonts w:ascii="Arial" w:eastAsia="Arial" w:hAnsi="Arial" w:cs="Arial"/>
          <w:sz w:val="16"/>
          <w:szCs w:val="16"/>
        </w:rPr>
      </w:pPr>
      <w:r w:rsidRPr="006B68C4">
        <w:rPr>
          <w:rFonts w:ascii="Arial" w:eastAsia="Arial" w:hAnsi="Arial" w:cs="Arial"/>
          <w:sz w:val="16"/>
          <w:szCs w:val="16"/>
        </w:rPr>
        <w:t>8.3. В случае расторжения настоящего Договора полученные в счет оплаты договора денежные средства, причитающиеся Участнику долевого строительства, подлежат возврату Уполномоченным банком (эскроу-агентом) со счета эскроу на счет Участника долевого строительства.</w:t>
      </w:r>
    </w:p>
    <w:p w14:paraId="0F625207" w14:textId="77777777" w:rsidR="00580CD7" w:rsidRPr="006B68C4" w:rsidRDefault="006B68C4">
      <w:pPr>
        <w:numPr>
          <w:ilvl w:val="1"/>
          <w:numId w:val="12"/>
        </w:numPr>
        <w:tabs>
          <w:tab w:val="left" w:pos="3780"/>
        </w:tabs>
        <w:spacing w:line="210" w:lineRule="auto"/>
        <w:ind w:left="3780" w:hanging="191"/>
        <w:rPr>
          <w:rFonts w:ascii="Arial" w:eastAsia="Arial" w:hAnsi="Arial" w:cs="Arial"/>
          <w:sz w:val="16"/>
          <w:szCs w:val="16"/>
        </w:rPr>
      </w:pPr>
      <w:r w:rsidRPr="006B68C4">
        <w:rPr>
          <w:rFonts w:ascii="Arial" w:eastAsia="Arial" w:hAnsi="Arial" w:cs="Arial"/>
          <w:sz w:val="16"/>
          <w:szCs w:val="16"/>
        </w:rPr>
        <w:t>АДРЕСА, РЕКВИЗИТЫ И ПОДПИСИ СТОРОН</w:t>
      </w:r>
    </w:p>
    <w:p w14:paraId="49F18898" w14:textId="77777777" w:rsidR="00580CD7" w:rsidRPr="006B68C4" w:rsidRDefault="00580CD7">
      <w:pPr>
        <w:spacing w:line="10" w:lineRule="exact"/>
        <w:rPr>
          <w:sz w:val="16"/>
          <w:szCs w:val="16"/>
        </w:rPr>
      </w:pPr>
    </w:p>
    <w:p w14:paraId="521215F2" w14:textId="77777777" w:rsidR="00580CD7" w:rsidRPr="006B68C4" w:rsidRDefault="006B68C4">
      <w:pPr>
        <w:tabs>
          <w:tab w:val="left" w:pos="5800"/>
        </w:tabs>
        <w:ind w:left="40"/>
        <w:rPr>
          <w:sz w:val="16"/>
          <w:szCs w:val="16"/>
        </w:rPr>
      </w:pPr>
      <w:r w:rsidRPr="006B68C4">
        <w:rPr>
          <w:rFonts w:ascii="Arial" w:eastAsia="Arial" w:hAnsi="Arial" w:cs="Arial"/>
          <w:sz w:val="16"/>
          <w:szCs w:val="16"/>
        </w:rPr>
        <w:t>Застройщик</w:t>
      </w:r>
      <w:r w:rsidRPr="006B68C4">
        <w:rPr>
          <w:sz w:val="16"/>
          <w:szCs w:val="16"/>
        </w:rPr>
        <w:tab/>
      </w:r>
      <w:r w:rsidRPr="006B68C4">
        <w:rPr>
          <w:rFonts w:ascii="Arial" w:eastAsia="Arial" w:hAnsi="Arial" w:cs="Arial"/>
          <w:sz w:val="16"/>
          <w:szCs w:val="16"/>
        </w:rPr>
        <w:t>Участник долевого строительства</w:t>
      </w:r>
    </w:p>
    <w:p w14:paraId="1AE0BFE1" w14:textId="43605D5A" w:rsidR="00580CD7" w:rsidRPr="006B68C4" w:rsidRDefault="006B68C4">
      <w:pPr>
        <w:tabs>
          <w:tab w:val="left" w:pos="5800"/>
        </w:tabs>
        <w:spacing w:line="235" w:lineRule="auto"/>
        <w:ind w:left="40"/>
        <w:rPr>
          <w:sz w:val="16"/>
          <w:szCs w:val="16"/>
        </w:rPr>
      </w:pPr>
      <w:r w:rsidRPr="006B68C4">
        <w:rPr>
          <w:rFonts w:ascii="Arial" w:eastAsia="Arial" w:hAnsi="Arial" w:cs="Arial"/>
          <w:sz w:val="16"/>
          <w:szCs w:val="16"/>
        </w:rPr>
        <w:t>ООО "</w:t>
      </w:r>
      <w:r w:rsidR="004340B4" w:rsidRPr="004340B4">
        <w:t xml:space="preserve"> </w:t>
      </w:r>
      <w:r w:rsidR="00104A0E" w:rsidRPr="004340B4">
        <w:rPr>
          <w:rFonts w:ascii="Arial" w:eastAsia="Arial" w:hAnsi="Arial" w:cs="Arial"/>
          <w:sz w:val="16"/>
          <w:szCs w:val="16"/>
        </w:rPr>
        <w:t xml:space="preserve">Квартал </w:t>
      </w:r>
      <w:proofErr w:type="spellStart"/>
      <w:r w:rsidR="00104A0E" w:rsidRPr="004340B4">
        <w:rPr>
          <w:rFonts w:ascii="Arial" w:eastAsia="Arial" w:hAnsi="Arial" w:cs="Arial"/>
          <w:sz w:val="16"/>
          <w:szCs w:val="16"/>
        </w:rPr>
        <w:t>Мылзавод</w:t>
      </w:r>
      <w:proofErr w:type="spellEnd"/>
      <w:r w:rsidR="00104A0E" w:rsidRPr="004340B4">
        <w:rPr>
          <w:rFonts w:ascii="Arial" w:eastAsia="Arial" w:hAnsi="Arial" w:cs="Arial"/>
          <w:sz w:val="16"/>
          <w:szCs w:val="16"/>
        </w:rPr>
        <w:t>. Новосибирск</w:t>
      </w:r>
      <w:r w:rsidR="00104A0E">
        <w:rPr>
          <w:rFonts w:ascii="Arial" w:eastAsia="Arial" w:hAnsi="Arial" w:cs="Arial"/>
          <w:sz w:val="16"/>
          <w:szCs w:val="16"/>
        </w:rPr>
        <w:t xml:space="preserve">. </w:t>
      </w:r>
      <w:r w:rsidR="00104A0E" w:rsidRPr="006B68C4">
        <w:rPr>
          <w:rFonts w:ascii="Arial" w:eastAsia="Arial" w:hAnsi="Arial" w:cs="Arial"/>
          <w:sz w:val="16"/>
          <w:szCs w:val="16"/>
        </w:rPr>
        <w:t>Специализированный застройщик</w:t>
      </w:r>
      <w:r w:rsidR="00104A0E">
        <w:rPr>
          <w:rFonts w:ascii="Arial" w:eastAsia="Arial" w:hAnsi="Arial" w:cs="Arial"/>
          <w:sz w:val="16"/>
          <w:szCs w:val="16"/>
        </w:rPr>
        <w:t xml:space="preserve"> </w:t>
      </w:r>
      <w:r w:rsidRPr="006B68C4">
        <w:rPr>
          <w:rFonts w:ascii="Arial" w:eastAsia="Arial" w:hAnsi="Arial" w:cs="Arial"/>
          <w:sz w:val="16"/>
          <w:szCs w:val="16"/>
        </w:rPr>
        <w:t>"</w:t>
      </w:r>
      <w:r w:rsidRPr="006B68C4">
        <w:rPr>
          <w:sz w:val="16"/>
          <w:szCs w:val="16"/>
        </w:rPr>
        <w:tab/>
      </w:r>
    </w:p>
    <w:p w14:paraId="3B2DE1D9" w14:textId="30CE8CE6" w:rsidR="00580CD7" w:rsidRPr="006B68C4" w:rsidRDefault="006B68C4">
      <w:pPr>
        <w:tabs>
          <w:tab w:val="left" w:pos="5800"/>
        </w:tabs>
        <w:ind w:left="40"/>
        <w:rPr>
          <w:sz w:val="16"/>
          <w:szCs w:val="16"/>
        </w:rPr>
      </w:pPr>
      <w:r w:rsidRPr="006B68C4">
        <w:rPr>
          <w:rFonts w:ascii="Arial" w:eastAsia="Arial" w:hAnsi="Arial" w:cs="Arial"/>
          <w:sz w:val="16"/>
          <w:szCs w:val="16"/>
        </w:rPr>
        <w:t>625003, Тюменская обл, Тюмень г, Кирова ул., дом № 40, помещение 2/3</w:t>
      </w:r>
      <w:r w:rsidRPr="006B68C4">
        <w:rPr>
          <w:sz w:val="16"/>
          <w:szCs w:val="16"/>
        </w:rPr>
        <w:tab/>
      </w:r>
    </w:p>
    <w:p w14:paraId="6A3E03C4" w14:textId="3826C7B4" w:rsidR="00580CD7" w:rsidRPr="006B68C4" w:rsidRDefault="006B68C4">
      <w:pPr>
        <w:tabs>
          <w:tab w:val="left" w:pos="5800"/>
        </w:tabs>
        <w:ind w:left="40"/>
        <w:rPr>
          <w:sz w:val="16"/>
          <w:szCs w:val="16"/>
        </w:rPr>
      </w:pPr>
      <w:r w:rsidRPr="006B68C4">
        <w:rPr>
          <w:rFonts w:ascii="Arial" w:eastAsia="Arial" w:hAnsi="Arial" w:cs="Arial"/>
          <w:sz w:val="16"/>
          <w:szCs w:val="16"/>
        </w:rPr>
        <w:t>ИНН: 7203273609/ КПП 720301001, ОГРН 1127232004492</w:t>
      </w:r>
      <w:r w:rsidRPr="006B68C4">
        <w:rPr>
          <w:sz w:val="16"/>
          <w:szCs w:val="16"/>
        </w:rPr>
        <w:tab/>
      </w:r>
    </w:p>
    <w:p w14:paraId="68237069" w14:textId="3229A765" w:rsidR="00580CD7" w:rsidRPr="006B68C4" w:rsidRDefault="006B68C4">
      <w:pPr>
        <w:tabs>
          <w:tab w:val="left" w:pos="5800"/>
        </w:tabs>
        <w:ind w:left="40"/>
        <w:rPr>
          <w:sz w:val="16"/>
          <w:szCs w:val="16"/>
        </w:rPr>
      </w:pPr>
      <w:r w:rsidRPr="006B68C4">
        <w:rPr>
          <w:rFonts w:ascii="Arial" w:eastAsia="Arial" w:hAnsi="Arial" w:cs="Arial"/>
          <w:sz w:val="16"/>
          <w:szCs w:val="16"/>
        </w:rPr>
        <w:t>р/с 40702810100630084286</w:t>
      </w:r>
      <w:r w:rsidRPr="006B68C4">
        <w:rPr>
          <w:sz w:val="16"/>
          <w:szCs w:val="16"/>
        </w:rPr>
        <w:tab/>
      </w:r>
    </w:p>
    <w:p w14:paraId="329C4FCD" w14:textId="122BB774" w:rsidR="00580CD7" w:rsidRPr="006B68C4" w:rsidRDefault="006B68C4">
      <w:pPr>
        <w:tabs>
          <w:tab w:val="left" w:pos="5800"/>
        </w:tabs>
        <w:ind w:left="40"/>
        <w:rPr>
          <w:sz w:val="16"/>
          <w:szCs w:val="16"/>
        </w:rPr>
      </w:pPr>
      <w:r w:rsidRPr="006B68C4">
        <w:rPr>
          <w:rFonts w:ascii="Arial" w:eastAsia="Arial" w:hAnsi="Arial" w:cs="Arial"/>
          <w:sz w:val="16"/>
          <w:szCs w:val="16"/>
        </w:rPr>
        <w:t>кор счет 30101810345250000266, БИК 044525266</w:t>
      </w:r>
      <w:r w:rsidRPr="006B68C4">
        <w:rPr>
          <w:sz w:val="16"/>
          <w:szCs w:val="16"/>
        </w:rPr>
        <w:tab/>
      </w:r>
    </w:p>
    <w:p w14:paraId="31AE3547" w14:textId="3A9F73D6" w:rsidR="00580CD7" w:rsidRPr="006B68C4" w:rsidRDefault="006B68C4">
      <w:pPr>
        <w:tabs>
          <w:tab w:val="left" w:pos="5800"/>
        </w:tabs>
        <w:ind w:left="40"/>
        <w:rPr>
          <w:sz w:val="16"/>
          <w:szCs w:val="16"/>
        </w:rPr>
      </w:pPr>
      <w:r w:rsidRPr="006B68C4">
        <w:rPr>
          <w:rFonts w:ascii="Arial" w:eastAsia="Arial" w:hAnsi="Arial" w:cs="Arial"/>
          <w:sz w:val="16"/>
          <w:szCs w:val="16"/>
        </w:rPr>
        <w:t>АО "Банк ДОМ.РФ" г. Москва</w:t>
      </w:r>
      <w:r w:rsidRPr="006B68C4">
        <w:rPr>
          <w:sz w:val="16"/>
          <w:szCs w:val="16"/>
        </w:rPr>
        <w:tab/>
      </w:r>
    </w:p>
    <w:p w14:paraId="033EBB6A" w14:textId="32DF467A" w:rsidR="00580CD7" w:rsidRPr="006B68C4" w:rsidRDefault="006B68C4">
      <w:pPr>
        <w:tabs>
          <w:tab w:val="left" w:pos="5800"/>
        </w:tabs>
        <w:ind w:left="40"/>
        <w:rPr>
          <w:sz w:val="16"/>
          <w:szCs w:val="16"/>
        </w:rPr>
      </w:pPr>
      <w:r w:rsidRPr="006B68C4">
        <w:rPr>
          <w:rFonts w:ascii="Arial" w:eastAsia="Arial" w:hAnsi="Arial" w:cs="Arial"/>
          <w:sz w:val="16"/>
          <w:szCs w:val="16"/>
        </w:rPr>
        <w:t>представитель по доверенности</w:t>
      </w:r>
      <w:r w:rsidRPr="006B68C4">
        <w:rPr>
          <w:sz w:val="16"/>
          <w:szCs w:val="16"/>
        </w:rPr>
        <w:tab/>
      </w:r>
    </w:p>
    <w:p w14:paraId="18A88416" w14:textId="774B0BB6" w:rsidR="00580CD7" w:rsidRPr="006B68C4" w:rsidRDefault="006B68C4">
      <w:pPr>
        <w:tabs>
          <w:tab w:val="left" w:pos="5800"/>
        </w:tabs>
        <w:ind w:left="40"/>
        <w:rPr>
          <w:sz w:val="16"/>
          <w:szCs w:val="16"/>
        </w:rPr>
      </w:pPr>
      <w:r w:rsidRPr="006B68C4">
        <w:rPr>
          <w:rFonts w:ascii="Arial" w:eastAsia="Arial" w:hAnsi="Arial" w:cs="Arial"/>
          <w:sz w:val="16"/>
          <w:szCs w:val="16"/>
        </w:rPr>
        <w:t>№ 54/52-н/54-2020-3-1096 от 27.07.2020</w:t>
      </w:r>
      <w:r w:rsidRPr="006B68C4">
        <w:rPr>
          <w:sz w:val="16"/>
          <w:szCs w:val="16"/>
        </w:rPr>
        <w:tab/>
      </w:r>
    </w:p>
    <w:p w14:paraId="13E00AC7" w14:textId="77777777" w:rsidR="00580CD7" w:rsidRPr="006B68C4" w:rsidRDefault="00580CD7">
      <w:pPr>
        <w:spacing w:line="20" w:lineRule="exact"/>
        <w:rPr>
          <w:sz w:val="16"/>
          <w:szCs w:val="16"/>
        </w:rPr>
      </w:pPr>
    </w:p>
    <w:p w14:paraId="150A230D" w14:textId="397FDF61" w:rsidR="00580CD7" w:rsidRPr="006B68C4" w:rsidRDefault="00580CD7">
      <w:pPr>
        <w:ind w:left="5820"/>
        <w:rPr>
          <w:sz w:val="16"/>
          <w:szCs w:val="16"/>
        </w:rPr>
      </w:pPr>
    </w:p>
    <w:p w14:paraId="40EF6A63" w14:textId="0766FAB5" w:rsidR="00580CD7" w:rsidRPr="006B68C4" w:rsidRDefault="00580CD7">
      <w:pPr>
        <w:spacing w:line="210" w:lineRule="auto"/>
        <w:ind w:left="5820"/>
        <w:rPr>
          <w:sz w:val="16"/>
          <w:szCs w:val="16"/>
        </w:rPr>
      </w:pPr>
    </w:p>
    <w:p w14:paraId="3BD12870" w14:textId="0E545564" w:rsidR="00580CD7" w:rsidRPr="006B68C4" w:rsidRDefault="006B68C4">
      <w:pPr>
        <w:tabs>
          <w:tab w:val="left" w:pos="5800"/>
        </w:tabs>
        <w:spacing w:line="231" w:lineRule="auto"/>
        <w:ind w:left="40"/>
        <w:rPr>
          <w:sz w:val="16"/>
          <w:szCs w:val="16"/>
        </w:rPr>
      </w:pPr>
      <w:r w:rsidRPr="006B68C4">
        <w:rPr>
          <w:rFonts w:ascii="Arial" w:eastAsia="Arial" w:hAnsi="Arial" w:cs="Arial"/>
          <w:sz w:val="16"/>
          <w:szCs w:val="16"/>
        </w:rPr>
        <w:t>__________________/Д. О. Гузенко /</w:t>
      </w:r>
      <w:r w:rsidRPr="006B68C4">
        <w:rPr>
          <w:sz w:val="16"/>
          <w:szCs w:val="16"/>
        </w:rPr>
        <w:tab/>
      </w:r>
    </w:p>
    <w:p w14:paraId="62092DAC" w14:textId="0C3F4FF2" w:rsidR="00580CD7" w:rsidRPr="006B68C4" w:rsidRDefault="006B68C4">
      <w:pPr>
        <w:tabs>
          <w:tab w:val="left" w:pos="5800"/>
        </w:tabs>
        <w:spacing w:line="231" w:lineRule="auto"/>
        <w:ind w:left="820"/>
        <w:rPr>
          <w:sz w:val="16"/>
          <w:szCs w:val="16"/>
        </w:rPr>
      </w:pPr>
      <w:r w:rsidRPr="006B68C4">
        <w:rPr>
          <w:rFonts w:ascii="Arial" w:eastAsia="Arial" w:hAnsi="Arial" w:cs="Arial"/>
          <w:sz w:val="16"/>
          <w:szCs w:val="16"/>
        </w:rPr>
        <w:t>м.п</w:t>
      </w:r>
      <w:r w:rsidRPr="006B68C4">
        <w:rPr>
          <w:sz w:val="16"/>
          <w:szCs w:val="16"/>
        </w:rPr>
        <w:tab/>
      </w:r>
    </w:p>
    <w:p w14:paraId="6A9C720E" w14:textId="77777777" w:rsidR="00580CD7" w:rsidRPr="006B68C4" w:rsidRDefault="00580CD7">
      <w:pPr>
        <w:rPr>
          <w:sz w:val="16"/>
          <w:szCs w:val="16"/>
        </w:rPr>
        <w:sectPr w:rsidR="00580CD7" w:rsidRPr="006B68C4">
          <w:pgSz w:w="11900" w:h="16840"/>
          <w:pgMar w:top="537" w:right="580" w:bottom="0" w:left="660" w:header="0" w:footer="0" w:gutter="0"/>
          <w:cols w:space="720" w:equalWidth="0">
            <w:col w:w="10660"/>
          </w:cols>
        </w:sectPr>
      </w:pPr>
    </w:p>
    <w:p w14:paraId="0ED065EB" w14:textId="77777777" w:rsidR="00580CD7" w:rsidRPr="006B68C4" w:rsidRDefault="00580CD7">
      <w:pPr>
        <w:spacing w:line="200" w:lineRule="exact"/>
        <w:rPr>
          <w:sz w:val="16"/>
          <w:szCs w:val="16"/>
        </w:rPr>
      </w:pPr>
    </w:p>
    <w:p w14:paraId="6BE2B23F" w14:textId="77777777" w:rsidR="00580CD7" w:rsidRPr="006B68C4" w:rsidRDefault="00580CD7">
      <w:pPr>
        <w:spacing w:line="200" w:lineRule="exact"/>
        <w:rPr>
          <w:sz w:val="16"/>
          <w:szCs w:val="16"/>
        </w:rPr>
      </w:pPr>
    </w:p>
    <w:p w14:paraId="72DD1ED5" w14:textId="77777777" w:rsidR="00580CD7" w:rsidRPr="006B68C4" w:rsidRDefault="00580CD7">
      <w:pPr>
        <w:spacing w:line="200" w:lineRule="exact"/>
        <w:rPr>
          <w:sz w:val="16"/>
          <w:szCs w:val="16"/>
        </w:rPr>
      </w:pPr>
    </w:p>
    <w:p w14:paraId="27F4CCA3" w14:textId="77777777" w:rsidR="00580CD7" w:rsidRPr="006B68C4" w:rsidRDefault="00580CD7">
      <w:pPr>
        <w:spacing w:line="200" w:lineRule="exact"/>
        <w:rPr>
          <w:sz w:val="16"/>
          <w:szCs w:val="16"/>
        </w:rPr>
      </w:pPr>
    </w:p>
    <w:p w14:paraId="755B5B69" w14:textId="77777777" w:rsidR="00580CD7" w:rsidRPr="006B68C4" w:rsidRDefault="00580CD7">
      <w:pPr>
        <w:spacing w:line="200" w:lineRule="exact"/>
        <w:rPr>
          <w:sz w:val="16"/>
          <w:szCs w:val="16"/>
        </w:rPr>
      </w:pPr>
    </w:p>
    <w:p w14:paraId="4CCEAEF3" w14:textId="77777777" w:rsidR="00580CD7" w:rsidRPr="006B68C4" w:rsidRDefault="00580CD7">
      <w:pPr>
        <w:spacing w:line="200" w:lineRule="exact"/>
        <w:rPr>
          <w:sz w:val="16"/>
          <w:szCs w:val="16"/>
        </w:rPr>
      </w:pPr>
    </w:p>
    <w:p w14:paraId="301A7805" w14:textId="77777777" w:rsidR="00580CD7" w:rsidRPr="006B68C4" w:rsidRDefault="00580CD7">
      <w:pPr>
        <w:spacing w:line="200" w:lineRule="exact"/>
        <w:rPr>
          <w:sz w:val="16"/>
          <w:szCs w:val="16"/>
        </w:rPr>
      </w:pPr>
    </w:p>
    <w:p w14:paraId="027B2632" w14:textId="77777777" w:rsidR="00580CD7" w:rsidRPr="006B68C4" w:rsidRDefault="00580CD7">
      <w:pPr>
        <w:spacing w:line="200" w:lineRule="exact"/>
        <w:rPr>
          <w:sz w:val="16"/>
          <w:szCs w:val="16"/>
        </w:rPr>
      </w:pPr>
    </w:p>
    <w:p w14:paraId="4974FF7D" w14:textId="77777777" w:rsidR="00580CD7" w:rsidRDefault="00580CD7">
      <w:pPr>
        <w:spacing w:line="200" w:lineRule="exact"/>
        <w:rPr>
          <w:sz w:val="20"/>
          <w:szCs w:val="20"/>
        </w:rPr>
      </w:pPr>
    </w:p>
    <w:p w14:paraId="287A4883" w14:textId="77777777" w:rsidR="00580CD7" w:rsidRDefault="00580CD7">
      <w:pPr>
        <w:spacing w:line="200" w:lineRule="exact"/>
        <w:rPr>
          <w:sz w:val="20"/>
          <w:szCs w:val="20"/>
        </w:rPr>
      </w:pPr>
    </w:p>
    <w:p w14:paraId="763C9BDC" w14:textId="77777777" w:rsidR="00580CD7" w:rsidRDefault="00580CD7">
      <w:pPr>
        <w:spacing w:line="200" w:lineRule="exact"/>
        <w:rPr>
          <w:sz w:val="20"/>
          <w:szCs w:val="20"/>
        </w:rPr>
      </w:pPr>
    </w:p>
    <w:p w14:paraId="0E3431B3" w14:textId="77777777" w:rsidR="00580CD7" w:rsidRDefault="00580CD7">
      <w:pPr>
        <w:spacing w:line="200" w:lineRule="exact"/>
        <w:rPr>
          <w:sz w:val="20"/>
          <w:szCs w:val="20"/>
        </w:rPr>
      </w:pPr>
    </w:p>
    <w:p w14:paraId="03634D5D" w14:textId="77777777" w:rsidR="00580CD7" w:rsidRDefault="00580CD7">
      <w:pPr>
        <w:spacing w:line="200" w:lineRule="exact"/>
        <w:rPr>
          <w:sz w:val="20"/>
          <w:szCs w:val="20"/>
        </w:rPr>
      </w:pPr>
    </w:p>
    <w:p w14:paraId="139B9825" w14:textId="77777777" w:rsidR="00580CD7" w:rsidRDefault="00580CD7">
      <w:pPr>
        <w:spacing w:line="200" w:lineRule="exact"/>
        <w:rPr>
          <w:sz w:val="20"/>
          <w:szCs w:val="20"/>
        </w:rPr>
      </w:pPr>
    </w:p>
    <w:p w14:paraId="53286F20" w14:textId="77777777" w:rsidR="00580CD7" w:rsidRDefault="00580CD7">
      <w:pPr>
        <w:spacing w:line="200" w:lineRule="exact"/>
        <w:rPr>
          <w:sz w:val="20"/>
          <w:szCs w:val="20"/>
        </w:rPr>
      </w:pPr>
    </w:p>
    <w:p w14:paraId="513BF47E" w14:textId="77777777" w:rsidR="00580CD7" w:rsidRDefault="00580CD7">
      <w:pPr>
        <w:spacing w:line="200" w:lineRule="exact"/>
        <w:rPr>
          <w:sz w:val="20"/>
          <w:szCs w:val="20"/>
        </w:rPr>
      </w:pPr>
    </w:p>
    <w:p w14:paraId="041F65C3" w14:textId="77777777" w:rsidR="00580CD7" w:rsidRDefault="00580CD7">
      <w:pPr>
        <w:spacing w:line="200" w:lineRule="exact"/>
        <w:rPr>
          <w:sz w:val="20"/>
          <w:szCs w:val="20"/>
        </w:rPr>
      </w:pPr>
    </w:p>
    <w:p w14:paraId="438F911A" w14:textId="77777777" w:rsidR="00580CD7" w:rsidRDefault="00580CD7">
      <w:pPr>
        <w:spacing w:line="200" w:lineRule="exact"/>
        <w:rPr>
          <w:sz w:val="20"/>
          <w:szCs w:val="20"/>
        </w:rPr>
      </w:pPr>
    </w:p>
    <w:p w14:paraId="75BE732D" w14:textId="77777777" w:rsidR="00580CD7" w:rsidRDefault="00580CD7">
      <w:pPr>
        <w:spacing w:line="200" w:lineRule="exact"/>
        <w:rPr>
          <w:sz w:val="20"/>
          <w:szCs w:val="20"/>
        </w:rPr>
      </w:pPr>
    </w:p>
    <w:p w14:paraId="2655724C" w14:textId="77777777" w:rsidR="00580CD7" w:rsidRDefault="00580CD7">
      <w:pPr>
        <w:spacing w:line="200" w:lineRule="exact"/>
        <w:rPr>
          <w:sz w:val="20"/>
          <w:szCs w:val="20"/>
        </w:rPr>
      </w:pPr>
    </w:p>
    <w:p w14:paraId="370E8548" w14:textId="77777777" w:rsidR="00580CD7" w:rsidRDefault="00580CD7">
      <w:pPr>
        <w:spacing w:line="200" w:lineRule="exact"/>
        <w:rPr>
          <w:sz w:val="20"/>
          <w:szCs w:val="20"/>
        </w:rPr>
      </w:pPr>
    </w:p>
    <w:p w14:paraId="431BF36C" w14:textId="77777777" w:rsidR="00580CD7" w:rsidRDefault="00580CD7">
      <w:pPr>
        <w:spacing w:line="200" w:lineRule="exact"/>
        <w:rPr>
          <w:sz w:val="20"/>
          <w:szCs w:val="20"/>
        </w:rPr>
      </w:pPr>
    </w:p>
    <w:p w14:paraId="22564F07" w14:textId="77777777" w:rsidR="00580CD7" w:rsidRDefault="00580CD7">
      <w:pPr>
        <w:spacing w:line="200" w:lineRule="exact"/>
        <w:rPr>
          <w:sz w:val="20"/>
          <w:szCs w:val="20"/>
        </w:rPr>
      </w:pPr>
    </w:p>
    <w:p w14:paraId="64227C62" w14:textId="77777777" w:rsidR="00580CD7" w:rsidRDefault="00580CD7">
      <w:pPr>
        <w:spacing w:line="200" w:lineRule="exact"/>
        <w:rPr>
          <w:sz w:val="20"/>
          <w:szCs w:val="20"/>
        </w:rPr>
      </w:pPr>
    </w:p>
    <w:p w14:paraId="1A0AA853" w14:textId="77777777" w:rsidR="00580CD7" w:rsidRDefault="00580CD7">
      <w:pPr>
        <w:spacing w:line="200" w:lineRule="exact"/>
        <w:rPr>
          <w:sz w:val="20"/>
          <w:szCs w:val="20"/>
        </w:rPr>
      </w:pPr>
    </w:p>
    <w:p w14:paraId="25E84122" w14:textId="77777777" w:rsidR="00580CD7" w:rsidRDefault="00580CD7">
      <w:pPr>
        <w:spacing w:line="200" w:lineRule="exact"/>
        <w:rPr>
          <w:sz w:val="20"/>
          <w:szCs w:val="20"/>
        </w:rPr>
      </w:pPr>
    </w:p>
    <w:p w14:paraId="5A178C0B" w14:textId="77777777" w:rsidR="00580CD7" w:rsidRDefault="00580CD7">
      <w:pPr>
        <w:spacing w:line="200" w:lineRule="exact"/>
        <w:rPr>
          <w:sz w:val="20"/>
          <w:szCs w:val="20"/>
        </w:rPr>
      </w:pPr>
    </w:p>
    <w:p w14:paraId="546461E7" w14:textId="77777777" w:rsidR="00580CD7" w:rsidRDefault="00580CD7">
      <w:pPr>
        <w:spacing w:line="200" w:lineRule="exact"/>
        <w:rPr>
          <w:sz w:val="20"/>
          <w:szCs w:val="20"/>
        </w:rPr>
      </w:pPr>
    </w:p>
    <w:p w14:paraId="2A0CC7F1" w14:textId="77777777" w:rsidR="00580CD7" w:rsidRDefault="00580CD7">
      <w:pPr>
        <w:spacing w:line="200" w:lineRule="exact"/>
        <w:rPr>
          <w:sz w:val="20"/>
          <w:szCs w:val="20"/>
        </w:rPr>
      </w:pPr>
    </w:p>
    <w:p w14:paraId="475F270A" w14:textId="77777777" w:rsidR="00580CD7" w:rsidRDefault="00580CD7">
      <w:pPr>
        <w:spacing w:line="200" w:lineRule="exact"/>
        <w:rPr>
          <w:sz w:val="20"/>
          <w:szCs w:val="20"/>
        </w:rPr>
      </w:pPr>
    </w:p>
    <w:p w14:paraId="28699735" w14:textId="77777777" w:rsidR="00580CD7" w:rsidRDefault="00580CD7">
      <w:pPr>
        <w:spacing w:line="200" w:lineRule="exact"/>
        <w:rPr>
          <w:sz w:val="20"/>
          <w:szCs w:val="20"/>
        </w:rPr>
      </w:pPr>
    </w:p>
    <w:p w14:paraId="75DA874B" w14:textId="77777777" w:rsidR="00580CD7" w:rsidRDefault="00580CD7">
      <w:pPr>
        <w:spacing w:line="200" w:lineRule="exact"/>
        <w:rPr>
          <w:sz w:val="20"/>
          <w:szCs w:val="20"/>
        </w:rPr>
      </w:pPr>
    </w:p>
    <w:p w14:paraId="5B854D8B" w14:textId="77777777" w:rsidR="00580CD7" w:rsidRDefault="00580CD7">
      <w:pPr>
        <w:spacing w:line="200" w:lineRule="exact"/>
        <w:rPr>
          <w:sz w:val="20"/>
          <w:szCs w:val="20"/>
        </w:rPr>
      </w:pPr>
    </w:p>
    <w:p w14:paraId="23FCACBB" w14:textId="77777777" w:rsidR="00580CD7" w:rsidRDefault="00580CD7">
      <w:pPr>
        <w:spacing w:line="200" w:lineRule="exact"/>
        <w:rPr>
          <w:sz w:val="20"/>
          <w:szCs w:val="20"/>
        </w:rPr>
      </w:pPr>
    </w:p>
    <w:p w14:paraId="2F7B569B" w14:textId="77777777" w:rsidR="00580CD7" w:rsidRDefault="00580CD7">
      <w:pPr>
        <w:spacing w:line="200" w:lineRule="exact"/>
        <w:rPr>
          <w:sz w:val="20"/>
          <w:szCs w:val="20"/>
        </w:rPr>
      </w:pPr>
    </w:p>
    <w:p w14:paraId="29B63587" w14:textId="77777777" w:rsidR="00580CD7" w:rsidRDefault="00580CD7">
      <w:pPr>
        <w:spacing w:line="200" w:lineRule="exact"/>
        <w:rPr>
          <w:sz w:val="20"/>
          <w:szCs w:val="20"/>
        </w:rPr>
      </w:pPr>
    </w:p>
    <w:p w14:paraId="4E303EE1" w14:textId="77777777" w:rsidR="00580CD7" w:rsidRDefault="00580CD7">
      <w:pPr>
        <w:spacing w:line="200" w:lineRule="exact"/>
        <w:rPr>
          <w:sz w:val="20"/>
          <w:szCs w:val="20"/>
        </w:rPr>
      </w:pPr>
    </w:p>
    <w:p w14:paraId="2BE9187A" w14:textId="77777777" w:rsidR="00580CD7" w:rsidRDefault="00580CD7">
      <w:pPr>
        <w:spacing w:line="200" w:lineRule="exact"/>
        <w:rPr>
          <w:sz w:val="20"/>
          <w:szCs w:val="20"/>
        </w:rPr>
      </w:pPr>
    </w:p>
    <w:p w14:paraId="285CD8E3" w14:textId="77777777" w:rsidR="00580CD7" w:rsidRDefault="00580CD7">
      <w:pPr>
        <w:spacing w:line="200" w:lineRule="exact"/>
        <w:rPr>
          <w:sz w:val="20"/>
          <w:szCs w:val="20"/>
        </w:rPr>
      </w:pPr>
    </w:p>
    <w:p w14:paraId="0CF94AC5" w14:textId="77777777" w:rsidR="00580CD7" w:rsidRDefault="00580CD7">
      <w:pPr>
        <w:spacing w:line="200" w:lineRule="exact"/>
        <w:rPr>
          <w:sz w:val="20"/>
          <w:szCs w:val="20"/>
        </w:rPr>
      </w:pPr>
    </w:p>
    <w:p w14:paraId="52B613EC" w14:textId="77777777" w:rsidR="00580CD7" w:rsidRDefault="00580CD7">
      <w:pPr>
        <w:spacing w:line="200" w:lineRule="exact"/>
        <w:rPr>
          <w:sz w:val="20"/>
          <w:szCs w:val="20"/>
        </w:rPr>
      </w:pPr>
    </w:p>
    <w:p w14:paraId="2E2732F5" w14:textId="77777777" w:rsidR="00580CD7" w:rsidRDefault="00580CD7">
      <w:pPr>
        <w:spacing w:line="200" w:lineRule="exact"/>
        <w:rPr>
          <w:sz w:val="20"/>
          <w:szCs w:val="20"/>
        </w:rPr>
      </w:pPr>
    </w:p>
    <w:p w14:paraId="30DA9BE6" w14:textId="77777777" w:rsidR="00580CD7" w:rsidRDefault="00580CD7">
      <w:pPr>
        <w:spacing w:line="200" w:lineRule="exact"/>
        <w:rPr>
          <w:sz w:val="20"/>
          <w:szCs w:val="20"/>
        </w:rPr>
      </w:pPr>
    </w:p>
    <w:p w14:paraId="4D9B978D" w14:textId="77777777" w:rsidR="00580CD7" w:rsidRDefault="00580CD7">
      <w:pPr>
        <w:spacing w:line="200" w:lineRule="exact"/>
        <w:rPr>
          <w:sz w:val="20"/>
          <w:szCs w:val="20"/>
        </w:rPr>
      </w:pPr>
    </w:p>
    <w:p w14:paraId="6511E39F" w14:textId="77777777" w:rsidR="00580CD7" w:rsidRDefault="00580CD7">
      <w:pPr>
        <w:spacing w:line="200" w:lineRule="exact"/>
        <w:rPr>
          <w:sz w:val="20"/>
          <w:szCs w:val="20"/>
        </w:rPr>
      </w:pPr>
    </w:p>
    <w:p w14:paraId="7A563E13" w14:textId="77777777" w:rsidR="00580CD7" w:rsidRDefault="00580CD7">
      <w:pPr>
        <w:spacing w:line="200" w:lineRule="exact"/>
        <w:rPr>
          <w:sz w:val="20"/>
          <w:szCs w:val="20"/>
        </w:rPr>
      </w:pPr>
    </w:p>
    <w:p w14:paraId="59984DA5" w14:textId="77777777" w:rsidR="00580CD7" w:rsidRDefault="00580CD7">
      <w:pPr>
        <w:spacing w:line="200" w:lineRule="exact"/>
        <w:rPr>
          <w:sz w:val="20"/>
          <w:szCs w:val="20"/>
        </w:rPr>
      </w:pPr>
    </w:p>
    <w:p w14:paraId="42E79EC3" w14:textId="77777777" w:rsidR="00580CD7" w:rsidRDefault="00580CD7">
      <w:pPr>
        <w:spacing w:line="344" w:lineRule="exact"/>
        <w:rPr>
          <w:sz w:val="20"/>
          <w:szCs w:val="20"/>
        </w:rPr>
      </w:pPr>
    </w:p>
    <w:p w14:paraId="4AC2874A" w14:textId="77777777" w:rsidR="00580CD7" w:rsidRDefault="006B68C4">
      <w:pPr>
        <w:ind w:left="10480"/>
        <w:rPr>
          <w:sz w:val="20"/>
          <w:szCs w:val="20"/>
        </w:rPr>
      </w:pPr>
      <w:r>
        <w:rPr>
          <w:rFonts w:ascii="Arial" w:eastAsia="Arial" w:hAnsi="Arial" w:cs="Arial"/>
          <w:sz w:val="12"/>
          <w:szCs w:val="12"/>
        </w:rPr>
        <w:t>4/5</w:t>
      </w:r>
    </w:p>
    <w:p w14:paraId="23CD03AB" w14:textId="77777777" w:rsidR="00580CD7" w:rsidRDefault="00580CD7">
      <w:pPr>
        <w:sectPr w:rsidR="00580CD7">
          <w:type w:val="continuous"/>
          <w:pgSz w:w="11900" w:h="16840"/>
          <w:pgMar w:top="537" w:right="580" w:bottom="0" w:left="660" w:header="0" w:footer="0" w:gutter="0"/>
          <w:cols w:space="720" w:equalWidth="0">
            <w:col w:w="10660"/>
          </w:cols>
        </w:sectPr>
      </w:pPr>
    </w:p>
    <w:p w14:paraId="0B126C2D" w14:textId="77777777" w:rsidR="00580CD7" w:rsidRDefault="006B68C4">
      <w:pPr>
        <w:ind w:right="180"/>
        <w:jc w:val="right"/>
        <w:rPr>
          <w:sz w:val="20"/>
          <w:szCs w:val="20"/>
        </w:rPr>
      </w:pPr>
      <w:r>
        <w:rPr>
          <w:rFonts w:ascii="Arial" w:eastAsia="Arial" w:hAnsi="Arial" w:cs="Arial"/>
          <w:sz w:val="19"/>
          <w:szCs w:val="19"/>
        </w:rPr>
        <w:lastRenderedPageBreak/>
        <w:t>Приложение 1</w:t>
      </w:r>
    </w:p>
    <w:p w14:paraId="5CCC9E89" w14:textId="77777777" w:rsidR="00580CD7" w:rsidRDefault="006B68C4">
      <w:pPr>
        <w:spacing w:line="210" w:lineRule="auto"/>
        <w:ind w:right="180"/>
        <w:jc w:val="right"/>
        <w:rPr>
          <w:sz w:val="20"/>
          <w:szCs w:val="20"/>
        </w:rPr>
      </w:pPr>
      <w:r>
        <w:rPr>
          <w:rFonts w:ascii="Arial" w:eastAsia="Arial" w:hAnsi="Arial" w:cs="Arial"/>
          <w:sz w:val="19"/>
          <w:szCs w:val="19"/>
        </w:rPr>
        <w:t>К Договору № МЛ-ГП-1-012</w:t>
      </w:r>
    </w:p>
    <w:p w14:paraId="30EAE3B5" w14:textId="77777777" w:rsidR="00580CD7" w:rsidRDefault="006B68C4">
      <w:pPr>
        <w:spacing w:line="211" w:lineRule="auto"/>
        <w:ind w:right="180"/>
        <w:jc w:val="right"/>
        <w:rPr>
          <w:sz w:val="20"/>
          <w:szCs w:val="20"/>
        </w:rPr>
      </w:pPr>
      <w:r>
        <w:rPr>
          <w:rFonts w:ascii="Arial" w:eastAsia="Arial" w:hAnsi="Arial" w:cs="Arial"/>
          <w:sz w:val="19"/>
          <w:szCs w:val="19"/>
        </w:rPr>
        <w:t>участия в долевом строительстве</w:t>
      </w:r>
    </w:p>
    <w:p w14:paraId="3E2E6CD9" w14:textId="77777777" w:rsidR="00580CD7" w:rsidRDefault="006B68C4">
      <w:pPr>
        <w:spacing w:line="211" w:lineRule="auto"/>
        <w:ind w:right="120"/>
        <w:jc w:val="right"/>
        <w:rPr>
          <w:sz w:val="20"/>
          <w:szCs w:val="20"/>
        </w:rPr>
      </w:pPr>
      <w:r>
        <w:rPr>
          <w:rFonts w:ascii="Arial" w:eastAsia="Arial" w:hAnsi="Arial" w:cs="Arial"/>
          <w:sz w:val="19"/>
          <w:szCs w:val="19"/>
        </w:rPr>
        <w:t>от 18 марта 2021 г.</w:t>
      </w:r>
    </w:p>
    <w:p w14:paraId="16128F5C" w14:textId="77777777" w:rsidR="00580CD7" w:rsidRDefault="00580CD7">
      <w:pPr>
        <w:spacing w:line="202" w:lineRule="exact"/>
        <w:rPr>
          <w:sz w:val="20"/>
          <w:szCs w:val="20"/>
        </w:rPr>
      </w:pPr>
    </w:p>
    <w:p w14:paraId="61127DAF" w14:textId="77777777" w:rsidR="00580CD7" w:rsidRDefault="006B68C4" w:rsidP="006B68C4">
      <w:pPr>
        <w:ind w:right="80"/>
        <w:jc w:val="both"/>
        <w:rPr>
          <w:sz w:val="20"/>
          <w:szCs w:val="20"/>
        </w:rPr>
      </w:pPr>
      <w:r>
        <w:rPr>
          <w:rFonts w:ascii="Arial" w:eastAsia="Arial" w:hAnsi="Arial" w:cs="Arial"/>
          <w:sz w:val="19"/>
          <w:szCs w:val="19"/>
        </w:rPr>
        <w:t>План квартиры № 1.4.6 площадью 24,74 кв.м. шестая на площадке на 4 этаже секции 1 Блок-секций 1,3 (по генплану)</w:t>
      </w:r>
    </w:p>
    <w:p w14:paraId="1D6C846F" w14:textId="77777777" w:rsidR="00580CD7" w:rsidRDefault="00580CD7" w:rsidP="006B68C4">
      <w:pPr>
        <w:spacing w:line="8" w:lineRule="exact"/>
        <w:jc w:val="both"/>
        <w:rPr>
          <w:sz w:val="20"/>
          <w:szCs w:val="20"/>
        </w:rPr>
      </w:pPr>
    </w:p>
    <w:p w14:paraId="67215257" w14:textId="77777777" w:rsidR="00580CD7" w:rsidRDefault="006B68C4" w:rsidP="006B68C4">
      <w:pPr>
        <w:spacing w:line="208" w:lineRule="auto"/>
        <w:ind w:right="20"/>
        <w:jc w:val="both"/>
        <w:rPr>
          <w:sz w:val="20"/>
          <w:szCs w:val="20"/>
        </w:rPr>
      </w:pPr>
      <w:r>
        <w:rPr>
          <w:rFonts w:ascii="Arial" w:eastAsia="Arial" w:hAnsi="Arial" w:cs="Arial"/>
          <w:sz w:val="19"/>
          <w:szCs w:val="19"/>
        </w:rPr>
        <w:t>многоквартирного дома с объектами обслуживания жилой застройки, во встроенных, пристроенных и встроенно-пристроенных помещениях, автостоянкой – I этап строительства многоквартирного дома с объектами обслуживания жилой застройки, во встроенных, пристроенных и встроенно-пристроенных помещениях, автостоянкой по адресу: Новосибирская область, город Новосибирск, Центральный район</w:t>
      </w:r>
    </w:p>
    <w:p w14:paraId="0460C068" w14:textId="77777777" w:rsidR="00580CD7" w:rsidRDefault="006B68C4">
      <w:pPr>
        <w:spacing w:line="20" w:lineRule="exact"/>
        <w:rPr>
          <w:sz w:val="20"/>
          <w:szCs w:val="20"/>
        </w:rPr>
      </w:pPr>
      <w:r>
        <w:rPr>
          <w:noProof/>
          <w:sz w:val="20"/>
          <w:szCs w:val="20"/>
        </w:rPr>
        <w:drawing>
          <wp:anchor distT="0" distB="0" distL="114300" distR="114300" simplePos="0" relativeHeight="251657728" behindDoc="1" locked="0" layoutInCell="0" allowOverlap="1" wp14:anchorId="53061D9A" wp14:editId="2CAA8DCA">
            <wp:simplePos x="0" y="0"/>
            <wp:positionH relativeFrom="column">
              <wp:posOffset>1680845</wp:posOffset>
            </wp:positionH>
            <wp:positionV relativeFrom="paragraph">
              <wp:posOffset>249555</wp:posOffset>
            </wp:positionV>
            <wp:extent cx="3353435" cy="304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53435" cy="3041015"/>
                    </a:xfrm>
                    <a:prstGeom prst="rect">
                      <a:avLst/>
                    </a:prstGeom>
                    <a:noFill/>
                  </pic:spPr>
                </pic:pic>
              </a:graphicData>
            </a:graphic>
          </wp:anchor>
        </w:drawing>
      </w:r>
    </w:p>
    <w:p w14:paraId="0EC1FF5F" w14:textId="77777777" w:rsidR="00580CD7" w:rsidRDefault="00580CD7">
      <w:pPr>
        <w:spacing w:line="200" w:lineRule="exact"/>
        <w:rPr>
          <w:sz w:val="20"/>
          <w:szCs w:val="20"/>
        </w:rPr>
      </w:pPr>
    </w:p>
    <w:p w14:paraId="436E8BB8" w14:textId="77777777" w:rsidR="00580CD7" w:rsidRDefault="00580CD7">
      <w:pPr>
        <w:spacing w:line="200" w:lineRule="exact"/>
        <w:rPr>
          <w:sz w:val="20"/>
          <w:szCs w:val="20"/>
        </w:rPr>
      </w:pPr>
    </w:p>
    <w:p w14:paraId="02F2F221" w14:textId="77777777" w:rsidR="00580CD7" w:rsidRDefault="00580CD7">
      <w:pPr>
        <w:spacing w:line="200" w:lineRule="exact"/>
        <w:rPr>
          <w:sz w:val="20"/>
          <w:szCs w:val="20"/>
        </w:rPr>
      </w:pPr>
    </w:p>
    <w:p w14:paraId="3D3F9F20" w14:textId="77777777" w:rsidR="00580CD7" w:rsidRDefault="00580CD7">
      <w:pPr>
        <w:spacing w:line="200" w:lineRule="exact"/>
        <w:rPr>
          <w:sz w:val="20"/>
          <w:szCs w:val="20"/>
        </w:rPr>
      </w:pPr>
    </w:p>
    <w:p w14:paraId="4CC85EE0" w14:textId="77777777" w:rsidR="00580CD7" w:rsidRDefault="00580CD7">
      <w:pPr>
        <w:spacing w:line="200" w:lineRule="exact"/>
        <w:rPr>
          <w:sz w:val="20"/>
          <w:szCs w:val="20"/>
        </w:rPr>
      </w:pPr>
    </w:p>
    <w:p w14:paraId="3DEC9676" w14:textId="77777777" w:rsidR="00580CD7" w:rsidRDefault="00580CD7">
      <w:pPr>
        <w:spacing w:line="200" w:lineRule="exact"/>
        <w:rPr>
          <w:sz w:val="20"/>
          <w:szCs w:val="20"/>
        </w:rPr>
      </w:pPr>
    </w:p>
    <w:p w14:paraId="3854F39A" w14:textId="77777777" w:rsidR="00580CD7" w:rsidRDefault="00580CD7">
      <w:pPr>
        <w:spacing w:line="200" w:lineRule="exact"/>
        <w:rPr>
          <w:sz w:val="20"/>
          <w:szCs w:val="20"/>
        </w:rPr>
      </w:pPr>
    </w:p>
    <w:p w14:paraId="2E122068" w14:textId="77777777" w:rsidR="00580CD7" w:rsidRDefault="00580CD7">
      <w:pPr>
        <w:spacing w:line="200" w:lineRule="exact"/>
        <w:rPr>
          <w:sz w:val="20"/>
          <w:szCs w:val="20"/>
        </w:rPr>
      </w:pPr>
    </w:p>
    <w:p w14:paraId="0871F7DF" w14:textId="77777777" w:rsidR="00580CD7" w:rsidRDefault="00580CD7">
      <w:pPr>
        <w:spacing w:line="200" w:lineRule="exact"/>
        <w:rPr>
          <w:sz w:val="20"/>
          <w:szCs w:val="20"/>
        </w:rPr>
      </w:pPr>
    </w:p>
    <w:p w14:paraId="173EE16F" w14:textId="77777777" w:rsidR="00580CD7" w:rsidRDefault="00580CD7">
      <w:pPr>
        <w:spacing w:line="200" w:lineRule="exact"/>
        <w:rPr>
          <w:sz w:val="20"/>
          <w:szCs w:val="20"/>
        </w:rPr>
      </w:pPr>
    </w:p>
    <w:p w14:paraId="625B145F" w14:textId="77777777" w:rsidR="00580CD7" w:rsidRDefault="00580CD7">
      <w:pPr>
        <w:spacing w:line="200" w:lineRule="exact"/>
        <w:rPr>
          <w:sz w:val="20"/>
          <w:szCs w:val="20"/>
        </w:rPr>
      </w:pPr>
    </w:p>
    <w:p w14:paraId="5B29716D" w14:textId="77777777" w:rsidR="00580CD7" w:rsidRDefault="00580CD7">
      <w:pPr>
        <w:spacing w:line="200" w:lineRule="exact"/>
        <w:rPr>
          <w:sz w:val="20"/>
          <w:szCs w:val="20"/>
        </w:rPr>
      </w:pPr>
    </w:p>
    <w:p w14:paraId="5FF15888" w14:textId="77777777" w:rsidR="00580CD7" w:rsidRDefault="00580CD7">
      <w:pPr>
        <w:spacing w:line="200" w:lineRule="exact"/>
        <w:rPr>
          <w:sz w:val="20"/>
          <w:szCs w:val="20"/>
        </w:rPr>
      </w:pPr>
    </w:p>
    <w:p w14:paraId="48DE55DD" w14:textId="77777777" w:rsidR="00580CD7" w:rsidRDefault="00580CD7">
      <w:pPr>
        <w:spacing w:line="200" w:lineRule="exact"/>
        <w:rPr>
          <w:sz w:val="20"/>
          <w:szCs w:val="20"/>
        </w:rPr>
      </w:pPr>
    </w:p>
    <w:p w14:paraId="1490CDD0" w14:textId="77777777" w:rsidR="00580CD7" w:rsidRDefault="00580CD7">
      <w:pPr>
        <w:spacing w:line="200" w:lineRule="exact"/>
        <w:rPr>
          <w:sz w:val="20"/>
          <w:szCs w:val="20"/>
        </w:rPr>
      </w:pPr>
    </w:p>
    <w:p w14:paraId="123465D4" w14:textId="77777777" w:rsidR="00580CD7" w:rsidRDefault="00580CD7">
      <w:pPr>
        <w:spacing w:line="200" w:lineRule="exact"/>
        <w:rPr>
          <w:sz w:val="20"/>
          <w:szCs w:val="20"/>
        </w:rPr>
      </w:pPr>
    </w:p>
    <w:p w14:paraId="7F333181" w14:textId="77777777" w:rsidR="00580CD7" w:rsidRDefault="00580CD7">
      <w:pPr>
        <w:spacing w:line="200" w:lineRule="exact"/>
        <w:rPr>
          <w:sz w:val="20"/>
          <w:szCs w:val="20"/>
        </w:rPr>
      </w:pPr>
    </w:p>
    <w:p w14:paraId="69FF2A9B" w14:textId="77777777" w:rsidR="00580CD7" w:rsidRDefault="00580CD7">
      <w:pPr>
        <w:spacing w:line="200" w:lineRule="exact"/>
        <w:rPr>
          <w:sz w:val="20"/>
          <w:szCs w:val="20"/>
        </w:rPr>
      </w:pPr>
    </w:p>
    <w:p w14:paraId="7D12692D" w14:textId="77777777" w:rsidR="00580CD7" w:rsidRDefault="00580CD7">
      <w:pPr>
        <w:spacing w:line="200" w:lineRule="exact"/>
        <w:rPr>
          <w:sz w:val="20"/>
          <w:szCs w:val="20"/>
        </w:rPr>
      </w:pPr>
    </w:p>
    <w:p w14:paraId="4659E0A1" w14:textId="77777777" w:rsidR="00580CD7" w:rsidRDefault="00580CD7">
      <w:pPr>
        <w:spacing w:line="200" w:lineRule="exact"/>
        <w:rPr>
          <w:sz w:val="20"/>
          <w:szCs w:val="20"/>
        </w:rPr>
      </w:pPr>
    </w:p>
    <w:p w14:paraId="010B4EF1" w14:textId="77777777" w:rsidR="00580CD7" w:rsidRDefault="00580CD7">
      <w:pPr>
        <w:spacing w:line="200" w:lineRule="exact"/>
        <w:rPr>
          <w:sz w:val="20"/>
          <w:szCs w:val="20"/>
        </w:rPr>
      </w:pPr>
    </w:p>
    <w:p w14:paraId="29E02DD9" w14:textId="77777777" w:rsidR="00580CD7" w:rsidRDefault="00580CD7">
      <w:pPr>
        <w:spacing w:line="200" w:lineRule="exact"/>
        <w:rPr>
          <w:sz w:val="20"/>
          <w:szCs w:val="20"/>
        </w:rPr>
      </w:pPr>
    </w:p>
    <w:p w14:paraId="184B9D73" w14:textId="77777777" w:rsidR="00580CD7" w:rsidRDefault="00580CD7">
      <w:pPr>
        <w:spacing w:line="200" w:lineRule="exact"/>
        <w:rPr>
          <w:sz w:val="20"/>
          <w:szCs w:val="20"/>
        </w:rPr>
      </w:pPr>
    </w:p>
    <w:p w14:paraId="27E40BEC" w14:textId="77777777" w:rsidR="00580CD7" w:rsidRDefault="00580CD7">
      <w:pPr>
        <w:spacing w:line="200" w:lineRule="exact"/>
        <w:rPr>
          <w:sz w:val="20"/>
          <w:szCs w:val="20"/>
        </w:rPr>
      </w:pPr>
    </w:p>
    <w:p w14:paraId="72AA3556" w14:textId="77777777" w:rsidR="00580CD7" w:rsidRDefault="00580CD7">
      <w:pPr>
        <w:spacing w:line="200" w:lineRule="exact"/>
        <w:rPr>
          <w:sz w:val="20"/>
          <w:szCs w:val="20"/>
        </w:rPr>
      </w:pPr>
    </w:p>
    <w:p w14:paraId="06CD0936" w14:textId="77777777" w:rsidR="00580CD7" w:rsidRDefault="00580CD7">
      <w:pPr>
        <w:spacing w:line="200" w:lineRule="exact"/>
        <w:rPr>
          <w:sz w:val="20"/>
          <w:szCs w:val="20"/>
        </w:rPr>
      </w:pPr>
    </w:p>
    <w:p w14:paraId="02E71A23" w14:textId="77777777" w:rsidR="00580CD7" w:rsidRDefault="00580CD7">
      <w:pPr>
        <w:spacing w:line="200" w:lineRule="exact"/>
        <w:rPr>
          <w:sz w:val="20"/>
          <w:szCs w:val="20"/>
        </w:rPr>
      </w:pPr>
    </w:p>
    <w:p w14:paraId="76E2690F" w14:textId="77777777" w:rsidR="00580CD7" w:rsidRDefault="00580CD7">
      <w:pPr>
        <w:spacing w:line="306" w:lineRule="exact"/>
        <w:rPr>
          <w:sz w:val="20"/>
          <w:szCs w:val="20"/>
        </w:rPr>
      </w:pPr>
    </w:p>
    <w:p w14:paraId="66E55511" w14:textId="77777777" w:rsidR="00580CD7" w:rsidRDefault="006B68C4">
      <w:pPr>
        <w:rPr>
          <w:sz w:val="20"/>
          <w:szCs w:val="20"/>
        </w:rPr>
      </w:pPr>
      <w:r>
        <w:rPr>
          <w:rFonts w:ascii="Arial" w:eastAsia="Arial" w:hAnsi="Arial" w:cs="Arial"/>
          <w:sz w:val="19"/>
          <w:szCs w:val="19"/>
        </w:rPr>
        <w:t>Застройщик /____________/</w:t>
      </w:r>
    </w:p>
    <w:p w14:paraId="06FD5E3F" w14:textId="77777777" w:rsidR="00580CD7" w:rsidRDefault="00580CD7">
      <w:pPr>
        <w:spacing w:line="358" w:lineRule="exact"/>
        <w:rPr>
          <w:sz w:val="20"/>
          <w:szCs w:val="20"/>
        </w:rPr>
      </w:pPr>
    </w:p>
    <w:p w14:paraId="41154E09" w14:textId="77777777" w:rsidR="00580CD7" w:rsidRDefault="006B68C4">
      <w:pPr>
        <w:rPr>
          <w:sz w:val="20"/>
          <w:szCs w:val="20"/>
        </w:rPr>
      </w:pPr>
      <w:r>
        <w:rPr>
          <w:rFonts w:ascii="Arial" w:eastAsia="Arial" w:hAnsi="Arial" w:cs="Arial"/>
          <w:sz w:val="19"/>
          <w:szCs w:val="19"/>
        </w:rPr>
        <w:t>Участник долевого строительства /______________/</w:t>
      </w:r>
    </w:p>
    <w:p w14:paraId="695F7D1E" w14:textId="77777777" w:rsidR="00580CD7" w:rsidRDefault="00580CD7">
      <w:pPr>
        <w:sectPr w:rsidR="00580CD7">
          <w:pgSz w:w="11900" w:h="16840"/>
          <w:pgMar w:top="573" w:right="580" w:bottom="0" w:left="660" w:header="0" w:footer="0" w:gutter="0"/>
          <w:cols w:space="720" w:equalWidth="0">
            <w:col w:w="10660"/>
          </w:cols>
        </w:sectPr>
      </w:pPr>
    </w:p>
    <w:p w14:paraId="0F4FDD8A" w14:textId="77777777" w:rsidR="00580CD7" w:rsidRDefault="00580CD7">
      <w:pPr>
        <w:spacing w:line="200" w:lineRule="exact"/>
        <w:rPr>
          <w:sz w:val="20"/>
          <w:szCs w:val="20"/>
        </w:rPr>
      </w:pPr>
    </w:p>
    <w:p w14:paraId="05F2B15B" w14:textId="77777777" w:rsidR="00580CD7" w:rsidRDefault="00580CD7">
      <w:pPr>
        <w:spacing w:line="200" w:lineRule="exact"/>
        <w:rPr>
          <w:sz w:val="20"/>
          <w:szCs w:val="20"/>
        </w:rPr>
      </w:pPr>
    </w:p>
    <w:p w14:paraId="4A8AA8B4" w14:textId="77777777" w:rsidR="00580CD7" w:rsidRDefault="00580CD7">
      <w:pPr>
        <w:spacing w:line="200" w:lineRule="exact"/>
        <w:rPr>
          <w:sz w:val="20"/>
          <w:szCs w:val="20"/>
        </w:rPr>
      </w:pPr>
    </w:p>
    <w:p w14:paraId="4476E785" w14:textId="77777777" w:rsidR="00580CD7" w:rsidRDefault="00580CD7">
      <w:pPr>
        <w:spacing w:line="200" w:lineRule="exact"/>
        <w:rPr>
          <w:sz w:val="20"/>
          <w:szCs w:val="20"/>
        </w:rPr>
      </w:pPr>
    </w:p>
    <w:p w14:paraId="209CA2E6" w14:textId="77777777" w:rsidR="00580CD7" w:rsidRDefault="00580CD7">
      <w:pPr>
        <w:spacing w:line="200" w:lineRule="exact"/>
        <w:rPr>
          <w:sz w:val="20"/>
          <w:szCs w:val="20"/>
        </w:rPr>
      </w:pPr>
    </w:p>
    <w:p w14:paraId="34221345" w14:textId="77777777" w:rsidR="00580CD7" w:rsidRDefault="00580CD7">
      <w:pPr>
        <w:spacing w:line="200" w:lineRule="exact"/>
        <w:rPr>
          <w:sz w:val="20"/>
          <w:szCs w:val="20"/>
        </w:rPr>
      </w:pPr>
    </w:p>
    <w:p w14:paraId="1A49FD02" w14:textId="77777777" w:rsidR="00580CD7" w:rsidRDefault="00580CD7">
      <w:pPr>
        <w:spacing w:line="200" w:lineRule="exact"/>
        <w:rPr>
          <w:sz w:val="20"/>
          <w:szCs w:val="20"/>
        </w:rPr>
      </w:pPr>
    </w:p>
    <w:p w14:paraId="237BFF62" w14:textId="77777777" w:rsidR="00580CD7" w:rsidRDefault="00580CD7">
      <w:pPr>
        <w:spacing w:line="200" w:lineRule="exact"/>
        <w:rPr>
          <w:sz w:val="20"/>
          <w:szCs w:val="20"/>
        </w:rPr>
      </w:pPr>
    </w:p>
    <w:p w14:paraId="67011B48" w14:textId="77777777" w:rsidR="00580CD7" w:rsidRDefault="00580CD7">
      <w:pPr>
        <w:spacing w:line="200" w:lineRule="exact"/>
        <w:rPr>
          <w:sz w:val="20"/>
          <w:szCs w:val="20"/>
        </w:rPr>
      </w:pPr>
    </w:p>
    <w:p w14:paraId="30807A57" w14:textId="77777777" w:rsidR="00580CD7" w:rsidRDefault="00580CD7">
      <w:pPr>
        <w:spacing w:line="200" w:lineRule="exact"/>
        <w:rPr>
          <w:sz w:val="20"/>
          <w:szCs w:val="20"/>
        </w:rPr>
      </w:pPr>
    </w:p>
    <w:p w14:paraId="4BE225A2" w14:textId="77777777" w:rsidR="00580CD7" w:rsidRDefault="00580CD7">
      <w:pPr>
        <w:spacing w:line="200" w:lineRule="exact"/>
        <w:rPr>
          <w:sz w:val="20"/>
          <w:szCs w:val="20"/>
        </w:rPr>
      </w:pPr>
    </w:p>
    <w:p w14:paraId="3DCAA360" w14:textId="77777777" w:rsidR="00580CD7" w:rsidRDefault="00580CD7">
      <w:pPr>
        <w:spacing w:line="200" w:lineRule="exact"/>
        <w:rPr>
          <w:sz w:val="20"/>
          <w:szCs w:val="20"/>
        </w:rPr>
      </w:pPr>
    </w:p>
    <w:p w14:paraId="21EA6674" w14:textId="77777777" w:rsidR="00580CD7" w:rsidRDefault="00580CD7">
      <w:pPr>
        <w:spacing w:line="200" w:lineRule="exact"/>
        <w:rPr>
          <w:sz w:val="20"/>
          <w:szCs w:val="20"/>
        </w:rPr>
      </w:pPr>
    </w:p>
    <w:p w14:paraId="38693C0B" w14:textId="77777777" w:rsidR="00580CD7" w:rsidRDefault="00580CD7">
      <w:pPr>
        <w:spacing w:line="200" w:lineRule="exact"/>
        <w:rPr>
          <w:sz w:val="20"/>
          <w:szCs w:val="20"/>
        </w:rPr>
      </w:pPr>
    </w:p>
    <w:p w14:paraId="38314BE9" w14:textId="77777777" w:rsidR="00580CD7" w:rsidRDefault="00580CD7">
      <w:pPr>
        <w:spacing w:line="200" w:lineRule="exact"/>
        <w:rPr>
          <w:sz w:val="20"/>
          <w:szCs w:val="20"/>
        </w:rPr>
      </w:pPr>
    </w:p>
    <w:p w14:paraId="563A0249" w14:textId="77777777" w:rsidR="00580CD7" w:rsidRDefault="00580CD7">
      <w:pPr>
        <w:spacing w:line="200" w:lineRule="exact"/>
        <w:rPr>
          <w:sz w:val="20"/>
          <w:szCs w:val="20"/>
        </w:rPr>
      </w:pPr>
    </w:p>
    <w:p w14:paraId="0A767FCB" w14:textId="77777777" w:rsidR="00580CD7" w:rsidRDefault="00580CD7">
      <w:pPr>
        <w:spacing w:line="200" w:lineRule="exact"/>
        <w:rPr>
          <w:sz w:val="20"/>
          <w:szCs w:val="20"/>
        </w:rPr>
      </w:pPr>
    </w:p>
    <w:p w14:paraId="7F1136FB" w14:textId="77777777" w:rsidR="00580CD7" w:rsidRDefault="00580CD7">
      <w:pPr>
        <w:spacing w:line="200" w:lineRule="exact"/>
        <w:rPr>
          <w:sz w:val="20"/>
          <w:szCs w:val="20"/>
        </w:rPr>
      </w:pPr>
    </w:p>
    <w:p w14:paraId="527729C7" w14:textId="77777777" w:rsidR="00580CD7" w:rsidRDefault="00580CD7">
      <w:pPr>
        <w:spacing w:line="200" w:lineRule="exact"/>
        <w:rPr>
          <w:sz w:val="20"/>
          <w:szCs w:val="20"/>
        </w:rPr>
      </w:pPr>
    </w:p>
    <w:p w14:paraId="408A9507" w14:textId="77777777" w:rsidR="00580CD7" w:rsidRDefault="00580CD7">
      <w:pPr>
        <w:spacing w:line="200" w:lineRule="exact"/>
        <w:rPr>
          <w:sz w:val="20"/>
          <w:szCs w:val="20"/>
        </w:rPr>
      </w:pPr>
    </w:p>
    <w:p w14:paraId="1F84104D" w14:textId="77777777" w:rsidR="00580CD7" w:rsidRDefault="00580CD7">
      <w:pPr>
        <w:spacing w:line="200" w:lineRule="exact"/>
        <w:rPr>
          <w:sz w:val="20"/>
          <w:szCs w:val="20"/>
        </w:rPr>
      </w:pPr>
    </w:p>
    <w:p w14:paraId="28721CE3" w14:textId="77777777" w:rsidR="00580CD7" w:rsidRDefault="00580CD7">
      <w:pPr>
        <w:spacing w:line="200" w:lineRule="exact"/>
        <w:rPr>
          <w:sz w:val="20"/>
          <w:szCs w:val="20"/>
        </w:rPr>
      </w:pPr>
    </w:p>
    <w:p w14:paraId="3CCAEBCF" w14:textId="77777777" w:rsidR="00580CD7" w:rsidRDefault="00580CD7">
      <w:pPr>
        <w:spacing w:line="200" w:lineRule="exact"/>
        <w:rPr>
          <w:sz w:val="20"/>
          <w:szCs w:val="20"/>
        </w:rPr>
      </w:pPr>
    </w:p>
    <w:p w14:paraId="4FC538A5" w14:textId="77777777" w:rsidR="00580CD7" w:rsidRDefault="00580CD7">
      <w:pPr>
        <w:spacing w:line="200" w:lineRule="exact"/>
        <w:rPr>
          <w:sz w:val="20"/>
          <w:szCs w:val="20"/>
        </w:rPr>
      </w:pPr>
    </w:p>
    <w:p w14:paraId="5C1AE09D" w14:textId="77777777" w:rsidR="00580CD7" w:rsidRDefault="00580CD7">
      <w:pPr>
        <w:spacing w:line="200" w:lineRule="exact"/>
        <w:rPr>
          <w:sz w:val="20"/>
          <w:szCs w:val="20"/>
        </w:rPr>
      </w:pPr>
    </w:p>
    <w:p w14:paraId="0E27DC9A" w14:textId="77777777" w:rsidR="00580CD7" w:rsidRDefault="00580CD7">
      <w:pPr>
        <w:spacing w:line="200" w:lineRule="exact"/>
        <w:rPr>
          <w:sz w:val="20"/>
          <w:szCs w:val="20"/>
        </w:rPr>
      </w:pPr>
    </w:p>
    <w:p w14:paraId="2A46B333" w14:textId="77777777" w:rsidR="00580CD7" w:rsidRDefault="00580CD7">
      <w:pPr>
        <w:spacing w:line="200" w:lineRule="exact"/>
        <w:rPr>
          <w:sz w:val="20"/>
          <w:szCs w:val="20"/>
        </w:rPr>
      </w:pPr>
    </w:p>
    <w:p w14:paraId="7555684B" w14:textId="77777777" w:rsidR="00580CD7" w:rsidRDefault="00580CD7">
      <w:pPr>
        <w:spacing w:line="200" w:lineRule="exact"/>
        <w:rPr>
          <w:sz w:val="20"/>
          <w:szCs w:val="20"/>
        </w:rPr>
      </w:pPr>
    </w:p>
    <w:p w14:paraId="688EEAFF" w14:textId="77777777" w:rsidR="00580CD7" w:rsidRDefault="00580CD7">
      <w:pPr>
        <w:spacing w:line="200" w:lineRule="exact"/>
        <w:rPr>
          <w:sz w:val="20"/>
          <w:szCs w:val="20"/>
        </w:rPr>
      </w:pPr>
    </w:p>
    <w:p w14:paraId="4DDA2C40" w14:textId="77777777" w:rsidR="00580CD7" w:rsidRDefault="00580CD7">
      <w:pPr>
        <w:spacing w:line="200" w:lineRule="exact"/>
        <w:rPr>
          <w:sz w:val="20"/>
          <w:szCs w:val="20"/>
        </w:rPr>
      </w:pPr>
    </w:p>
    <w:p w14:paraId="45E07781" w14:textId="77777777" w:rsidR="00580CD7" w:rsidRDefault="00580CD7">
      <w:pPr>
        <w:spacing w:line="200" w:lineRule="exact"/>
        <w:rPr>
          <w:sz w:val="20"/>
          <w:szCs w:val="20"/>
        </w:rPr>
      </w:pPr>
    </w:p>
    <w:p w14:paraId="4F556B0D" w14:textId="77777777" w:rsidR="00580CD7" w:rsidRDefault="00580CD7">
      <w:pPr>
        <w:spacing w:line="200" w:lineRule="exact"/>
        <w:rPr>
          <w:sz w:val="20"/>
          <w:szCs w:val="20"/>
        </w:rPr>
      </w:pPr>
    </w:p>
    <w:p w14:paraId="1AF8ADBD" w14:textId="77777777" w:rsidR="00580CD7" w:rsidRDefault="00580CD7">
      <w:pPr>
        <w:spacing w:line="200" w:lineRule="exact"/>
        <w:rPr>
          <w:sz w:val="20"/>
          <w:szCs w:val="20"/>
        </w:rPr>
      </w:pPr>
    </w:p>
    <w:p w14:paraId="512DE13C" w14:textId="77777777" w:rsidR="00580CD7" w:rsidRDefault="00580CD7">
      <w:pPr>
        <w:spacing w:line="200" w:lineRule="exact"/>
        <w:rPr>
          <w:sz w:val="20"/>
          <w:szCs w:val="20"/>
        </w:rPr>
      </w:pPr>
    </w:p>
    <w:p w14:paraId="68268FC3" w14:textId="77777777" w:rsidR="00580CD7" w:rsidRDefault="00580CD7">
      <w:pPr>
        <w:spacing w:line="200" w:lineRule="exact"/>
        <w:rPr>
          <w:sz w:val="20"/>
          <w:szCs w:val="20"/>
        </w:rPr>
      </w:pPr>
    </w:p>
    <w:p w14:paraId="2A662B4B" w14:textId="77777777" w:rsidR="00580CD7" w:rsidRDefault="00580CD7">
      <w:pPr>
        <w:spacing w:line="224" w:lineRule="exact"/>
        <w:rPr>
          <w:sz w:val="20"/>
          <w:szCs w:val="20"/>
        </w:rPr>
      </w:pPr>
    </w:p>
    <w:p w14:paraId="2C97B4F6" w14:textId="77777777" w:rsidR="00580CD7" w:rsidRDefault="006B68C4">
      <w:pPr>
        <w:ind w:left="10480"/>
        <w:rPr>
          <w:sz w:val="20"/>
          <w:szCs w:val="20"/>
        </w:rPr>
      </w:pPr>
      <w:r>
        <w:rPr>
          <w:rFonts w:ascii="Arial" w:eastAsia="Arial" w:hAnsi="Arial" w:cs="Arial"/>
          <w:sz w:val="12"/>
          <w:szCs w:val="12"/>
        </w:rPr>
        <w:t>5/5</w:t>
      </w:r>
    </w:p>
    <w:sectPr w:rsidR="00580CD7">
      <w:type w:val="continuous"/>
      <w:pgSz w:w="11900" w:h="16840"/>
      <w:pgMar w:top="573" w:right="580" w:bottom="0" w:left="66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AEEAC410"/>
    <w:lvl w:ilvl="0" w:tplc="324C1320">
      <w:start w:val="1"/>
      <w:numFmt w:val="bullet"/>
      <w:lvlText w:val="-"/>
      <w:lvlJc w:val="left"/>
    </w:lvl>
    <w:lvl w:ilvl="1" w:tplc="18166E44">
      <w:numFmt w:val="decimal"/>
      <w:lvlText w:val=""/>
      <w:lvlJc w:val="left"/>
    </w:lvl>
    <w:lvl w:ilvl="2" w:tplc="7FC07F20">
      <w:numFmt w:val="decimal"/>
      <w:lvlText w:val=""/>
      <w:lvlJc w:val="left"/>
    </w:lvl>
    <w:lvl w:ilvl="3" w:tplc="63A2CAD2">
      <w:numFmt w:val="decimal"/>
      <w:lvlText w:val=""/>
      <w:lvlJc w:val="left"/>
    </w:lvl>
    <w:lvl w:ilvl="4" w:tplc="7F321C90">
      <w:numFmt w:val="decimal"/>
      <w:lvlText w:val=""/>
      <w:lvlJc w:val="left"/>
    </w:lvl>
    <w:lvl w:ilvl="5" w:tplc="1DB8A096">
      <w:numFmt w:val="decimal"/>
      <w:lvlText w:val=""/>
      <w:lvlJc w:val="left"/>
    </w:lvl>
    <w:lvl w:ilvl="6" w:tplc="39061F84">
      <w:numFmt w:val="decimal"/>
      <w:lvlText w:val=""/>
      <w:lvlJc w:val="left"/>
    </w:lvl>
    <w:lvl w:ilvl="7" w:tplc="5234F030">
      <w:numFmt w:val="decimal"/>
      <w:lvlText w:val=""/>
      <w:lvlJc w:val="left"/>
    </w:lvl>
    <w:lvl w:ilvl="8" w:tplc="1B3634AA">
      <w:numFmt w:val="decimal"/>
      <w:lvlText w:val=""/>
      <w:lvlJc w:val="left"/>
    </w:lvl>
  </w:abstractNum>
  <w:abstractNum w:abstractNumId="1" w15:restartNumberingAfterBreak="0">
    <w:nsid w:val="00000124"/>
    <w:multiLevelType w:val="hybridMultilevel"/>
    <w:tmpl w:val="B27E34CC"/>
    <w:lvl w:ilvl="0" w:tplc="E7A8B856">
      <w:start w:val="8"/>
      <w:numFmt w:val="decimal"/>
      <w:lvlText w:val="%1."/>
      <w:lvlJc w:val="left"/>
    </w:lvl>
    <w:lvl w:ilvl="1" w:tplc="5144FC12">
      <w:numFmt w:val="decimal"/>
      <w:lvlText w:val=""/>
      <w:lvlJc w:val="left"/>
    </w:lvl>
    <w:lvl w:ilvl="2" w:tplc="F6049118">
      <w:numFmt w:val="decimal"/>
      <w:lvlText w:val=""/>
      <w:lvlJc w:val="left"/>
    </w:lvl>
    <w:lvl w:ilvl="3" w:tplc="E690BC90">
      <w:numFmt w:val="decimal"/>
      <w:lvlText w:val=""/>
      <w:lvlJc w:val="left"/>
    </w:lvl>
    <w:lvl w:ilvl="4" w:tplc="9012A93C">
      <w:numFmt w:val="decimal"/>
      <w:lvlText w:val=""/>
      <w:lvlJc w:val="left"/>
    </w:lvl>
    <w:lvl w:ilvl="5" w:tplc="DC789E0E">
      <w:numFmt w:val="decimal"/>
      <w:lvlText w:val=""/>
      <w:lvlJc w:val="left"/>
    </w:lvl>
    <w:lvl w:ilvl="6" w:tplc="1C205964">
      <w:numFmt w:val="decimal"/>
      <w:lvlText w:val=""/>
      <w:lvlJc w:val="left"/>
    </w:lvl>
    <w:lvl w:ilvl="7" w:tplc="A75C185C">
      <w:numFmt w:val="decimal"/>
      <w:lvlText w:val=""/>
      <w:lvlJc w:val="left"/>
    </w:lvl>
    <w:lvl w:ilvl="8" w:tplc="CAA241E6">
      <w:numFmt w:val="decimal"/>
      <w:lvlText w:val=""/>
      <w:lvlJc w:val="left"/>
    </w:lvl>
  </w:abstractNum>
  <w:abstractNum w:abstractNumId="2" w15:restartNumberingAfterBreak="0">
    <w:nsid w:val="000001EB"/>
    <w:multiLevelType w:val="hybridMultilevel"/>
    <w:tmpl w:val="C7C0BC22"/>
    <w:lvl w:ilvl="0" w:tplc="16761740">
      <w:start w:val="1"/>
      <w:numFmt w:val="bullet"/>
      <w:lvlText w:val="-"/>
      <w:lvlJc w:val="left"/>
    </w:lvl>
    <w:lvl w:ilvl="1" w:tplc="68A4E2AE">
      <w:numFmt w:val="decimal"/>
      <w:lvlText w:val=""/>
      <w:lvlJc w:val="left"/>
    </w:lvl>
    <w:lvl w:ilvl="2" w:tplc="D290606A">
      <w:numFmt w:val="decimal"/>
      <w:lvlText w:val=""/>
      <w:lvlJc w:val="left"/>
    </w:lvl>
    <w:lvl w:ilvl="3" w:tplc="6096F3A8">
      <w:numFmt w:val="decimal"/>
      <w:lvlText w:val=""/>
      <w:lvlJc w:val="left"/>
    </w:lvl>
    <w:lvl w:ilvl="4" w:tplc="0916CF3C">
      <w:numFmt w:val="decimal"/>
      <w:lvlText w:val=""/>
      <w:lvlJc w:val="left"/>
    </w:lvl>
    <w:lvl w:ilvl="5" w:tplc="DE62FA00">
      <w:numFmt w:val="decimal"/>
      <w:lvlText w:val=""/>
      <w:lvlJc w:val="left"/>
    </w:lvl>
    <w:lvl w:ilvl="6" w:tplc="724A2046">
      <w:numFmt w:val="decimal"/>
      <w:lvlText w:val=""/>
      <w:lvlJc w:val="left"/>
    </w:lvl>
    <w:lvl w:ilvl="7" w:tplc="8E5006AA">
      <w:numFmt w:val="decimal"/>
      <w:lvlText w:val=""/>
      <w:lvlJc w:val="left"/>
    </w:lvl>
    <w:lvl w:ilvl="8" w:tplc="EE642B4A">
      <w:numFmt w:val="decimal"/>
      <w:lvlText w:val=""/>
      <w:lvlJc w:val="left"/>
    </w:lvl>
  </w:abstractNum>
  <w:abstractNum w:abstractNumId="3" w15:restartNumberingAfterBreak="0">
    <w:nsid w:val="00000BB3"/>
    <w:multiLevelType w:val="hybridMultilevel"/>
    <w:tmpl w:val="19180B70"/>
    <w:lvl w:ilvl="0" w:tplc="16B2130A">
      <w:start w:val="3"/>
      <w:numFmt w:val="decimal"/>
      <w:lvlText w:val="%1."/>
      <w:lvlJc w:val="left"/>
    </w:lvl>
    <w:lvl w:ilvl="1" w:tplc="B096015C">
      <w:numFmt w:val="decimal"/>
      <w:lvlText w:val=""/>
      <w:lvlJc w:val="left"/>
    </w:lvl>
    <w:lvl w:ilvl="2" w:tplc="90D6DB94">
      <w:numFmt w:val="decimal"/>
      <w:lvlText w:val=""/>
      <w:lvlJc w:val="left"/>
    </w:lvl>
    <w:lvl w:ilvl="3" w:tplc="6BA63D3A">
      <w:numFmt w:val="decimal"/>
      <w:lvlText w:val=""/>
      <w:lvlJc w:val="left"/>
    </w:lvl>
    <w:lvl w:ilvl="4" w:tplc="35580342">
      <w:numFmt w:val="decimal"/>
      <w:lvlText w:val=""/>
      <w:lvlJc w:val="left"/>
    </w:lvl>
    <w:lvl w:ilvl="5" w:tplc="4E1A953C">
      <w:numFmt w:val="decimal"/>
      <w:lvlText w:val=""/>
      <w:lvlJc w:val="left"/>
    </w:lvl>
    <w:lvl w:ilvl="6" w:tplc="83E0BEB4">
      <w:numFmt w:val="decimal"/>
      <w:lvlText w:val=""/>
      <w:lvlJc w:val="left"/>
    </w:lvl>
    <w:lvl w:ilvl="7" w:tplc="8056F6EC">
      <w:numFmt w:val="decimal"/>
      <w:lvlText w:val=""/>
      <w:lvlJc w:val="left"/>
    </w:lvl>
    <w:lvl w:ilvl="8" w:tplc="3C726AF2">
      <w:numFmt w:val="decimal"/>
      <w:lvlText w:val=""/>
      <w:lvlJc w:val="left"/>
    </w:lvl>
  </w:abstractNum>
  <w:abstractNum w:abstractNumId="4" w15:restartNumberingAfterBreak="0">
    <w:nsid w:val="00000F3E"/>
    <w:multiLevelType w:val="hybridMultilevel"/>
    <w:tmpl w:val="D7C66C04"/>
    <w:lvl w:ilvl="0" w:tplc="61402C8E">
      <w:start w:val="1"/>
      <w:numFmt w:val="bullet"/>
      <w:lvlText w:val="и"/>
      <w:lvlJc w:val="left"/>
    </w:lvl>
    <w:lvl w:ilvl="1" w:tplc="D1F67ACA">
      <w:start w:val="7"/>
      <w:numFmt w:val="decimal"/>
      <w:lvlText w:val="%2."/>
      <w:lvlJc w:val="left"/>
    </w:lvl>
    <w:lvl w:ilvl="2" w:tplc="344A589C">
      <w:numFmt w:val="decimal"/>
      <w:lvlText w:val=""/>
      <w:lvlJc w:val="left"/>
    </w:lvl>
    <w:lvl w:ilvl="3" w:tplc="BCBABE2C">
      <w:numFmt w:val="decimal"/>
      <w:lvlText w:val=""/>
      <w:lvlJc w:val="left"/>
    </w:lvl>
    <w:lvl w:ilvl="4" w:tplc="32425DC4">
      <w:numFmt w:val="decimal"/>
      <w:lvlText w:val=""/>
      <w:lvlJc w:val="left"/>
    </w:lvl>
    <w:lvl w:ilvl="5" w:tplc="8F343288">
      <w:numFmt w:val="decimal"/>
      <w:lvlText w:val=""/>
      <w:lvlJc w:val="left"/>
    </w:lvl>
    <w:lvl w:ilvl="6" w:tplc="F74CE92C">
      <w:numFmt w:val="decimal"/>
      <w:lvlText w:val=""/>
      <w:lvlJc w:val="left"/>
    </w:lvl>
    <w:lvl w:ilvl="7" w:tplc="C34604E4">
      <w:numFmt w:val="decimal"/>
      <w:lvlText w:val=""/>
      <w:lvlJc w:val="left"/>
    </w:lvl>
    <w:lvl w:ilvl="8" w:tplc="E7B22624">
      <w:numFmt w:val="decimal"/>
      <w:lvlText w:val=""/>
      <w:lvlJc w:val="left"/>
    </w:lvl>
  </w:abstractNum>
  <w:abstractNum w:abstractNumId="5" w15:restartNumberingAfterBreak="0">
    <w:nsid w:val="000012DB"/>
    <w:multiLevelType w:val="hybridMultilevel"/>
    <w:tmpl w:val="20281CC2"/>
    <w:lvl w:ilvl="0" w:tplc="81169DD2">
      <w:start w:val="5"/>
      <w:numFmt w:val="decimal"/>
      <w:lvlText w:val="%1."/>
      <w:lvlJc w:val="left"/>
    </w:lvl>
    <w:lvl w:ilvl="1" w:tplc="FB244C64">
      <w:numFmt w:val="decimal"/>
      <w:lvlText w:val=""/>
      <w:lvlJc w:val="left"/>
    </w:lvl>
    <w:lvl w:ilvl="2" w:tplc="FCA04522">
      <w:numFmt w:val="decimal"/>
      <w:lvlText w:val=""/>
      <w:lvlJc w:val="left"/>
    </w:lvl>
    <w:lvl w:ilvl="3" w:tplc="BD40D90A">
      <w:numFmt w:val="decimal"/>
      <w:lvlText w:val=""/>
      <w:lvlJc w:val="left"/>
    </w:lvl>
    <w:lvl w:ilvl="4" w:tplc="DE9482FC">
      <w:numFmt w:val="decimal"/>
      <w:lvlText w:val=""/>
      <w:lvlJc w:val="left"/>
    </w:lvl>
    <w:lvl w:ilvl="5" w:tplc="94108D16">
      <w:numFmt w:val="decimal"/>
      <w:lvlText w:val=""/>
      <w:lvlJc w:val="left"/>
    </w:lvl>
    <w:lvl w:ilvl="6" w:tplc="FB6887BE">
      <w:numFmt w:val="decimal"/>
      <w:lvlText w:val=""/>
      <w:lvlJc w:val="left"/>
    </w:lvl>
    <w:lvl w:ilvl="7" w:tplc="E45E7410">
      <w:numFmt w:val="decimal"/>
      <w:lvlText w:val=""/>
      <w:lvlJc w:val="left"/>
    </w:lvl>
    <w:lvl w:ilvl="8" w:tplc="2166A7B4">
      <w:numFmt w:val="decimal"/>
      <w:lvlText w:val=""/>
      <w:lvlJc w:val="left"/>
    </w:lvl>
  </w:abstractNum>
  <w:abstractNum w:abstractNumId="6" w15:restartNumberingAfterBreak="0">
    <w:nsid w:val="0000153C"/>
    <w:multiLevelType w:val="hybridMultilevel"/>
    <w:tmpl w:val="33C21EBC"/>
    <w:lvl w:ilvl="0" w:tplc="8A58E5A4">
      <w:start w:val="1"/>
      <w:numFmt w:val="bullet"/>
      <w:lvlText w:val="В"/>
      <w:lvlJc w:val="left"/>
    </w:lvl>
    <w:lvl w:ilvl="1" w:tplc="64A8E5C4">
      <w:start w:val="5"/>
      <w:numFmt w:val="decimal"/>
      <w:lvlText w:val="%2."/>
      <w:lvlJc w:val="left"/>
    </w:lvl>
    <w:lvl w:ilvl="2" w:tplc="216A3040">
      <w:numFmt w:val="decimal"/>
      <w:lvlText w:val=""/>
      <w:lvlJc w:val="left"/>
    </w:lvl>
    <w:lvl w:ilvl="3" w:tplc="56C2A50C">
      <w:numFmt w:val="decimal"/>
      <w:lvlText w:val=""/>
      <w:lvlJc w:val="left"/>
    </w:lvl>
    <w:lvl w:ilvl="4" w:tplc="6F662DAE">
      <w:numFmt w:val="decimal"/>
      <w:lvlText w:val=""/>
      <w:lvlJc w:val="left"/>
    </w:lvl>
    <w:lvl w:ilvl="5" w:tplc="DB04E8CC">
      <w:numFmt w:val="decimal"/>
      <w:lvlText w:val=""/>
      <w:lvlJc w:val="left"/>
    </w:lvl>
    <w:lvl w:ilvl="6" w:tplc="78141D1C">
      <w:numFmt w:val="decimal"/>
      <w:lvlText w:val=""/>
      <w:lvlJc w:val="left"/>
    </w:lvl>
    <w:lvl w:ilvl="7" w:tplc="14AECD26">
      <w:numFmt w:val="decimal"/>
      <w:lvlText w:val=""/>
      <w:lvlJc w:val="left"/>
    </w:lvl>
    <w:lvl w:ilvl="8" w:tplc="A16C332C">
      <w:numFmt w:val="decimal"/>
      <w:lvlText w:val=""/>
      <w:lvlJc w:val="left"/>
    </w:lvl>
  </w:abstractNum>
  <w:abstractNum w:abstractNumId="7" w15:restartNumberingAfterBreak="0">
    <w:nsid w:val="000026E9"/>
    <w:multiLevelType w:val="hybridMultilevel"/>
    <w:tmpl w:val="3FA2B622"/>
    <w:lvl w:ilvl="0" w:tplc="CDAA9710">
      <w:start w:val="2"/>
      <w:numFmt w:val="decimal"/>
      <w:lvlText w:val="%1."/>
      <w:lvlJc w:val="left"/>
    </w:lvl>
    <w:lvl w:ilvl="1" w:tplc="AC8A9B0A">
      <w:numFmt w:val="decimal"/>
      <w:lvlText w:val=""/>
      <w:lvlJc w:val="left"/>
    </w:lvl>
    <w:lvl w:ilvl="2" w:tplc="4C523D50">
      <w:numFmt w:val="decimal"/>
      <w:lvlText w:val=""/>
      <w:lvlJc w:val="left"/>
    </w:lvl>
    <w:lvl w:ilvl="3" w:tplc="B784EC1C">
      <w:numFmt w:val="decimal"/>
      <w:lvlText w:val=""/>
      <w:lvlJc w:val="left"/>
    </w:lvl>
    <w:lvl w:ilvl="4" w:tplc="8ACAEFD8">
      <w:numFmt w:val="decimal"/>
      <w:lvlText w:val=""/>
      <w:lvlJc w:val="left"/>
    </w:lvl>
    <w:lvl w:ilvl="5" w:tplc="D10EC60E">
      <w:numFmt w:val="decimal"/>
      <w:lvlText w:val=""/>
      <w:lvlJc w:val="left"/>
    </w:lvl>
    <w:lvl w:ilvl="6" w:tplc="C34CE072">
      <w:numFmt w:val="decimal"/>
      <w:lvlText w:val=""/>
      <w:lvlJc w:val="left"/>
    </w:lvl>
    <w:lvl w:ilvl="7" w:tplc="34BC73BC">
      <w:numFmt w:val="decimal"/>
      <w:lvlText w:val=""/>
      <w:lvlJc w:val="left"/>
    </w:lvl>
    <w:lvl w:ilvl="8" w:tplc="7CBA5E16">
      <w:numFmt w:val="decimal"/>
      <w:lvlText w:val=""/>
      <w:lvlJc w:val="left"/>
    </w:lvl>
  </w:abstractNum>
  <w:abstractNum w:abstractNumId="8" w15:restartNumberingAfterBreak="0">
    <w:nsid w:val="00002EA6"/>
    <w:multiLevelType w:val="hybridMultilevel"/>
    <w:tmpl w:val="34180EAC"/>
    <w:lvl w:ilvl="0" w:tplc="4A60945C">
      <w:start w:val="4"/>
      <w:numFmt w:val="decimal"/>
      <w:lvlText w:val="%1."/>
      <w:lvlJc w:val="left"/>
    </w:lvl>
    <w:lvl w:ilvl="1" w:tplc="038694BE">
      <w:numFmt w:val="decimal"/>
      <w:lvlText w:val=""/>
      <w:lvlJc w:val="left"/>
    </w:lvl>
    <w:lvl w:ilvl="2" w:tplc="BEE612D8">
      <w:numFmt w:val="decimal"/>
      <w:lvlText w:val=""/>
      <w:lvlJc w:val="left"/>
    </w:lvl>
    <w:lvl w:ilvl="3" w:tplc="58B47FF4">
      <w:numFmt w:val="decimal"/>
      <w:lvlText w:val=""/>
      <w:lvlJc w:val="left"/>
    </w:lvl>
    <w:lvl w:ilvl="4" w:tplc="35D21C00">
      <w:numFmt w:val="decimal"/>
      <w:lvlText w:val=""/>
      <w:lvlJc w:val="left"/>
    </w:lvl>
    <w:lvl w:ilvl="5" w:tplc="6B120910">
      <w:numFmt w:val="decimal"/>
      <w:lvlText w:val=""/>
      <w:lvlJc w:val="left"/>
    </w:lvl>
    <w:lvl w:ilvl="6" w:tplc="16808C9C">
      <w:numFmt w:val="decimal"/>
      <w:lvlText w:val=""/>
      <w:lvlJc w:val="left"/>
    </w:lvl>
    <w:lvl w:ilvl="7" w:tplc="B15EDE84">
      <w:numFmt w:val="decimal"/>
      <w:lvlText w:val=""/>
      <w:lvlJc w:val="left"/>
    </w:lvl>
    <w:lvl w:ilvl="8" w:tplc="E79278A0">
      <w:numFmt w:val="decimal"/>
      <w:lvlText w:val=""/>
      <w:lvlJc w:val="left"/>
    </w:lvl>
  </w:abstractNum>
  <w:abstractNum w:abstractNumId="9" w15:restartNumberingAfterBreak="0">
    <w:nsid w:val="0000305E"/>
    <w:multiLevelType w:val="hybridMultilevel"/>
    <w:tmpl w:val="78DE8356"/>
    <w:lvl w:ilvl="0" w:tplc="DBE6BE44">
      <w:start w:val="1"/>
      <w:numFmt w:val="bullet"/>
      <w:lvlText w:val="г."/>
      <w:lvlJc w:val="left"/>
    </w:lvl>
    <w:lvl w:ilvl="1" w:tplc="A820614E">
      <w:start w:val="9"/>
      <w:numFmt w:val="decimal"/>
      <w:lvlText w:val="%2."/>
      <w:lvlJc w:val="left"/>
    </w:lvl>
    <w:lvl w:ilvl="2" w:tplc="7C72970A">
      <w:numFmt w:val="decimal"/>
      <w:lvlText w:val=""/>
      <w:lvlJc w:val="left"/>
    </w:lvl>
    <w:lvl w:ilvl="3" w:tplc="C4105754">
      <w:numFmt w:val="decimal"/>
      <w:lvlText w:val=""/>
      <w:lvlJc w:val="left"/>
    </w:lvl>
    <w:lvl w:ilvl="4" w:tplc="C99CDD7C">
      <w:numFmt w:val="decimal"/>
      <w:lvlText w:val=""/>
      <w:lvlJc w:val="left"/>
    </w:lvl>
    <w:lvl w:ilvl="5" w:tplc="7226A0AA">
      <w:numFmt w:val="decimal"/>
      <w:lvlText w:val=""/>
      <w:lvlJc w:val="left"/>
    </w:lvl>
    <w:lvl w:ilvl="6" w:tplc="02F0F702">
      <w:numFmt w:val="decimal"/>
      <w:lvlText w:val=""/>
      <w:lvlJc w:val="left"/>
    </w:lvl>
    <w:lvl w:ilvl="7" w:tplc="C9F8B280">
      <w:numFmt w:val="decimal"/>
      <w:lvlText w:val=""/>
      <w:lvlJc w:val="left"/>
    </w:lvl>
    <w:lvl w:ilvl="8" w:tplc="52DE9966">
      <w:numFmt w:val="decimal"/>
      <w:lvlText w:val=""/>
      <w:lvlJc w:val="left"/>
    </w:lvl>
  </w:abstractNum>
  <w:abstractNum w:abstractNumId="10" w15:restartNumberingAfterBreak="0">
    <w:nsid w:val="0000390C"/>
    <w:multiLevelType w:val="hybridMultilevel"/>
    <w:tmpl w:val="B7641638"/>
    <w:lvl w:ilvl="0" w:tplc="E1FC2E32">
      <w:start w:val="1"/>
      <w:numFmt w:val="bullet"/>
      <w:lvlText w:val="и"/>
      <w:lvlJc w:val="left"/>
    </w:lvl>
    <w:lvl w:ilvl="1" w:tplc="9A902D4E">
      <w:start w:val="6"/>
      <w:numFmt w:val="decimal"/>
      <w:lvlText w:val="%2."/>
      <w:lvlJc w:val="left"/>
    </w:lvl>
    <w:lvl w:ilvl="2" w:tplc="89DE872E">
      <w:numFmt w:val="decimal"/>
      <w:lvlText w:val=""/>
      <w:lvlJc w:val="left"/>
    </w:lvl>
    <w:lvl w:ilvl="3" w:tplc="81C27D5C">
      <w:numFmt w:val="decimal"/>
      <w:lvlText w:val=""/>
      <w:lvlJc w:val="left"/>
    </w:lvl>
    <w:lvl w:ilvl="4" w:tplc="AD82CF90">
      <w:numFmt w:val="decimal"/>
      <w:lvlText w:val=""/>
      <w:lvlJc w:val="left"/>
    </w:lvl>
    <w:lvl w:ilvl="5" w:tplc="84F2A14C">
      <w:numFmt w:val="decimal"/>
      <w:lvlText w:val=""/>
      <w:lvlJc w:val="left"/>
    </w:lvl>
    <w:lvl w:ilvl="6" w:tplc="5B2C3E18">
      <w:numFmt w:val="decimal"/>
      <w:lvlText w:val=""/>
      <w:lvlJc w:val="left"/>
    </w:lvl>
    <w:lvl w:ilvl="7" w:tplc="6A94245A">
      <w:numFmt w:val="decimal"/>
      <w:lvlText w:val=""/>
      <w:lvlJc w:val="left"/>
    </w:lvl>
    <w:lvl w:ilvl="8" w:tplc="04F47A56">
      <w:numFmt w:val="decimal"/>
      <w:lvlText w:val=""/>
      <w:lvlJc w:val="left"/>
    </w:lvl>
  </w:abstractNum>
  <w:abstractNum w:abstractNumId="11" w15:restartNumberingAfterBreak="0">
    <w:nsid w:val="00007E87"/>
    <w:multiLevelType w:val="hybridMultilevel"/>
    <w:tmpl w:val="AD4E32E0"/>
    <w:lvl w:ilvl="0" w:tplc="14242DE8">
      <w:start w:val="1"/>
      <w:numFmt w:val="bullet"/>
      <w:lvlText w:val="В"/>
      <w:lvlJc w:val="left"/>
    </w:lvl>
    <w:lvl w:ilvl="1" w:tplc="8B0CBB70">
      <w:start w:val="4"/>
      <w:numFmt w:val="decimal"/>
      <w:lvlText w:val="5.%2."/>
      <w:lvlJc w:val="left"/>
    </w:lvl>
    <w:lvl w:ilvl="2" w:tplc="5E5416AC">
      <w:numFmt w:val="decimal"/>
      <w:lvlText w:val=""/>
      <w:lvlJc w:val="left"/>
    </w:lvl>
    <w:lvl w:ilvl="3" w:tplc="1E32EE24">
      <w:numFmt w:val="decimal"/>
      <w:lvlText w:val=""/>
      <w:lvlJc w:val="left"/>
    </w:lvl>
    <w:lvl w:ilvl="4" w:tplc="5EFEBEF8">
      <w:numFmt w:val="decimal"/>
      <w:lvlText w:val=""/>
      <w:lvlJc w:val="left"/>
    </w:lvl>
    <w:lvl w:ilvl="5" w:tplc="B0620D0C">
      <w:numFmt w:val="decimal"/>
      <w:lvlText w:val=""/>
      <w:lvlJc w:val="left"/>
    </w:lvl>
    <w:lvl w:ilvl="6" w:tplc="03AC5000">
      <w:numFmt w:val="decimal"/>
      <w:lvlText w:val=""/>
      <w:lvlJc w:val="left"/>
    </w:lvl>
    <w:lvl w:ilvl="7" w:tplc="A64E73E0">
      <w:numFmt w:val="decimal"/>
      <w:lvlText w:val=""/>
      <w:lvlJc w:val="left"/>
    </w:lvl>
    <w:lvl w:ilvl="8" w:tplc="B4640D90">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D7"/>
    <w:rsid w:val="00104A0E"/>
    <w:rsid w:val="004340B4"/>
    <w:rsid w:val="00580CD7"/>
    <w:rsid w:val="006B68C4"/>
    <w:rsid w:val="009F34CF"/>
    <w:rsid w:val="00E3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3221"/>
  <w15:docId w15:val="{F9D576C9-EE21-4026-8A6E-A764E6C7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4221</Words>
  <Characters>24063</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Антон Поморцев</cp:lastModifiedBy>
  <cp:revision>5</cp:revision>
  <dcterms:created xsi:type="dcterms:W3CDTF">2021-03-31T02:26:00Z</dcterms:created>
  <dcterms:modified xsi:type="dcterms:W3CDTF">2021-03-31T04:00:00Z</dcterms:modified>
</cp:coreProperties>
</file>