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EF" w:rsidRPr="006F0EF1" w:rsidRDefault="004E10EF" w:rsidP="006F0EF1">
      <w:pPr>
        <w:pStyle w:val="1"/>
        <w:spacing w:before="0" w:after="0"/>
        <w:ind w:right="-2" w:firstLine="720"/>
        <w:rPr>
          <w:rFonts w:ascii="Verdana" w:hAnsi="Verdana" w:cs="Tahoma"/>
          <w:color w:val="auto"/>
          <w:sz w:val="18"/>
          <w:szCs w:val="18"/>
        </w:rPr>
      </w:pPr>
      <w:r w:rsidRPr="006F0EF1">
        <w:rPr>
          <w:rFonts w:ascii="Verdana" w:hAnsi="Verdana" w:cs="Tahoma"/>
          <w:color w:val="auto"/>
          <w:sz w:val="18"/>
          <w:szCs w:val="18"/>
        </w:rPr>
        <w:t xml:space="preserve">Договор № {v8 </w:t>
      </w:r>
      <w:proofErr w:type="spellStart"/>
      <w:r w:rsidRPr="006F0EF1">
        <w:rPr>
          <w:rFonts w:ascii="Verdana" w:hAnsi="Verdana" w:cs="Tahoma"/>
          <w:color w:val="auto"/>
          <w:sz w:val="18"/>
          <w:szCs w:val="18"/>
        </w:rPr>
        <w:t>НомерДоговора</w:t>
      </w:r>
      <w:proofErr w:type="spellEnd"/>
      <w:r w:rsidRPr="006F0EF1">
        <w:rPr>
          <w:rFonts w:ascii="Verdana" w:hAnsi="Verdana" w:cs="Tahoma"/>
          <w:color w:val="auto"/>
          <w:sz w:val="18"/>
          <w:szCs w:val="18"/>
        </w:rPr>
        <w:t>}/</w:t>
      </w:r>
      <w:r w:rsidR="00D2196F" w:rsidRPr="006F0EF1">
        <w:rPr>
          <w:rFonts w:ascii="Verdana" w:hAnsi="Verdana" w:cs="Tahoma"/>
          <w:color w:val="auto"/>
          <w:sz w:val="18"/>
          <w:szCs w:val="18"/>
        </w:rPr>
        <w:t>1</w:t>
      </w:r>
      <w:r w:rsidR="00731529">
        <w:rPr>
          <w:rFonts w:ascii="Verdana" w:hAnsi="Verdana" w:cs="Tahoma"/>
          <w:color w:val="auto"/>
          <w:sz w:val="18"/>
          <w:szCs w:val="18"/>
        </w:rPr>
        <w:t>6</w:t>
      </w:r>
      <w:r w:rsidR="00D2196F" w:rsidRPr="006F0EF1">
        <w:rPr>
          <w:rFonts w:ascii="Verdana" w:hAnsi="Verdana" w:cs="Tahoma"/>
          <w:color w:val="auto"/>
          <w:sz w:val="18"/>
          <w:szCs w:val="18"/>
        </w:rPr>
        <w:t>-</w:t>
      </w:r>
      <w:r w:rsidR="00731529">
        <w:rPr>
          <w:rFonts w:ascii="Verdana" w:hAnsi="Verdana" w:cs="Tahoma"/>
          <w:color w:val="auto"/>
          <w:sz w:val="18"/>
          <w:szCs w:val="18"/>
        </w:rPr>
        <w:t>В</w:t>
      </w:r>
    </w:p>
    <w:p w:rsidR="004E10EF" w:rsidRPr="006F0EF1" w:rsidRDefault="004E10EF" w:rsidP="006F0EF1">
      <w:pPr>
        <w:pStyle w:val="a7"/>
        <w:ind w:right="-2" w:firstLine="720"/>
        <w:jc w:val="center"/>
        <w:rPr>
          <w:rFonts w:ascii="Verdana" w:hAnsi="Verdana" w:cs="Tahoma"/>
          <w:b/>
          <w:bCs/>
          <w:sz w:val="18"/>
          <w:szCs w:val="18"/>
        </w:rPr>
      </w:pPr>
      <w:r w:rsidRPr="006F0EF1">
        <w:rPr>
          <w:rFonts w:ascii="Verdana" w:hAnsi="Verdana" w:cs="Tahoma"/>
          <w:b/>
          <w:bCs/>
          <w:sz w:val="18"/>
          <w:szCs w:val="18"/>
        </w:rPr>
        <w:t>участия в долевом строительстве</w:t>
      </w:r>
    </w:p>
    <w:tbl>
      <w:tblPr>
        <w:tblW w:w="0" w:type="auto"/>
        <w:jc w:val="center"/>
        <w:tblLook w:val="00BF"/>
      </w:tblPr>
      <w:tblGrid>
        <w:gridCol w:w="5210"/>
        <w:gridCol w:w="5210"/>
      </w:tblGrid>
      <w:tr w:rsidR="004E10EF" w:rsidRPr="00731529" w:rsidTr="000B1471">
        <w:trPr>
          <w:jc w:val="center"/>
        </w:trPr>
        <w:tc>
          <w:tcPr>
            <w:tcW w:w="5210" w:type="dxa"/>
          </w:tcPr>
          <w:p w:rsidR="004E10EF" w:rsidRPr="00731529" w:rsidRDefault="006F0EF1" w:rsidP="006F0EF1">
            <w:pPr>
              <w:ind w:right="-2" w:firstLine="720"/>
              <w:rPr>
                <w:rFonts w:ascii="Verdana" w:hAnsi="Verdana" w:cs="Tahoma"/>
                <w:i/>
                <w:sz w:val="18"/>
                <w:szCs w:val="18"/>
              </w:rPr>
            </w:pPr>
            <w:r w:rsidRPr="00731529">
              <w:rPr>
                <w:rFonts w:ascii="Verdana" w:hAnsi="Verdana" w:cs="Tahoma"/>
                <w:i/>
                <w:sz w:val="18"/>
                <w:szCs w:val="18"/>
              </w:rPr>
              <w:t xml:space="preserve">       </w:t>
            </w:r>
            <w:r w:rsidR="004E10EF" w:rsidRPr="00731529">
              <w:rPr>
                <w:rFonts w:ascii="Verdana" w:hAnsi="Verdana" w:cs="Tahoma"/>
                <w:i/>
                <w:sz w:val="18"/>
                <w:szCs w:val="18"/>
              </w:rPr>
              <w:t>г. Тюмень</w:t>
            </w:r>
          </w:p>
        </w:tc>
        <w:tc>
          <w:tcPr>
            <w:tcW w:w="5210" w:type="dxa"/>
          </w:tcPr>
          <w:p w:rsidR="004E10EF" w:rsidRPr="00731529" w:rsidRDefault="004E10EF" w:rsidP="006F0EF1">
            <w:pPr>
              <w:ind w:right="-2" w:firstLine="720"/>
              <w:jc w:val="right"/>
              <w:rPr>
                <w:rFonts w:ascii="Verdana" w:hAnsi="Verdana" w:cs="Tahoma"/>
                <w:i/>
                <w:sz w:val="18"/>
                <w:szCs w:val="18"/>
              </w:rPr>
            </w:pPr>
            <w:r w:rsidRPr="00731529">
              <w:rPr>
                <w:rFonts w:ascii="Verdana" w:hAnsi="Verdana" w:cs="Tahoma"/>
                <w:bCs/>
                <w:i/>
                <w:sz w:val="18"/>
                <w:szCs w:val="18"/>
              </w:rPr>
              <w:t>{</w:t>
            </w:r>
            <w:r w:rsidRPr="00731529">
              <w:rPr>
                <w:rFonts w:ascii="Verdana" w:hAnsi="Verdana" w:cs="Tahoma"/>
                <w:bCs/>
                <w:i/>
                <w:sz w:val="18"/>
                <w:szCs w:val="18"/>
                <w:lang w:val="en-US"/>
              </w:rPr>
              <w:t>v</w:t>
            </w:r>
            <w:r w:rsidRPr="00731529">
              <w:rPr>
                <w:rFonts w:ascii="Verdana" w:hAnsi="Verdana" w:cs="Tahoma"/>
                <w:bCs/>
                <w:i/>
                <w:sz w:val="18"/>
                <w:szCs w:val="18"/>
              </w:rPr>
              <w:t xml:space="preserve">8 </w:t>
            </w:r>
            <w:proofErr w:type="spellStart"/>
            <w:r w:rsidRPr="00731529">
              <w:rPr>
                <w:rFonts w:ascii="Verdana" w:hAnsi="Verdana" w:cs="Tahoma"/>
                <w:bCs/>
                <w:i/>
                <w:sz w:val="18"/>
                <w:szCs w:val="18"/>
              </w:rPr>
              <w:t>ДатаДоговораПрописью</w:t>
            </w:r>
            <w:proofErr w:type="spellEnd"/>
            <w:r w:rsidRPr="00731529">
              <w:rPr>
                <w:rFonts w:ascii="Verdana" w:hAnsi="Verdana" w:cs="Tahoma"/>
                <w:bCs/>
                <w:i/>
                <w:sz w:val="18"/>
                <w:szCs w:val="18"/>
              </w:rPr>
              <w:t>}</w:t>
            </w:r>
          </w:p>
        </w:tc>
      </w:tr>
    </w:tbl>
    <w:p w:rsidR="004E10EF" w:rsidRPr="006F0EF1" w:rsidRDefault="004E10EF" w:rsidP="006F0EF1">
      <w:pPr>
        <w:ind w:right="-2" w:firstLine="720"/>
        <w:rPr>
          <w:rFonts w:ascii="Verdana" w:hAnsi="Verdana" w:cs="Tahoma"/>
          <w:sz w:val="18"/>
          <w:szCs w:val="18"/>
        </w:rPr>
      </w:pPr>
    </w:p>
    <w:p w:rsidR="004E10EF" w:rsidRPr="006F0EF1" w:rsidRDefault="004E10EF" w:rsidP="006F0EF1">
      <w:pPr>
        <w:ind w:right="-2" w:firstLine="708"/>
        <w:jc w:val="both"/>
        <w:rPr>
          <w:rFonts w:ascii="Verdana" w:hAnsi="Verdana"/>
          <w:sz w:val="18"/>
          <w:szCs w:val="18"/>
        </w:rPr>
      </w:pPr>
      <w:r w:rsidRPr="006F0EF1">
        <w:rPr>
          <w:rFonts w:ascii="Verdana" w:hAnsi="Verdana"/>
          <w:b/>
          <w:bCs/>
          <w:sz w:val="18"/>
          <w:szCs w:val="18"/>
        </w:rPr>
        <w:t xml:space="preserve">Общество с ограниченной ответственностью «Брусника. Тюмень», </w:t>
      </w:r>
      <w:r w:rsidRPr="006F0EF1">
        <w:rPr>
          <w:rFonts w:ascii="Verdana" w:hAnsi="Verdana"/>
          <w:bCs/>
          <w:sz w:val="18"/>
          <w:szCs w:val="18"/>
        </w:rPr>
        <w:t>именуемое в дальнейшем «Застройщик»,</w:t>
      </w:r>
      <w:r w:rsidRPr="006F0EF1">
        <w:rPr>
          <w:rFonts w:ascii="Verdana" w:hAnsi="Verdana"/>
          <w:sz w:val="18"/>
          <w:szCs w:val="18"/>
        </w:rPr>
        <w:t xml:space="preserve"> в </w:t>
      </w:r>
      <w:proofErr w:type="spellStart"/>
      <w:r w:rsidRPr="006F0EF1">
        <w:rPr>
          <w:rFonts w:ascii="Verdana" w:hAnsi="Verdana"/>
          <w:sz w:val="18"/>
          <w:szCs w:val="18"/>
        </w:rPr>
        <w:t>лице</w:t>
      </w:r>
      <w:r w:rsidR="00211FA5">
        <w:rPr>
          <w:rFonts w:ascii="Verdana" w:hAnsi="Verdana"/>
          <w:sz w:val="18"/>
          <w:szCs w:val="18"/>
        </w:rPr>
        <w:t>_______</w:t>
      </w:r>
      <w:proofErr w:type="spellEnd"/>
      <w:r w:rsidRPr="006F0EF1">
        <w:rPr>
          <w:rFonts w:ascii="Verdana" w:hAnsi="Verdana"/>
          <w:sz w:val="18"/>
          <w:szCs w:val="18"/>
        </w:rPr>
        <w:t>, с одной стороны, и</w:t>
      </w:r>
    </w:p>
    <w:p w:rsidR="004E10EF" w:rsidRPr="006F0EF1" w:rsidRDefault="004E10EF" w:rsidP="006F0EF1">
      <w:pPr>
        <w:ind w:right="-2" w:firstLine="696"/>
        <w:jc w:val="both"/>
        <w:rPr>
          <w:rFonts w:ascii="Verdana" w:hAnsi="Verdana" w:cs="Tahoma"/>
          <w:sz w:val="18"/>
          <w:szCs w:val="18"/>
        </w:rPr>
      </w:pPr>
      <w:r w:rsidRPr="006F0EF1">
        <w:rPr>
          <w:rFonts w:ascii="Verdana" w:hAnsi="Verdana" w:cs="Tahoma"/>
          <w:b/>
          <w:sz w:val="18"/>
          <w:szCs w:val="18"/>
        </w:rPr>
        <w:t xml:space="preserve">{v8 </w:t>
      </w:r>
      <w:proofErr w:type="spellStart"/>
      <w:r w:rsidRPr="006F0EF1">
        <w:rPr>
          <w:rFonts w:ascii="Verdana" w:hAnsi="Verdana" w:cs="Tahoma"/>
          <w:b/>
          <w:sz w:val="18"/>
          <w:szCs w:val="18"/>
        </w:rPr>
        <w:t>ПокупательФИО</w:t>
      </w:r>
      <w:proofErr w:type="spellEnd"/>
      <w:r w:rsidRPr="006F0EF1">
        <w:rPr>
          <w:rFonts w:ascii="Verdana" w:hAnsi="Verdana" w:cs="Tahoma"/>
          <w:b/>
          <w:sz w:val="18"/>
          <w:szCs w:val="18"/>
        </w:rPr>
        <w:t xml:space="preserve">}, </w:t>
      </w:r>
      <w:r w:rsidRPr="006F0EF1">
        <w:rPr>
          <w:rFonts w:ascii="Verdana" w:hAnsi="Verdana" w:cs="Tahoma"/>
          <w:sz w:val="18"/>
          <w:szCs w:val="18"/>
        </w:rPr>
        <w:t>именуемый/</w:t>
      </w:r>
      <w:proofErr w:type="spellStart"/>
      <w:r w:rsidRPr="006F0EF1">
        <w:rPr>
          <w:rFonts w:ascii="Verdana" w:hAnsi="Verdana" w:cs="Tahoma"/>
          <w:sz w:val="18"/>
          <w:szCs w:val="18"/>
        </w:rPr>
        <w:t>ая</w:t>
      </w:r>
      <w:proofErr w:type="spellEnd"/>
      <w:r w:rsidRPr="006F0EF1">
        <w:rPr>
          <w:rFonts w:ascii="Verdana" w:hAnsi="Verdana" w:cs="Tahoma"/>
          <w:sz w:val="18"/>
          <w:szCs w:val="18"/>
        </w:rPr>
        <w:t xml:space="preserve"> в дальнейшем «Участник долевого строительства», с другой стороны, вместе именуемые «Стороны», заключили настоящий договор о нижеследующем:</w:t>
      </w:r>
    </w:p>
    <w:p w:rsidR="009D0ABA" w:rsidRDefault="009D0ABA" w:rsidP="006F0EF1">
      <w:pPr>
        <w:pStyle w:val="1"/>
        <w:spacing w:before="0" w:after="0"/>
        <w:ind w:right="-2" w:firstLine="720"/>
        <w:rPr>
          <w:rFonts w:ascii="Verdana" w:hAnsi="Verdana" w:cs="Tahoma"/>
          <w:color w:val="auto"/>
          <w:sz w:val="18"/>
          <w:szCs w:val="18"/>
        </w:rPr>
      </w:pPr>
    </w:p>
    <w:p w:rsidR="004E10EF" w:rsidRPr="006F0EF1" w:rsidRDefault="004E10EF" w:rsidP="006F0EF1">
      <w:pPr>
        <w:pStyle w:val="1"/>
        <w:spacing w:before="0" w:after="0"/>
        <w:ind w:right="-2" w:firstLine="720"/>
        <w:rPr>
          <w:rFonts w:ascii="Verdana" w:hAnsi="Verdana" w:cs="Tahoma"/>
          <w:color w:val="auto"/>
          <w:sz w:val="18"/>
          <w:szCs w:val="18"/>
        </w:rPr>
      </w:pPr>
      <w:r w:rsidRPr="006F0EF1">
        <w:rPr>
          <w:rFonts w:ascii="Verdana" w:hAnsi="Verdana" w:cs="Tahoma"/>
          <w:color w:val="auto"/>
          <w:sz w:val="18"/>
          <w:szCs w:val="18"/>
        </w:rPr>
        <w:t>1. Правовое обоснование договора</w:t>
      </w:r>
    </w:p>
    <w:p w:rsidR="00731529" w:rsidRPr="00761CFB" w:rsidRDefault="00731529" w:rsidP="00731529">
      <w:pPr>
        <w:ind w:right="140" w:firstLine="696"/>
        <w:jc w:val="both"/>
        <w:rPr>
          <w:rFonts w:ascii="Verdana" w:hAnsi="Verdana" w:cs="Tahoma"/>
          <w:sz w:val="18"/>
          <w:szCs w:val="18"/>
        </w:rPr>
      </w:pPr>
      <w:r w:rsidRPr="00761CFB">
        <w:rPr>
          <w:rFonts w:ascii="Verdana" w:hAnsi="Verdana" w:cs="Tahoma"/>
          <w:sz w:val="18"/>
          <w:szCs w:val="18"/>
        </w:rPr>
        <w:t>1.1.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1529" w:rsidRPr="00761CFB" w:rsidRDefault="00731529" w:rsidP="00731529">
      <w:pPr>
        <w:ind w:right="140" w:firstLine="696"/>
        <w:jc w:val="both"/>
        <w:rPr>
          <w:rFonts w:ascii="Verdana" w:hAnsi="Verdana" w:cs="Tahoma"/>
          <w:sz w:val="18"/>
          <w:szCs w:val="18"/>
        </w:rPr>
      </w:pPr>
      <w:r w:rsidRPr="00761CFB">
        <w:rPr>
          <w:rFonts w:ascii="Verdana" w:hAnsi="Verdana" w:cs="Tahoma"/>
          <w:sz w:val="18"/>
          <w:szCs w:val="18"/>
        </w:rPr>
        <w:t>1.2. Основанием для заключения настоящего договора является:</w:t>
      </w:r>
    </w:p>
    <w:p w:rsidR="00731529" w:rsidRPr="00FA6F3C" w:rsidRDefault="00731529" w:rsidP="00731529">
      <w:pPr>
        <w:ind w:right="140" w:firstLine="696"/>
        <w:jc w:val="both"/>
        <w:rPr>
          <w:rFonts w:ascii="Verdana" w:hAnsi="Verdana" w:cs="Tahoma"/>
          <w:sz w:val="18"/>
          <w:szCs w:val="18"/>
        </w:rPr>
      </w:pPr>
      <w:r w:rsidRPr="00BA55AF">
        <w:rPr>
          <w:rFonts w:ascii="Verdana" w:hAnsi="Verdana" w:cs="Tahoma"/>
          <w:sz w:val="18"/>
          <w:szCs w:val="18"/>
        </w:rPr>
        <w:t xml:space="preserve">1.2.1. </w:t>
      </w:r>
      <w:r>
        <w:rPr>
          <w:rFonts w:ascii="Verdana" w:hAnsi="Verdana" w:cs="Tahoma"/>
          <w:sz w:val="18"/>
          <w:szCs w:val="18"/>
        </w:rPr>
        <w:t>Разрешение на строительство №72-304-997-2017 от 18.12.2017г.</w:t>
      </w:r>
    </w:p>
    <w:p w:rsidR="00731529" w:rsidRPr="00FA6F3C" w:rsidRDefault="00731529" w:rsidP="00731529">
      <w:pPr>
        <w:ind w:right="140" w:firstLine="696"/>
        <w:jc w:val="both"/>
        <w:rPr>
          <w:rFonts w:ascii="Verdana" w:hAnsi="Verdana" w:cs="Tahoma"/>
          <w:sz w:val="18"/>
          <w:szCs w:val="18"/>
        </w:rPr>
      </w:pPr>
      <w:r w:rsidRPr="00FA6F3C">
        <w:rPr>
          <w:rFonts w:ascii="Verdana" w:hAnsi="Verdana" w:cs="Tahoma"/>
          <w:sz w:val="18"/>
          <w:szCs w:val="18"/>
        </w:rPr>
        <w:t>1.2.2. Договор купли-продажи земельного участка от 24.12.2012г. №13</w:t>
      </w:r>
      <w:r>
        <w:rPr>
          <w:rFonts w:ascii="Verdana" w:hAnsi="Verdana" w:cs="Tahoma"/>
          <w:sz w:val="18"/>
          <w:szCs w:val="18"/>
        </w:rPr>
        <w:t>8</w:t>
      </w:r>
      <w:r w:rsidRPr="00FA6F3C">
        <w:rPr>
          <w:rFonts w:ascii="Verdana" w:hAnsi="Verdana" w:cs="Tahoma"/>
          <w:sz w:val="18"/>
          <w:szCs w:val="18"/>
        </w:rPr>
        <w:t xml:space="preserve">-П. </w:t>
      </w:r>
    </w:p>
    <w:p w:rsidR="00731529" w:rsidRDefault="00731529" w:rsidP="00731529">
      <w:pPr>
        <w:ind w:right="140" w:firstLine="696"/>
        <w:jc w:val="both"/>
        <w:rPr>
          <w:rFonts w:ascii="Verdana" w:hAnsi="Verdana" w:cs="Tahoma"/>
          <w:bCs/>
          <w:sz w:val="18"/>
          <w:szCs w:val="18"/>
        </w:rPr>
      </w:pPr>
      <w:r w:rsidRPr="00FA6F3C">
        <w:rPr>
          <w:rFonts w:ascii="Verdana" w:hAnsi="Verdana" w:cs="Tahoma"/>
          <w:sz w:val="18"/>
          <w:szCs w:val="18"/>
        </w:rPr>
        <w:t xml:space="preserve">1.2.3. Проектная декларация </w:t>
      </w:r>
      <w:r>
        <w:rPr>
          <w:rFonts w:ascii="Verdana" w:hAnsi="Verdana" w:cs="Tahoma"/>
          <w:sz w:val="18"/>
          <w:szCs w:val="18"/>
        </w:rPr>
        <w:t>"</w:t>
      </w:r>
      <w:r w:rsidRPr="00731529">
        <w:rPr>
          <w:rFonts w:ascii="Verdana" w:hAnsi="Verdana" w:cs="Tahoma"/>
          <w:sz w:val="18"/>
          <w:szCs w:val="18"/>
        </w:rPr>
        <w:t xml:space="preserve">Жилой дом ГП-16 (комплекс многоэтажных жилых домов с нежилыми помещениями, Тюменский район, объездная дорога, ул. </w:t>
      </w:r>
      <w:proofErr w:type="spellStart"/>
      <w:r w:rsidRPr="00731529">
        <w:rPr>
          <w:rFonts w:ascii="Verdana" w:hAnsi="Verdana" w:cs="Tahoma"/>
          <w:sz w:val="18"/>
          <w:szCs w:val="18"/>
        </w:rPr>
        <w:t>Мельникайте</w:t>
      </w:r>
      <w:proofErr w:type="spellEnd"/>
      <w:r w:rsidRPr="00731529">
        <w:rPr>
          <w:rFonts w:ascii="Verdana" w:hAnsi="Verdana" w:cs="Tahoma"/>
          <w:sz w:val="18"/>
          <w:szCs w:val="18"/>
        </w:rPr>
        <w:t xml:space="preserve"> – ул. Широтная)</w:t>
      </w:r>
      <w:r>
        <w:rPr>
          <w:rFonts w:ascii="Verdana" w:hAnsi="Verdana" w:cs="Tahoma"/>
          <w:sz w:val="18"/>
          <w:szCs w:val="18"/>
        </w:rPr>
        <w:t>".</w:t>
      </w:r>
      <w:r w:rsidRPr="00731529">
        <w:rPr>
          <w:rFonts w:ascii="Verdana" w:hAnsi="Verdana" w:cs="Tahoma"/>
          <w:sz w:val="18"/>
          <w:szCs w:val="18"/>
        </w:rPr>
        <w:t xml:space="preserve"> </w:t>
      </w:r>
      <w:r w:rsidRPr="00FA6F3C">
        <w:rPr>
          <w:rFonts w:ascii="Verdana" w:hAnsi="Verdana" w:cs="Tahoma"/>
          <w:sz w:val="18"/>
          <w:szCs w:val="18"/>
        </w:rPr>
        <w:t xml:space="preserve">Размещена на сайте: </w:t>
      </w:r>
      <w:proofErr w:type="spellStart"/>
      <w:r w:rsidRPr="006C3873">
        <w:rPr>
          <w:rFonts w:ascii="Verdana" w:hAnsi="Verdana" w:cs="Tahoma"/>
          <w:bCs/>
          <w:sz w:val="18"/>
          <w:szCs w:val="18"/>
        </w:rPr>
        <w:t>www</w:t>
      </w:r>
      <w:proofErr w:type="spellEnd"/>
      <w:r w:rsidRPr="006C3873">
        <w:rPr>
          <w:rFonts w:ascii="Verdana" w:hAnsi="Verdana" w:cs="Tahoma"/>
          <w:bCs/>
          <w:sz w:val="18"/>
          <w:szCs w:val="18"/>
        </w:rPr>
        <w:t>.</w:t>
      </w:r>
      <w:proofErr w:type="spellStart"/>
      <w:r w:rsidRPr="006C3873">
        <w:rPr>
          <w:rFonts w:ascii="Verdana" w:hAnsi="Verdana" w:cs="Tahoma"/>
          <w:bCs/>
          <w:sz w:val="18"/>
          <w:szCs w:val="18"/>
          <w:lang w:val="en-US"/>
        </w:rPr>
        <w:t>brusnika</w:t>
      </w:r>
      <w:proofErr w:type="spellEnd"/>
      <w:r w:rsidRPr="006C3873">
        <w:rPr>
          <w:rFonts w:ascii="Verdana" w:hAnsi="Verdana" w:cs="Tahoma"/>
          <w:bCs/>
          <w:sz w:val="18"/>
          <w:szCs w:val="18"/>
        </w:rPr>
        <w:t>.</w:t>
      </w:r>
      <w:proofErr w:type="spellStart"/>
      <w:r w:rsidRPr="006C3873">
        <w:rPr>
          <w:rFonts w:ascii="Verdana" w:hAnsi="Verdana" w:cs="Tahoma"/>
          <w:bCs/>
          <w:sz w:val="18"/>
          <w:szCs w:val="18"/>
        </w:rPr>
        <w:t>ru</w:t>
      </w:r>
      <w:proofErr w:type="spellEnd"/>
      <w:r w:rsidRPr="006C3873">
        <w:rPr>
          <w:rFonts w:ascii="Verdana" w:hAnsi="Verdana" w:cs="Tahoma"/>
          <w:bCs/>
          <w:sz w:val="18"/>
          <w:szCs w:val="18"/>
        </w:rPr>
        <w:t>.</w:t>
      </w:r>
    </w:p>
    <w:p w:rsidR="00731529" w:rsidRPr="006C3873" w:rsidRDefault="00731529" w:rsidP="00731529">
      <w:pPr>
        <w:ind w:right="140" w:firstLine="696"/>
        <w:jc w:val="both"/>
        <w:rPr>
          <w:rFonts w:ascii="Verdana" w:hAnsi="Verdana" w:cs="Tahoma"/>
          <w:bCs/>
          <w:sz w:val="18"/>
          <w:szCs w:val="18"/>
        </w:rPr>
      </w:pPr>
      <w:r w:rsidRPr="003C62E2">
        <w:rPr>
          <w:rFonts w:ascii="Verdana" w:hAnsi="Verdana" w:cs="Tahoma"/>
          <w:bCs/>
          <w:sz w:val="18"/>
          <w:szCs w:val="18"/>
        </w:rPr>
        <w:t>1.2.4. Заключение</w:t>
      </w:r>
      <w:r>
        <w:rPr>
          <w:rFonts w:ascii="Verdana" w:hAnsi="Verdana" w:cs="Tahoma"/>
          <w:bCs/>
          <w:sz w:val="18"/>
          <w:szCs w:val="18"/>
        </w:rPr>
        <w:t xml:space="preserve"> от 03.07.2018 г.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731529" w:rsidRDefault="00731529" w:rsidP="00731529">
      <w:pPr>
        <w:pStyle w:val="1"/>
        <w:spacing w:before="0" w:after="0"/>
        <w:ind w:right="140" w:firstLine="720"/>
        <w:rPr>
          <w:rFonts w:ascii="Verdana" w:hAnsi="Verdana" w:cs="Tahoma"/>
          <w:color w:val="auto"/>
          <w:sz w:val="18"/>
          <w:szCs w:val="18"/>
        </w:rPr>
      </w:pPr>
    </w:p>
    <w:p w:rsidR="00731529" w:rsidRPr="00761CFB" w:rsidRDefault="00731529" w:rsidP="00731529">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2. Предмет договора</w:t>
      </w:r>
    </w:p>
    <w:p w:rsidR="00731529" w:rsidRPr="00761CFB" w:rsidRDefault="00731529" w:rsidP="00731529">
      <w:pPr>
        <w:shd w:val="clear" w:color="auto" w:fill="FFFFFF"/>
        <w:ind w:right="140" w:firstLine="720"/>
        <w:jc w:val="both"/>
        <w:rPr>
          <w:rFonts w:ascii="Verdana" w:hAnsi="Verdana" w:cs="Tahoma"/>
          <w:sz w:val="18"/>
          <w:szCs w:val="18"/>
        </w:rPr>
      </w:pPr>
      <w:r w:rsidRPr="00761CFB">
        <w:rPr>
          <w:rFonts w:ascii="Verdana" w:hAnsi="Verdana" w:cs="Tahoma"/>
          <w:sz w:val="18"/>
          <w:szCs w:val="18"/>
        </w:rPr>
        <w:t xml:space="preserve">2.1. </w:t>
      </w:r>
      <w:r w:rsidRPr="00773014">
        <w:rPr>
          <w:rFonts w:ascii="Verdana" w:hAnsi="Verdana" w:cs="Tahoma"/>
          <w:sz w:val="18"/>
          <w:szCs w:val="18"/>
        </w:rPr>
        <w:t xml:space="preserve">По настоящему договору Застройщик обязуется в предусмотренный договором срок своими и привлеченными силами построить </w:t>
      </w:r>
      <w:r>
        <w:rPr>
          <w:rFonts w:ascii="Verdana" w:hAnsi="Verdana" w:cs="Tahoma"/>
          <w:b/>
          <w:sz w:val="18"/>
          <w:szCs w:val="18"/>
        </w:rPr>
        <w:t>Ж</w:t>
      </w:r>
      <w:r w:rsidRPr="00C426BD">
        <w:rPr>
          <w:rFonts w:ascii="Verdana" w:hAnsi="Verdana" w:cs="Tahoma"/>
          <w:b/>
          <w:sz w:val="18"/>
          <w:szCs w:val="18"/>
        </w:rPr>
        <w:t>илой дом ГП-1</w:t>
      </w:r>
      <w:r>
        <w:rPr>
          <w:rFonts w:ascii="Verdana" w:hAnsi="Verdana" w:cs="Tahoma"/>
          <w:b/>
          <w:sz w:val="18"/>
          <w:szCs w:val="18"/>
        </w:rPr>
        <w:t>6</w:t>
      </w:r>
      <w:r w:rsidRPr="00773014">
        <w:rPr>
          <w:rFonts w:ascii="Verdana" w:hAnsi="Verdana" w:cs="Tahoma"/>
          <w:sz w:val="18"/>
          <w:szCs w:val="18"/>
        </w:rPr>
        <w:t xml:space="preserve"> (комплекс многоэтажных жилых домов с нежилыми помещениями, Тюменский район, объездная дорога, ул. </w:t>
      </w:r>
      <w:proofErr w:type="spellStart"/>
      <w:r w:rsidRPr="00773014">
        <w:rPr>
          <w:rFonts w:ascii="Verdana" w:hAnsi="Verdana" w:cs="Tahoma"/>
          <w:sz w:val="18"/>
          <w:szCs w:val="18"/>
        </w:rPr>
        <w:t>Мельникайте</w:t>
      </w:r>
      <w:proofErr w:type="spellEnd"/>
      <w:r w:rsidRPr="00773014">
        <w:rPr>
          <w:rFonts w:ascii="Verdana" w:hAnsi="Verdana" w:cs="Tahoma"/>
          <w:sz w:val="18"/>
          <w:szCs w:val="18"/>
        </w:rPr>
        <w:t xml:space="preserve"> – ул. Широтная)  (далее – Объект) 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r w:rsidRPr="00D352F3">
        <w:rPr>
          <w:rFonts w:ascii="Verdana" w:hAnsi="Verdana" w:cs="Tahoma"/>
          <w:sz w:val="18"/>
          <w:szCs w:val="18"/>
        </w:rPr>
        <w:t>.</w:t>
      </w:r>
    </w:p>
    <w:p w:rsidR="00731529" w:rsidRDefault="00731529" w:rsidP="00731529">
      <w:pPr>
        <w:autoSpaceDE w:val="0"/>
        <w:autoSpaceDN w:val="0"/>
        <w:adjustRightInd w:val="0"/>
        <w:ind w:right="140" w:firstLine="720"/>
        <w:jc w:val="both"/>
        <w:rPr>
          <w:rFonts w:ascii="Verdana" w:hAnsi="Verdana" w:cs="Tahoma"/>
          <w:sz w:val="18"/>
          <w:szCs w:val="18"/>
        </w:rPr>
      </w:pPr>
      <w:r w:rsidRPr="00773014">
        <w:rPr>
          <w:rFonts w:ascii="Verdana" w:hAnsi="Verdana" w:cs="Tahoma"/>
          <w:sz w:val="18"/>
          <w:szCs w:val="18"/>
        </w:rPr>
        <w:t>Строительство Объекта Застройщик ведет по адресу (строительный адрес): Тюменская область, г.Тюмень, ул.</w:t>
      </w:r>
      <w:r>
        <w:rPr>
          <w:rFonts w:ascii="Verdana" w:hAnsi="Verdana" w:cs="Tahoma"/>
          <w:sz w:val="18"/>
          <w:szCs w:val="18"/>
        </w:rPr>
        <w:t xml:space="preserve"> Николая Ростовцева</w:t>
      </w:r>
      <w:r w:rsidRPr="00773014">
        <w:rPr>
          <w:rFonts w:ascii="Verdana" w:hAnsi="Verdana" w:cs="Tahoma"/>
          <w:sz w:val="18"/>
          <w:szCs w:val="18"/>
        </w:rPr>
        <w:t>,</w:t>
      </w:r>
      <w:r>
        <w:rPr>
          <w:rFonts w:ascii="Verdana" w:hAnsi="Verdana" w:cs="Tahoma"/>
          <w:sz w:val="18"/>
          <w:szCs w:val="18"/>
        </w:rPr>
        <w:t xml:space="preserve"> дом 26,</w:t>
      </w:r>
      <w:r w:rsidRPr="00773014">
        <w:rPr>
          <w:rFonts w:ascii="Verdana" w:hAnsi="Verdana" w:cs="Tahoma"/>
          <w:sz w:val="18"/>
          <w:szCs w:val="18"/>
        </w:rPr>
        <w:t xml:space="preserve"> кадастровый номер земельного участка </w:t>
      </w:r>
      <w:r w:rsidRPr="00FA6F3C">
        <w:rPr>
          <w:rFonts w:ascii="Verdana" w:hAnsi="Verdana" w:cs="Tahoma"/>
          <w:sz w:val="18"/>
          <w:szCs w:val="18"/>
        </w:rPr>
        <w:t>72:17:1316002:13</w:t>
      </w:r>
      <w:r>
        <w:rPr>
          <w:rFonts w:ascii="Verdana" w:hAnsi="Verdana" w:cs="Tahoma"/>
          <w:sz w:val="18"/>
          <w:szCs w:val="18"/>
        </w:rPr>
        <w:t>8</w:t>
      </w:r>
      <w:r w:rsidRPr="001A457F">
        <w:rPr>
          <w:rFonts w:ascii="Verdana" w:hAnsi="Verdana" w:cs="Tahoma"/>
          <w:sz w:val="18"/>
          <w:szCs w:val="18"/>
        </w:rPr>
        <w:t>.</w:t>
      </w:r>
    </w:p>
    <w:p w:rsidR="00731529" w:rsidRPr="00B43128" w:rsidRDefault="00731529" w:rsidP="00731529">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Основные характеристики Объекта:</w:t>
      </w:r>
    </w:p>
    <w:p w:rsidR="00731529" w:rsidRPr="00B43128" w:rsidRDefault="00731529" w:rsidP="00731529">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вид: многоквартирный дом</w:t>
      </w:r>
    </w:p>
    <w:p w:rsidR="00731529" w:rsidRPr="00B43128" w:rsidRDefault="00731529" w:rsidP="00731529">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назначение: жилое</w:t>
      </w:r>
      <w:r>
        <w:rPr>
          <w:rFonts w:ascii="Verdana" w:hAnsi="Verdana" w:cs="Tahoma"/>
          <w:sz w:val="18"/>
          <w:szCs w:val="18"/>
        </w:rPr>
        <w:t>;</w:t>
      </w:r>
    </w:p>
    <w:p w:rsidR="00731529" w:rsidRPr="00B43128" w:rsidRDefault="00731529" w:rsidP="00731529">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этажность: количество этажей -1</w:t>
      </w:r>
      <w:r>
        <w:rPr>
          <w:rFonts w:ascii="Verdana" w:hAnsi="Verdana" w:cs="Tahoma"/>
          <w:sz w:val="18"/>
          <w:szCs w:val="18"/>
        </w:rPr>
        <w:t>1</w:t>
      </w:r>
      <w:r w:rsidRPr="00B43128">
        <w:rPr>
          <w:rFonts w:ascii="Verdana" w:hAnsi="Verdana" w:cs="Tahoma"/>
          <w:sz w:val="18"/>
          <w:szCs w:val="18"/>
        </w:rPr>
        <w:t>;</w:t>
      </w:r>
    </w:p>
    <w:p w:rsidR="00731529" w:rsidRPr="00B43128" w:rsidRDefault="00731529" w:rsidP="00731529">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xml:space="preserve">- общая площадь: </w:t>
      </w:r>
      <w:r>
        <w:rPr>
          <w:rFonts w:ascii="Verdana" w:hAnsi="Verdana" w:cs="Tahoma"/>
          <w:sz w:val="18"/>
          <w:szCs w:val="18"/>
        </w:rPr>
        <w:t>16508,66</w:t>
      </w:r>
      <w:r w:rsidRPr="00B43128">
        <w:rPr>
          <w:rFonts w:ascii="Verdana" w:hAnsi="Verdana" w:cs="Tahoma"/>
          <w:sz w:val="18"/>
          <w:szCs w:val="18"/>
        </w:rPr>
        <w:t xml:space="preserve"> кв.м.</w:t>
      </w:r>
      <w:r>
        <w:rPr>
          <w:rFonts w:ascii="Verdana" w:hAnsi="Verdana" w:cs="Tahoma"/>
          <w:sz w:val="18"/>
          <w:szCs w:val="18"/>
        </w:rPr>
        <w:t>;</w:t>
      </w:r>
    </w:p>
    <w:p w:rsidR="00731529" w:rsidRDefault="00731529" w:rsidP="00731529">
      <w:pPr>
        <w:autoSpaceDE w:val="0"/>
        <w:autoSpaceDN w:val="0"/>
        <w:adjustRightInd w:val="0"/>
        <w:ind w:right="140" w:firstLine="720"/>
        <w:jc w:val="both"/>
        <w:rPr>
          <w:rFonts w:ascii="Verdana" w:hAnsi="Verdana" w:cs="Tahoma"/>
          <w:sz w:val="18"/>
          <w:szCs w:val="18"/>
        </w:rPr>
      </w:pPr>
      <w:r w:rsidRPr="00F058E9">
        <w:rPr>
          <w:rFonts w:ascii="Verdana" w:hAnsi="Verdana" w:cs="Tahoma"/>
          <w:sz w:val="18"/>
          <w:szCs w:val="18"/>
        </w:rPr>
        <w:t xml:space="preserve">- материал наружных стен: </w:t>
      </w:r>
      <w:r>
        <w:rPr>
          <w:rFonts w:ascii="Verdana" w:hAnsi="Verdana" w:cs="Tahoma"/>
          <w:sz w:val="18"/>
          <w:szCs w:val="18"/>
        </w:rPr>
        <w:t xml:space="preserve">бескаркасные со стенами из мелкоштучных каменных материалов; </w:t>
      </w:r>
    </w:p>
    <w:p w:rsidR="00731529" w:rsidRPr="00F058E9" w:rsidRDefault="00731529" w:rsidP="00731529">
      <w:pPr>
        <w:autoSpaceDE w:val="0"/>
        <w:autoSpaceDN w:val="0"/>
        <w:adjustRightInd w:val="0"/>
        <w:ind w:right="140" w:firstLine="720"/>
        <w:jc w:val="both"/>
        <w:rPr>
          <w:rFonts w:ascii="Verdana" w:hAnsi="Verdana" w:cs="Tahoma"/>
          <w:sz w:val="18"/>
          <w:szCs w:val="18"/>
        </w:rPr>
      </w:pPr>
      <w:r w:rsidRPr="00F058E9">
        <w:rPr>
          <w:rFonts w:ascii="Verdana" w:hAnsi="Verdana" w:cs="Tahoma"/>
          <w:sz w:val="18"/>
          <w:szCs w:val="18"/>
        </w:rPr>
        <w:t xml:space="preserve">- материал поэтажных перекрытий: </w:t>
      </w:r>
      <w:r w:rsidRPr="004D3359">
        <w:rPr>
          <w:rFonts w:ascii="Verdana" w:hAnsi="Verdana" w:cs="Tahoma"/>
          <w:sz w:val="18"/>
          <w:szCs w:val="18"/>
        </w:rPr>
        <w:t>сборные железобетонные</w:t>
      </w:r>
    </w:p>
    <w:p w:rsidR="00731529" w:rsidRPr="00F058E9" w:rsidRDefault="00731529" w:rsidP="00731529">
      <w:pPr>
        <w:autoSpaceDE w:val="0"/>
        <w:autoSpaceDN w:val="0"/>
        <w:adjustRightInd w:val="0"/>
        <w:ind w:right="140" w:firstLine="720"/>
        <w:jc w:val="both"/>
        <w:rPr>
          <w:rFonts w:ascii="Verdana" w:hAnsi="Verdana" w:cs="Tahoma"/>
          <w:sz w:val="18"/>
          <w:szCs w:val="18"/>
        </w:rPr>
      </w:pPr>
      <w:r w:rsidRPr="00F058E9">
        <w:rPr>
          <w:rFonts w:ascii="Verdana" w:hAnsi="Verdana" w:cs="Tahoma"/>
          <w:sz w:val="18"/>
          <w:szCs w:val="18"/>
        </w:rPr>
        <w:t xml:space="preserve">- класс </w:t>
      </w:r>
      <w:proofErr w:type="spellStart"/>
      <w:r w:rsidRPr="00F058E9">
        <w:rPr>
          <w:rFonts w:ascii="Verdana" w:hAnsi="Verdana" w:cs="Tahoma"/>
          <w:sz w:val="18"/>
          <w:szCs w:val="18"/>
        </w:rPr>
        <w:t>энергоэффективности</w:t>
      </w:r>
      <w:proofErr w:type="spellEnd"/>
      <w:r w:rsidRPr="00F058E9">
        <w:rPr>
          <w:rFonts w:ascii="Verdana" w:hAnsi="Verdana" w:cs="Tahoma"/>
          <w:sz w:val="18"/>
          <w:szCs w:val="18"/>
        </w:rPr>
        <w:t xml:space="preserve">: </w:t>
      </w:r>
      <w:r w:rsidR="00027F88">
        <w:rPr>
          <w:rFonts w:ascii="Verdana" w:hAnsi="Verdana" w:cs="Tahoma"/>
          <w:sz w:val="18"/>
          <w:szCs w:val="18"/>
        </w:rPr>
        <w:t>А+</w:t>
      </w:r>
    </w:p>
    <w:p w:rsidR="00731529" w:rsidRPr="00761CFB" w:rsidRDefault="00731529" w:rsidP="00731529">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сейсмостойкость: данный показатель регионом не предусматривается.</w:t>
      </w:r>
    </w:p>
    <w:p w:rsidR="00272FC7" w:rsidRPr="006F0EF1" w:rsidRDefault="00272FC7" w:rsidP="006F0EF1">
      <w:pPr>
        <w:pStyle w:val="a5"/>
        <w:ind w:right="-2" w:firstLine="720"/>
        <w:rPr>
          <w:rFonts w:ascii="Verdana" w:hAnsi="Verdana" w:cs="Tahoma"/>
          <w:sz w:val="18"/>
          <w:szCs w:val="18"/>
        </w:rPr>
      </w:pPr>
      <w:r w:rsidRPr="006F0EF1">
        <w:rPr>
          <w:rFonts w:ascii="Verdana" w:hAnsi="Verdana" w:cs="Tahoma"/>
          <w:sz w:val="18"/>
          <w:szCs w:val="18"/>
        </w:rPr>
        <w:t>2.2. Объект долевого строительства:</w:t>
      </w:r>
    </w:p>
    <w:p w:rsidR="006F0EF1" w:rsidRPr="006F0EF1" w:rsidRDefault="006F0EF1" w:rsidP="006F0EF1">
      <w:pPr>
        <w:pStyle w:val="a5"/>
        <w:ind w:right="-2" w:firstLine="720"/>
        <w:rPr>
          <w:rFonts w:ascii="Verdana" w:hAnsi="Verdana" w:cs="Tahoma"/>
          <w:sz w:val="18"/>
          <w:szCs w:val="18"/>
        </w:rPr>
      </w:pPr>
      <w:r w:rsidRPr="006F0EF1">
        <w:rPr>
          <w:rFonts w:ascii="Verdana" w:hAnsi="Verdana" w:cs="Tahoma"/>
          <w:sz w:val="18"/>
          <w:szCs w:val="18"/>
        </w:rPr>
        <w:t xml:space="preserve">- </w:t>
      </w:r>
      <w:r w:rsidRPr="006F0EF1">
        <w:rPr>
          <w:rFonts w:ascii="Verdana" w:hAnsi="Verdana" w:cs="Tahoma"/>
          <w:b/>
          <w:sz w:val="18"/>
          <w:szCs w:val="18"/>
        </w:rPr>
        <w:t xml:space="preserve">{v8 </w:t>
      </w:r>
      <w:proofErr w:type="spellStart"/>
      <w:r w:rsidRPr="006F0EF1">
        <w:rPr>
          <w:rFonts w:ascii="Verdana" w:hAnsi="Verdana" w:cs="Tahoma"/>
          <w:b/>
          <w:sz w:val="18"/>
          <w:szCs w:val="18"/>
        </w:rPr>
        <w:t>КоличествоКомнат</w:t>
      </w:r>
      <w:proofErr w:type="spellEnd"/>
      <w:r w:rsidRPr="006F0EF1">
        <w:rPr>
          <w:rFonts w:ascii="Verdana" w:hAnsi="Verdana" w:cs="Tahoma"/>
          <w:b/>
          <w:sz w:val="18"/>
          <w:szCs w:val="18"/>
        </w:rPr>
        <w:t>}-</w:t>
      </w:r>
      <w:r w:rsidRPr="006F0EF1">
        <w:rPr>
          <w:rFonts w:ascii="Verdana" w:hAnsi="Verdana" w:cs="Tahoma"/>
          <w:sz w:val="18"/>
          <w:szCs w:val="18"/>
        </w:rPr>
        <w:t>комнатная квартира, №</w:t>
      </w:r>
      <w:r w:rsidRPr="006F0EF1">
        <w:rPr>
          <w:rFonts w:ascii="Verdana" w:hAnsi="Verdana" w:cs="Tahoma"/>
          <w:b/>
          <w:bCs/>
          <w:sz w:val="18"/>
          <w:szCs w:val="18"/>
        </w:rPr>
        <w:t xml:space="preserve">{v8 </w:t>
      </w:r>
      <w:proofErr w:type="spellStart"/>
      <w:r w:rsidRPr="006F0EF1">
        <w:rPr>
          <w:rFonts w:ascii="Verdana" w:hAnsi="Verdana" w:cs="Tahoma"/>
          <w:b/>
          <w:bCs/>
          <w:sz w:val="18"/>
          <w:szCs w:val="18"/>
        </w:rPr>
        <w:t>НомерКвартиры</w:t>
      </w:r>
      <w:proofErr w:type="spellEnd"/>
      <w:r w:rsidRPr="006F0EF1">
        <w:rPr>
          <w:rFonts w:ascii="Verdana" w:hAnsi="Verdana" w:cs="Tahoma"/>
          <w:b/>
          <w:bCs/>
          <w:sz w:val="18"/>
          <w:szCs w:val="18"/>
        </w:rPr>
        <w:t>},</w:t>
      </w:r>
      <w:r w:rsidRPr="006F0EF1">
        <w:rPr>
          <w:rFonts w:ascii="Verdana" w:hAnsi="Verdana" w:cs="Tahoma"/>
          <w:sz w:val="18"/>
          <w:szCs w:val="18"/>
        </w:rPr>
        <w:t xml:space="preserve"> общей проектной площадью </w:t>
      </w:r>
      <w:r w:rsidRPr="006F0EF1">
        <w:rPr>
          <w:rFonts w:ascii="Verdana" w:hAnsi="Verdana" w:cs="Tahoma"/>
          <w:b/>
          <w:bCs/>
          <w:sz w:val="18"/>
          <w:szCs w:val="18"/>
        </w:rPr>
        <w:t xml:space="preserve">{v8 </w:t>
      </w:r>
      <w:proofErr w:type="spellStart"/>
      <w:r w:rsidRPr="006F0EF1">
        <w:rPr>
          <w:rFonts w:ascii="Verdana" w:hAnsi="Verdana" w:cs="Tahoma"/>
          <w:b/>
          <w:bCs/>
          <w:sz w:val="18"/>
          <w:szCs w:val="18"/>
        </w:rPr>
        <w:t>ПлощадьОбщая</w:t>
      </w:r>
      <w:proofErr w:type="spellEnd"/>
      <w:r w:rsidRPr="006F0EF1">
        <w:rPr>
          <w:rFonts w:ascii="Verdana" w:hAnsi="Verdana" w:cs="Tahoma"/>
          <w:b/>
          <w:bCs/>
          <w:sz w:val="18"/>
          <w:szCs w:val="18"/>
        </w:rPr>
        <w:t>}</w:t>
      </w:r>
      <w:r w:rsidRPr="006F0EF1">
        <w:rPr>
          <w:rFonts w:ascii="Verdana" w:hAnsi="Verdana" w:cs="Tahoma"/>
          <w:sz w:val="18"/>
          <w:szCs w:val="18"/>
        </w:rPr>
        <w:t xml:space="preserve"> м.кв., расположенная на </w:t>
      </w:r>
      <w:r w:rsidRPr="006F0EF1">
        <w:rPr>
          <w:rFonts w:ascii="Verdana" w:hAnsi="Verdana" w:cs="Tahoma"/>
          <w:b/>
          <w:bCs/>
          <w:sz w:val="18"/>
          <w:szCs w:val="18"/>
        </w:rPr>
        <w:t xml:space="preserve">{v8 Этаж} </w:t>
      </w:r>
      <w:r w:rsidRPr="006F0EF1">
        <w:rPr>
          <w:rFonts w:ascii="Verdana" w:hAnsi="Verdana" w:cs="Tahoma"/>
          <w:sz w:val="18"/>
          <w:szCs w:val="18"/>
        </w:rPr>
        <w:t xml:space="preserve">этаже; </w:t>
      </w:r>
      <w:r w:rsidRPr="006F0EF1">
        <w:rPr>
          <w:rFonts w:ascii="Verdana" w:hAnsi="Verdana" w:cs="Tahoma"/>
          <w:b/>
          <w:bCs/>
          <w:sz w:val="18"/>
          <w:szCs w:val="18"/>
        </w:rPr>
        <w:t xml:space="preserve">{v8 </w:t>
      </w:r>
      <w:proofErr w:type="spellStart"/>
      <w:r w:rsidRPr="006F0EF1">
        <w:rPr>
          <w:rFonts w:ascii="Verdana" w:hAnsi="Verdana" w:cs="Tahoma"/>
          <w:b/>
          <w:bCs/>
          <w:sz w:val="18"/>
          <w:szCs w:val="18"/>
        </w:rPr>
        <w:t>НомерНаПлощадке</w:t>
      </w:r>
      <w:proofErr w:type="spellEnd"/>
      <w:r w:rsidRPr="006F0EF1">
        <w:rPr>
          <w:rFonts w:ascii="Verdana" w:hAnsi="Verdana" w:cs="Tahoma"/>
          <w:b/>
          <w:bCs/>
          <w:sz w:val="18"/>
          <w:szCs w:val="18"/>
        </w:rPr>
        <w:t xml:space="preserve">}-я </w:t>
      </w:r>
      <w:r w:rsidRPr="006F0EF1">
        <w:rPr>
          <w:rFonts w:ascii="Verdana" w:hAnsi="Verdana" w:cs="Tahoma"/>
          <w:sz w:val="18"/>
          <w:szCs w:val="18"/>
        </w:rPr>
        <w:t>на лестничной площадке.</w:t>
      </w:r>
    </w:p>
    <w:p w:rsidR="00DB147A" w:rsidRDefault="00DB147A" w:rsidP="00DB147A">
      <w:pPr>
        <w:pStyle w:val="a5"/>
        <w:ind w:right="140" w:firstLine="720"/>
        <w:rPr>
          <w:rFonts w:ascii="Verdana" w:hAnsi="Verdana" w:cs="Tahoma"/>
          <w:sz w:val="18"/>
          <w:szCs w:val="18"/>
        </w:rPr>
      </w:pPr>
      <w:r w:rsidRPr="00B43128">
        <w:rPr>
          <w:rFonts w:ascii="Verdana" w:hAnsi="Verdana" w:cs="Tahoma"/>
          <w:sz w:val="18"/>
          <w:szCs w:val="18"/>
        </w:rPr>
        <w:t>Объект долевого строительства передается Участник</w:t>
      </w:r>
      <w:r>
        <w:rPr>
          <w:rFonts w:ascii="Verdana" w:hAnsi="Verdana" w:cs="Tahoma"/>
          <w:sz w:val="18"/>
          <w:szCs w:val="18"/>
        </w:rPr>
        <w:t>у</w:t>
      </w:r>
      <w:r w:rsidRPr="00B43128">
        <w:rPr>
          <w:rFonts w:ascii="Verdana" w:hAnsi="Verdana" w:cs="Tahoma"/>
          <w:sz w:val="18"/>
          <w:szCs w:val="18"/>
        </w:rPr>
        <w:t xml:space="preserve"> долевого строительства с частичной отделкой и выполнением следующих видов работ: цементно-песчаная и гипсовая штукатурка стен, цементно-песчаная стяжка полов с </w:t>
      </w:r>
      <w:proofErr w:type="spellStart"/>
      <w:r w:rsidRPr="00B43128">
        <w:rPr>
          <w:rFonts w:ascii="Verdana" w:hAnsi="Verdana" w:cs="Tahoma"/>
          <w:sz w:val="18"/>
          <w:szCs w:val="18"/>
        </w:rPr>
        <w:t>шумоизоляцией</w:t>
      </w:r>
      <w:proofErr w:type="spellEnd"/>
      <w:r w:rsidRPr="00B43128">
        <w:rPr>
          <w:rFonts w:ascii="Verdana" w:hAnsi="Verdana" w:cs="Tahoma"/>
          <w:sz w:val="18"/>
          <w:szCs w:val="18"/>
        </w:rPr>
        <w:t xml:space="preserve">; пластиковые окна с двойным стеклопакетом, </w:t>
      </w:r>
      <w:r>
        <w:rPr>
          <w:rFonts w:ascii="Verdana" w:hAnsi="Verdana" w:cs="Tahoma"/>
          <w:sz w:val="18"/>
          <w:szCs w:val="18"/>
        </w:rPr>
        <w:t xml:space="preserve">без </w:t>
      </w:r>
      <w:r w:rsidRPr="00B43128">
        <w:rPr>
          <w:rFonts w:ascii="Verdana" w:hAnsi="Verdana" w:cs="Tahoma"/>
          <w:sz w:val="18"/>
          <w:szCs w:val="18"/>
        </w:rPr>
        <w:t>установк</w:t>
      </w:r>
      <w:r>
        <w:rPr>
          <w:rFonts w:ascii="Verdana" w:hAnsi="Verdana" w:cs="Tahoma"/>
          <w:sz w:val="18"/>
          <w:szCs w:val="18"/>
        </w:rPr>
        <w:t>и</w:t>
      </w:r>
      <w:r w:rsidRPr="00B43128">
        <w:rPr>
          <w:rFonts w:ascii="Verdana" w:hAnsi="Verdana" w:cs="Tahoma"/>
          <w:sz w:val="18"/>
          <w:szCs w:val="18"/>
        </w:rPr>
        <w:t xml:space="preserve"> подоконников; установка стальной входной двери; установка радиаторов отопления</w:t>
      </w:r>
      <w:r w:rsidRPr="00B43128">
        <w:rPr>
          <w:rFonts w:ascii="Arial" w:hAnsi="Arial" w:cs="Arial"/>
          <w:sz w:val="18"/>
          <w:szCs w:val="18"/>
        </w:rPr>
        <w:t>​</w:t>
      </w:r>
      <w:r w:rsidRPr="00B43128">
        <w:rPr>
          <w:rFonts w:ascii="Verdana" w:hAnsi="Verdana" w:cs="Verdana"/>
          <w:sz w:val="18"/>
          <w:szCs w:val="18"/>
        </w:rPr>
        <w:t>;</w:t>
      </w:r>
      <w:r w:rsidRPr="00B43128">
        <w:rPr>
          <w:rFonts w:ascii="Verdana" w:hAnsi="Verdana" w:cs="Tahoma"/>
          <w:sz w:val="18"/>
          <w:szCs w:val="18"/>
        </w:rPr>
        <w:t xml:space="preserve"> разводка электропроводки по помещениям объекта долевого строительства с установкой розеток и выключателей; в объект долевого строительства заведены точки подключения к инженерным сетям холодного, горячего водоснабжения, канализации, без разводки по помещениям объекта долевого строительства, без установки смесителей, </w:t>
      </w:r>
      <w:proofErr w:type="spellStart"/>
      <w:r w:rsidRPr="00B43128">
        <w:rPr>
          <w:rFonts w:ascii="Verdana" w:hAnsi="Verdana" w:cs="Tahoma"/>
          <w:sz w:val="18"/>
          <w:szCs w:val="18"/>
        </w:rPr>
        <w:t>санфаянса</w:t>
      </w:r>
      <w:proofErr w:type="spellEnd"/>
      <w:r w:rsidRPr="00B43128">
        <w:rPr>
          <w:rFonts w:ascii="Verdana" w:hAnsi="Verdana" w:cs="Tahoma"/>
          <w:sz w:val="18"/>
          <w:szCs w:val="18"/>
        </w:rPr>
        <w:t xml:space="preserve"> (ванн, раковины, мойки, унитаза и т.п.), с установкой в соответствии с проектными решениями приборов учета (счетчиков) горячей и холодной воды, электрической энергии.</w:t>
      </w:r>
      <w:r>
        <w:rPr>
          <w:rFonts w:ascii="Verdana" w:hAnsi="Verdana" w:cs="Tahoma"/>
          <w:sz w:val="18"/>
          <w:szCs w:val="18"/>
        </w:rPr>
        <w:t xml:space="preserve"> </w:t>
      </w:r>
      <w:r w:rsidRPr="002E355D">
        <w:rPr>
          <w:rFonts w:ascii="Verdana" w:hAnsi="Verdana" w:cs="Tahoma"/>
          <w:sz w:val="18"/>
          <w:szCs w:val="18"/>
        </w:rPr>
        <w:t>Объект долевого строительства передается Участник</w:t>
      </w:r>
      <w:r>
        <w:rPr>
          <w:rFonts w:ascii="Verdana" w:hAnsi="Verdana" w:cs="Tahoma"/>
          <w:sz w:val="18"/>
          <w:szCs w:val="18"/>
        </w:rPr>
        <w:t>у</w:t>
      </w:r>
      <w:r w:rsidRPr="002E355D">
        <w:rPr>
          <w:rFonts w:ascii="Verdana" w:hAnsi="Verdana" w:cs="Tahoma"/>
          <w:sz w:val="18"/>
          <w:szCs w:val="18"/>
        </w:rPr>
        <w:t xml:space="preserve"> долевого строительства вместе с долей в общем имуществе Объекта, пропорциональной общей площади Объекта долевого строительства. Общее имущество Объекта определяется в соответствии с п.1. ст. 36 Жилищного кодекса Российской Федерации.</w:t>
      </w:r>
    </w:p>
    <w:p w:rsidR="00DB147A" w:rsidRDefault="00DB147A" w:rsidP="00DB147A">
      <w:pPr>
        <w:autoSpaceDE w:val="0"/>
        <w:autoSpaceDN w:val="0"/>
        <w:adjustRightInd w:val="0"/>
        <w:jc w:val="both"/>
        <w:rPr>
          <w:rFonts w:ascii="Verdana" w:eastAsiaTheme="minorHAnsi" w:hAnsi="Verdana" w:cs="Verdana"/>
          <w:sz w:val="18"/>
          <w:szCs w:val="18"/>
          <w:lang w:eastAsia="en-US"/>
        </w:rPr>
      </w:pPr>
      <w:r>
        <w:rPr>
          <w:rFonts w:ascii="Verdana" w:hAnsi="Verdana" w:cs="Tahoma"/>
          <w:sz w:val="18"/>
          <w:szCs w:val="18"/>
        </w:rPr>
        <w:tab/>
      </w:r>
      <w:r w:rsidRPr="00CB6FB7">
        <w:rPr>
          <w:rFonts w:ascii="Verdana" w:hAnsi="Verdana" w:cs="Tahoma"/>
          <w:sz w:val="18"/>
          <w:szCs w:val="18"/>
        </w:rPr>
        <w:t xml:space="preserve">2.3. </w:t>
      </w:r>
      <w:r w:rsidRPr="00465C80">
        <w:rPr>
          <w:rFonts w:ascii="Verdana" w:hAnsi="Verdana" w:cs="Tahoma"/>
          <w:b/>
          <w:sz w:val="18"/>
          <w:szCs w:val="18"/>
        </w:rPr>
        <w:t>Общая проектная площадь Объекта долевого строительства, указанная в п.2.2.</w:t>
      </w:r>
      <w:r>
        <w:rPr>
          <w:rFonts w:ascii="Verdana" w:hAnsi="Verdana" w:cs="Tahoma"/>
          <w:sz w:val="18"/>
          <w:szCs w:val="18"/>
        </w:rPr>
        <w:t xml:space="preserve"> настоящего Договора, </w:t>
      </w:r>
      <w:r>
        <w:rPr>
          <w:rFonts w:ascii="Verdana" w:eastAsiaTheme="minorHAnsi" w:hAnsi="Verdana" w:cs="Verdana"/>
          <w:sz w:val="18"/>
          <w:szCs w:val="18"/>
          <w:lang w:eastAsia="en-US"/>
        </w:rPr>
        <w:t xml:space="preserve">состоит из суммы площади всех частей </w:t>
      </w:r>
      <w:r w:rsidRPr="00CB6FB7">
        <w:rPr>
          <w:rFonts w:ascii="Verdana" w:hAnsi="Verdana" w:cs="Tahoma"/>
          <w:sz w:val="18"/>
          <w:szCs w:val="18"/>
        </w:rPr>
        <w:t>Объекта долевого строительства</w:t>
      </w:r>
      <w:r>
        <w:rPr>
          <w:rFonts w:ascii="Verdana" w:eastAsiaTheme="minorHAnsi" w:hAnsi="Verdana" w:cs="Verdana"/>
          <w:sz w:val="18"/>
          <w:szCs w:val="18"/>
          <w:lang w:eastAsia="en-US"/>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792873">
        <w:rPr>
          <w:rFonts w:ascii="Verdana" w:eastAsiaTheme="minorHAnsi" w:hAnsi="Verdana" w:cs="Verdana"/>
          <w:b/>
          <w:sz w:val="18"/>
          <w:szCs w:val="18"/>
          <w:lang w:eastAsia="en-US"/>
        </w:rPr>
        <w:t>за исключением</w:t>
      </w:r>
      <w:r>
        <w:rPr>
          <w:rFonts w:ascii="Verdana" w:eastAsiaTheme="minorHAnsi" w:hAnsi="Verdana" w:cs="Verdana"/>
          <w:sz w:val="18"/>
          <w:szCs w:val="18"/>
          <w:lang w:eastAsia="en-US"/>
        </w:rPr>
        <w:t xml:space="preserve"> балконов, лоджий, веранд и террас.</w:t>
      </w:r>
    </w:p>
    <w:p w:rsidR="00DB147A" w:rsidRDefault="00DB147A" w:rsidP="00DB147A">
      <w:pPr>
        <w:autoSpaceDE w:val="0"/>
        <w:autoSpaceDN w:val="0"/>
        <w:adjustRightInd w:val="0"/>
        <w:jc w:val="both"/>
        <w:rPr>
          <w:rFonts w:ascii="Verdana" w:eastAsiaTheme="minorHAnsi" w:hAnsi="Verdana" w:cs="Verdana"/>
          <w:sz w:val="18"/>
          <w:szCs w:val="18"/>
          <w:lang w:eastAsia="en-US"/>
        </w:rPr>
      </w:pPr>
      <w:r>
        <w:rPr>
          <w:rFonts w:ascii="Verdana" w:eastAsiaTheme="minorHAnsi" w:hAnsi="Verdana" w:cs="Verdana"/>
          <w:sz w:val="18"/>
          <w:szCs w:val="18"/>
          <w:lang w:eastAsia="en-US"/>
        </w:rPr>
        <w:tab/>
        <w:t xml:space="preserve">Общая проектная площадь </w:t>
      </w:r>
      <w:r w:rsidRPr="00CB6FB7">
        <w:rPr>
          <w:rFonts w:ascii="Verdana" w:hAnsi="Verdana" w:cs="Tahoma"/>
          <w:sz w:val="18"/>
          <w:szCs w:val="18"/>
        </w:rPr>
        <w:t>Объекта долевого строительства,</w:t>
      </w:r>
      <w:r w:rsidRPr="00C92506">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 xml:space="preserve">состоящая из суммы площади всех частей </w:t>
      </w:r>
      <w:r w:rsidRPr="00CB6FB7">
        <w:rPr>
          <w:rFonts w:ascii="Verdana" w:hAnsi="Verdana" w:cs="Tahoma"/>
          <w:sz w:val="18"/>
          <w:szCs w:val="18"/>
        </w:rPr>
        <w:t>Объекта долевого строительства</w:t>
      </w:r>
      <w:r>
        <w:rPr>
          <w:rFonts w:ascii="Verdana" w:eastAsiaTheme="minorHAnsi" w:hAnsi="Verdana" w:cs="Verdana"/>
          <w:sz w:val="18"/>
          <w:szCs w:val="18"/>
          <w:lang w:eastAsia="en-US"/>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w:t>
      </w:r>
      <w:r>
        <w:rPr>
          <w:rFonts w:ascii="Verdana" w:eastAsiaTheme="minorHAnsi" w:hAnsi="Verdana" w:cs="Verdana"/>
          <w:sz w:val="18"/>
          <w:szCs w:val="18"/>
          <w:lang w:eastAsia="en-US"/>
        </w:rPr>
        <w:lastRenderedPageBreak/>
        <w:t xml:space="preserve">жилом помещении, </w:t>
      </w:r>
      <w:r w:rsidRPr="00792873">
        <w:rPr>
          <w:rFonts w:ascii="Verdana" w:eastAsiaTheme="minorHAnsi" w:hAnsi="Verdana" w:cs="Verdana"/>
          <w:b/>
          <w:sz w:val="18"/>
          <w:szCs w:val="18"/>
          <w:lang w:eastAsia="en-US"/>
        </w:rPr>
        <w:t>включая</w:t>
      </w:r>
      <w:r>
        <w:rPr>
          <w:rFonts w:ascii="Verdana" w:eastAsiaTheme="minorHAnsi" w:hAnsi="Verdana" w:cs="Verdana"/>
          <w:sz w:val="18"/>
          <w:szCs w:val="18"/>
          <w:lang w:eastAsia="en-US"/>
        </w:rPr>
        <w:t xml:space="preserve"> площадь балконов, лоджий, веранд и террас</w:t>
      </w:r>
      <w:r w:rsidRPr="002A729A">
        <w:rPr>
          <w:rFonts w:ascii="Verdana" w:hAnsi="Verdana" w:cs="Tahoma"/>
          <w:sz w:val="18"/>
          <w:szCs w:val="18"/>
        </w:rPr>
        <w:t xml:space="preserve"> с понижающими коэффициентами, установленными федеральным органом исполнительной власти</w:t>
      </w:r>
      <w:r w:rsidRPr="00086E1D">
        <w:t xml:space="preserve"> </w:t>
      </w:r>
      <w:r>
        <w:t>(</w:t>
      </w:r>
      <w:r w:rsidRPr="00086E1D">
        <w:rPr>
          <w:rFonts w:ascii="Verdana" w:hAnsi="Verdana" w:cs="Tahoma"/>
          <w:sz w:val="18"/>
          <w:szCs w:val="18"/>
        </w:rPr>
        <w:t xml:space="preserve">для лоджий- 0,5; для </w:t>
      </w:r>
      <w:r>
        <w:rPr>
          <w:rFonts w:ascii="Verdana" w:hAnsi="Verdana" w:cs="Tahoma"/>
          <w:sz w:val="18"/>
          <w:szCs w:val="18"/>
        </w:rPr>
        <w:t xml:space="preserve"> террас – 0,3),</w:t>
      </w:r>
      <w:r w:rsidRPr="00CB6FB7">
        <w:rPr>
          <w:rFonts w:ascii="Verdana" w:hAnsi="Verdana" w:cs="Tahoma"/>
          <w:sz w:val="18"/>
          <w:szCs w:val="18"/>
        </w:rPr>
        <w:t xml:space="preserve"> </w:t>
      </w:r>
      <w:r w:rsidRPr="00465C80">
        <w:rPr>
          <w:rFonts w:ascii="Verdana" w:hAnsi="Verdana" w:cs="Tahoma"/>
          <w:sz w:val="18"/>
          <w:szCs w:val="18"/>
        </w:rPr>
        <w:t>указанная в Проектной декларации</w:t>
      </w:r>
      <w:r>
        <w:rPr>
          <w:rFonts w:ascii="Verdana" w:hAnsi="Verdana" w:cs="Tahoma"/>
          <w:sz w:val="18"/>
          <w:szCs w:val="18"/>
        </w:rPr>
        <w:t xml:space="preserve"> на строительство Объекта, составляет </w:t>
      </w:r>
      <w:r w:rsidR="00211FA5">
        <w:rPr>
          <w:rFonts w:ascii="Verdana" w:hAnsi="Verdana" w:cs="Tahoma"/>
          <w:b/>
          <w:bCs/>
          <w:sz w:val="18"/>
          <w:szCs w:val="18"/>
        </w:rPr>
        <w:t>__</w:t>
      </w:r>
      <w:r>
        <w:rPr>
          <w:rFonts w:ascii="Verdana" w:hAnsi="Verdana" w:cs="Tahoma"/>
          <w:b/>
          <w:bCs/>
          <w:sz w:val="18"/>
          <w:szCs w:val="18"/>
        </w:rPr>
        <w:t xml:space="preserve"> кв.м.</w:t>
      </w:r>
    </w:p>
    <w:p w:rsidR="00DB147A" w:rsidRDefault="00DB147A" w:rsidP="00DB147A">
      <w:pPr>
        <w:autoSpaceDE w:val="0"/>
        <w:autoSpaceDN w:val="0"/>
        <w:adjustRightInd w:val="0"/>
        <w:jc w:val="both"/>
        <w:rPr>
          <w:rFonts w:ascii="Verdana" w:hAnsi="Verdana"/>
          <w:iCs/>
          <w:color w:val="242323"/>
          <w:sz w:val="18"/>
          <w:szCs w:val="18"/>
          <w:bdr w:val="none" w:sz="0" w:space="0" w:color="auto" w:frame="1"/>
        </w:rPr>
      </w:pPr>
      <w:r w:rsidRPr="00BF372F">
        <w:rPr>
          <w:rFonts w:ascii="Verdana" w:eastAsiaTheme="minorHAnsi" w:hAnsi="Verdana" w:cs="Verdana"/>
          <w:sz w:val="18"/>
          <w:szCs w:val="18"/>
          <w:lang w:eastAsia="en-US"/>
        </w:rPr>
        <w:tab/>
        <w:t xml:space="preserve">Участник долевого строительства уведомлен, что после ввода Объекта в эксплуатацию, </w:t>
      </w:r>
      <w:r>
        <w:rPr>
          <w:rFonts w:ascii="Verdana" w:eastAsiaTheme="minorHAnsi" w:hAnsi="Verdana" w:cs="Verdana"/>
          <w:sz w:val="18"/>
          <w:szCs w:val="18"/>
          <w:lang w:eastAsia="en-US"/>
        </w:rPr>
        <w:t>при постановке</w:t>
      </w:r>
      <w:r w:rsidRPr="00BF372F">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О</w:t>
      </w:r>
      <w:r w:rsidRPr="00BF372F">
        <w:rPr>
          <w:rFonts w:ascii="Verdana" w:eastAsiaTheme="minorHAnsi" w:hAnsi="Verdana" w:cs="Verdana"/>
          <w:sz w:val="18"/>
          <w:szCs w:val="18"/>
          <w:lang w:eastAsia="en-US"/>
        </w:rPr>
        <w:t xml:space="preserve">бъекта долевого </w:t>
      </w:r>
      <w:r>
        <w:rPr>
          <w:rFonts w:ascii="Verdana" w:eastAsiaTheme="minorHAnsi" w:hAnsi="Verdana" w:cs="Verdana"/>
          <w:sz w:val="18"/>
          <w:szCs w:val="18"/>
          <w:lang w:eastAsia="en-US"/>
        </w:rPr>
        <w:t>строительства</w:t>
      </w:r>
      <w:r w:rsidRPr="00BF372F">
        <w:rPr>
          <w:rFonts w:ascii="Verdana" w:eastAsiaTheme="minorHAnsi" w:hAnsi="Verdana" w:cs="Verdana"/>
          <w:sz w:val="18"/>
          <w:szCs w:val="18"/>
          <w:lang w:eastAsia="en-US"/>
        </w:rPr>
        <w:t xml:space="preserve"> на кадастровый учет, </w:t>
      </w:r>
      <w:r w:rsidRPr="00BF372F">
        <w:rPr>
          <w:rFonts w:ascii="Verdana" w:hAnsi="Verdana"/>
          <w:iCs/>
          <w:color w:val="242323"/>
          <w:sz w:val="18"/>
          <w:szCs w:val="18"/>
          <w:bdr w:val="none" w:sz="0" w:space="0" w:color="auto" w:frame="1"/>
        </w:rPr>
        <w:t>общая площадь жилого помещения, вносимая в государственный кадастр недвижимости</w:t>
      </w:r>
      <w:r>
        <w:rPr>
          <w:rFonts w:ascii="Verdana" w:hAnsi="Verdana"/>
          <w:iCs/>
          <w:color w:val="242323"/>
          <w:sz w:val="18"/>
          <w:szCs w:val="18"/>
          <w:bdr w:val="none" w:sz="0" w:space="0" w:color="auto" w:frame="1"/>
        </w:rPr>
        <w:t xml:space="preserve"> (фактическая площадь)</w:t>
      </w:r>
      <w:r w:rsidRPr="00BF372F">
        <w:rPr>
          <w:rFonts w:ascii="Verdana" w:hAnsi="Verdana"/>
          <w:iCs/>
          <w:color w:val="242323"/>
          <w:sz w:val="18"/>
          <w:szCs w:val="18"/>
          <w:bdr w:val="none" w:sz="0" w:space="0" w:color="auto" w:frame="1"/>
        </w:rPr>
        <w:t>, не включает площадь таких помещений вспомогательного использования, как балконы, лоджии, веранды и террасы.</w:t>
      </w:r>
    </w:p>
    <w:p w:rsidR="00DB147A" w:rsidRPr="00CB6FB7" w:rsidRDefault="00DB147A" w:rsidP="00DB147A">
      <w:pPr>
        <w:autoSpaceDE w:val="0"/>
        <w:autoSpaceDN w:val="0"/>
        <w:adjustRightInd w:val="0"/>
        <w:jc w:val="both"/>
        <w:rPr>
          <w:rFonts w:ascii="Verdana" w:hAnsi="Verdana" w:cs="Tahoma"/>
          <w:sz w:val="18"/>
          <w:szCs w:val="18"/>
        </w:rPr>
      </w:pPr>
      <w:r>
        <w:rPr>
          <w:rFonts w:ascii="Verdana" w:hAnsi="Verdana"/>
          <w:iCs/>
          <w:color w:val="242323"/>
          <w:sz w:val="18"/>
          <w:szCs w:val="18"/>
          <w:bdr w:val="none" w:sz="0" w:space="0" w:color="auto" w:frame="1"/>
        </w:rPr>
        <w:tab/>
      </w:r>
      <w:r w:rsidRPr="00CB6FB7">
        <w:rPr>
          <w:rFonts w:ascii="Verdana" w:hAnsi="Verdana" w:cs="Tahoma"/>
          <w:sz w:val="18"/>
          <w:szCs w:val="18"/>
        </w:rPr>
        <w:t>Площадь Объекта долевого строительства, указанная в п</w:t>
      </w:r>
      <w:r>
        <w:rPr>
          <w:rFonts w:ascii="Verdana" w:hAnsi="Verdana" w:cs="Tahoma"/>
          <w:sz w:val="18"/>
          <w:szCs w:val="18"/>
        </w:rPr>
        <w:t xml:space="preserve">.2.2. настоящего Договора, может </w:t>
      </w:r>
      <w:r w:rsidRPr="00CB6FB7">
        <w:rPr>
          <w:rFonts w:ascii="Verdana" w:hAnsi="Verdana" w:cs="Tahoma"/>
          <w:sz w:val="18"/>
          <w:szCs w:val="18"/>
        </w:rPr>
        <w:t>незначительно отличаться от фактической площади объекта. Окончательная площадь указывается в Передаточном акте.</w:t>
      </w:r>
    </w:p>
    <w:p w:rsidR="00DB147A" w:rsidRPr="00CB6FB7" w:rsidRDefault="00DB147A" w:rsidP="00DB147A">
      <w:pPr>
        <w:pStyle w:val="a5"/>
        <w:ind w:firstLine="720"/>
        <w:rPr>
          <w:rFonts w:ascii="Verdana" w:hAnsi="Verdana" w:cs="Tahoma"/>
          <w:sz w:val="18"/>
          <w:szCs w:val="18"/>
        </w:rPr>
      </w:pPr>
      <w:r w:rsidRPr="00CB6FB7">
        <w:rPr>
          <w:rFonts w:ascii="Verdana" w:hAnsi="Verdana" w:cs="Tahoma"/>
          <w:sz w:val="18"/>
          <w:szCs w:val="18"/>
        </w:rPr>
        <w:t>В случае изменения</w:t>
      </w:r>
      <w:r>
        <w:rPr>
          <w:rFonts w:ascii="Verdana" w:hAnsi="Verdana" w:cs="Tahoma"/>
          <w:sz w:val="18"/>
          <w:szCs w:val="18"/>
        </w:rPr>
        <w:t xml:space="preserve"> фактической</w:t>
      </w:r>
      <w:r w:rsidRPr="00CB6FB7">
        <w:rPr>
          <w:rFonts w:ascii="Verdana" w:hAnsi="Verdana" w:cs="Tahoma"/>
          <w:sz w:val="18"/>
          <w:szCs w:val="18"/>
        </w:rPr>
        <w:t xml:space="preserve"> площади Объекта долевого строительства менее чем на 5% Стороны взаимных претензий не имеют, а цена договора перерасчету не подлежит. </w:t>
      </w:r>
    </w:p>
    <w:p w:rsidR="00DB147A" w:rsidRPr="00CB6FB7" w:rsidRDefault="00DB147A" w:rsidP="00DB147A">
      <w:pPr>
        <w:pStyle w:val="a5"/>
        <w:ind w:firstLine="720"/>
        <w:rPr>
          <w:rFonts w:ascii="Verdana" w:hAnsi="Verdana" w:cs="Tahoma"/>
          <w:sz w:val="18"/>
          <w:szCs w:val="18"/>
        </w:rPr>
      </w:pPr>
      <w:r w:rsidRPr="00CB6FB7">
        <w:rPr>
          <w:rFonts w:ascii="Verdana" w:hAnsi="Verdana" w:cs="Tahoma"/>
          <w:sz w:val="18"/>
          <w:szCs w:val="18"/>
        </w:rPr>
        <w:t xml:space="preserve">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w:t>
      </w:r>
    </w:p>
    <w:p w:rsidR="00DB147A" w:rsidRPr="00CB6FB7" w:rsidRDefault="00DB147A" w:rsidP="00DB147A">
      <w:pPr>
        <w:pStyle w:val="a5"/>
        <w:ind w:firstLine="720"/>
        <w:rPr>
          <w:rFonts w:ascii="Verdana" w:hAnsi="Verdana" w:cs="Tahoma"/>
          <w:sz w:val="18"/>
          <w:szCs w:val="18"/>
        </w:rPr>
      </w:pPr>
      <w:r w:rsidRPr="00CB6FB7">
        <w:rPr>
          <w:rFonts w:ascii="Verdana" w:hAnsi="Verdana" w:cs="Tahoma"/>
          <w:sz w:val="18"/>
          <w:szCs w:val="18"/>
        </w:rPr>
        <w:t xml:space="preserve">В случае, если в результате строительства фактическая площадь Объекта долевого строительства увеличится более чем на 5%, то по заявлению Застройщика о соразмерном увеличении цены Договора, цена Договора подлежит увеличению с доплатой Участником долевого строительства Застройщику разницы в цене Договора в срок не более двадцати дней. </w:t>
      </w:r>
    </w:p>
    <w:p w:rsidR="00DB147A" w:rsidRPr="00CB6FB7" w:rsidRDefault="00DB147A" w:rsidP="00DB147A">
      <w:pPr>
        <w:pStyle w:val="a5"/>
        <w:ind w:firstLine="720"/>
        <w:rPr>
          <w:rFonts w:ascii="Verdana" w:hAnsi="Verdana" w:cs="Tahoma"/>
          <w:sz w:val="18"/>
          <w:szCs w:val="18"/>
        </w:rPr>
      </w:pPr>
      <w:r w:rsidRPr="00CB6FB7">
        <w:rPr>
          <w:rFonts w:ascii="Verdana" w:hAnsi="Verdana" w:cs="Tahoma"/>
          <w:sz w:val="18"/>
          <w:szCs w:val="18"/>
        </w:rPr>
        <w:t>Доплата и возврат средств соответствующей стороной в порядке, предусмотренном настоящим пунктом, производится в части превышающей 5%.</w:t>
      </w:r>
    </w:p>
    <w:p w:rsidR="00DB147A" w:rsidRPr="00CB6FB7" w:rsidRDefault="00DB147A" w:rsidP="00DB147A">
      <w:pPr>
        <w:pStyle w:val="a5"/>
        <w:ind w:right="-1" w:firstLine="720"/>
        <w:rPr>
          <w:rFonts w:ascii="Verdana" w:hAnsi="Verdana" w:cs="Tahoma"/>
          <w:sz w:val="18"/>
          <w:szCs w:val="18"/>
        </w:rPr>
      </w:pPr>
      <w:r w:rsidRPr="00CB6FB7">
        <w:rPr>
          <w:rFonts w:ascii="Verdana" w:hAnsi="Verdana" w:cs="Tahoma"/>
          <w:sz w:val="18"/>
          <w:szCs w:val="18"/>
        </w:rPr>
        <w:t>2.4. Подписанный Сторонами, План Объекта долевого строительства, подлежащего передаче Участнику долевого строительства по окончании строительства Объекта, является Приложением № 1 к настоящему Договору.</w:t>
      </w:r>
    </w:p>
    <w:p w:rsidR="00DB147A" w:rsidRDefault="00DB147A" w:rsidP="00DB147A">
      <w:pPr>
        <w:ind w:right="140" w:firstLine="720"/>
        <w:jc w:val="both"/>
        <w:rPr>
          <w:rFonts w:ascii="Verdana" w:hAnsi="Verdana" w:cs="Tahoma"/>
          <w:sz w:val="18"/>
          <w:szCs w:val="18"/>
        </w:rPr>
      </w:pPr>
      <w:r w:rsidRPr="00761CFB">
        <w:rPr>
          <w:rFonts w:ascii="Verdana" w:hAnsi="Verdana" w:cs="Tahoma"/>
          <w:sz w:val="18"/>
          <w:szCs w:val="18"/>
        </w:rPr>
        <w:t>2.</w:t>
      </w:r>
      <w:r>
        <w:rPr>
          <w:rFonts w:ascii="Verdana" w:hAnsi="Verdana" w:cs="Tahoma"/>
          <w:sz w:val="18"/>
          <w:szCs w:val="18"/>
        </w:rPr>
        <w:t>6</w:t>
      </w:r>
      <w:r w:rsidRPr="00761CFB">
        <w:rPr>
          <w:rFonts w:ascii="Verdana" w:hAnsi="Verdana" w:cs="Tahoma"/>
          <w:sz w:val="18"/>
          <w:szCs w:val="18"/>
        </w:rPr>
        <w:t xml:space="preserve">. </w:t>
      </w:r>
      <w:r w:rsidRPr="00137063">
        <w:rPr>
          <w:rFonts w:ascii="Verdana" w:hAnsi="Verdana" w:cs="Tahoma"/>
          <w:sz w:val="18"/>
          <w:szCs w:val="18"/>
        </w:rPr>
        <w:t>С</w:t>
      </w:r>
      <w:r w:rsidRPr="00761CFB">
        <w:rPr>
          <w:rFonts w:ascii="Verdana" w:hAnsi="Verdana" w:cs="Tahoma"/>
          <w:sz w:val="18"/>
          <w:szCs w:val="18"/>
        </w:rPr>
        <w:t xml:space="preserve">рок ввода в эксплуатацию Объекта - </w:t>
      </w:r>
      <w:r>
        <w:rPr>
          <w:rFonts w:ascii="Verdana" w:hAnsi="Verdana" w:cs="Tahoma"/>
          <w:sz w:val="18"/>
          <w:szCs w:val="18"/>
        </w:rPr>
        <w:t>4</w:t>
      </w:r>
      <w:r w:rsidRPr="00AA7BB6">
        <w:rPr>
          <w:rFonts w:ascii="Verdana" w:hAnsi="Verdana" w:cs="Tahoma"/>
          <w:sz w:val="18"/>
          <w:szCs w:val="18"/>
        </w:rPr>
        <w:t xml:space="preserve"> квартал 2020г.</w:t>
      </w:r>
    </w:p>
    <w:p w:rsidR="004E10EF" w:rsidRPr="006F0EF1" w:rsidRDefault="004E10EF" w:rsidP="006F0EF1">
      <w:pPr>
        <w:ind w:right="-2" w:firstLine="720"/>
        <w:jc w:val="both"/>
        <w:rPr>
          <w:rFonts w:ascii="Verdana" w:hAnsi="Verdana" w:cs="Tahoma"/>
          <w:sz w:val="18"/>
          <w:szCs w:val="18"/>
        </w:rPr>
      </w:pPr>
    </w:p>
    <w:p w:rsidR="0075797F" w:rsidRPr="00761CFB" w:rsidRDefault="0075797F" w:rsidP="0075797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3. Цена договора и порядок расчетов</w:t>
      </w:r>
    </w:p>
    <w:p w:rsidR="009D0ABA" w:rsidRPr="00761CFB" w:rsidRDefault="009D0ABA" w:rsidP="009D0ABA">
      <w:pPr>
        <w:autoSpaceDE w:val="0"/>
        <w:autoSpaceDN w:val="0"/>
        <w:adjustRightInd w:val="0"/>
        <w:ind w:right="140" w:firstLine="720"/>
        <w:jc w:val="both"/>
        <w:rPr>
          <w:rFonts w:ascii="Verdana" w:hAnsi="Verdana" w:cs="Tahoma"/>
          <w:sz w:val="18"/>
          <w:szCs w:val="18"/>
        </w:rPr>
      </w:pPr>
      <w:r>
        <w:rPr>
          <w:rFonts w:ascii="Verdana" w:hAnsi="Verdana" w:cs="Tahoma"/>
          <w:sz w:val="18"/>
          <w:szCs w:val="18"/>
        </w:rPr>
        <w:t xml:space="preserve">3.1.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w:t>
      </w:r>
      <w:r w:rsidRPr="00761CFB">
        <w:rPr>
          <w:rFonts w:ascii="Verdana" w:hAnsi="Verdana" w:cs="Tahoma"/>
          <w:sz w:val="18"/>
          <w:szCs w:val="18"/>
        </w:rPr>
        <w:t>составля</w:t>
      </w:r>
      <w:r>
        <w:rPr>
          <w:rFonts w:ascii="Verdana" w:hAnsi="Verdana" w:cs="Tahoma"/>
          <w:sz w:val="18"/>
          <w:szCs w:val="18"/>
        </w:rPr>
        <w:t xml:space="preserve">ет </w:t>
      </w:r>
      <w:r w:rsidRPr="005F1629">
        <w:rPr>
          <w:rFonts w:ascii="Verdana" w:hAnsi="Verdana" w:cs="Tahoma"/>
          <w:b/>
          <w:bCs/>
          <w:sz w:val="18"/>
          <w:szCs w:val="18"/>
        </w:rPr>
        <w:t xml:space="preserve">{v8 </w:t>
      </w:r>
      <w:proofErr w:type="spellStart"/>
      <w:r w:rsidRPr="005F1629">
        <w:rPr>
          <w:rFonts w:ascii="Verdana" w:hAnsi="Verdana" w:cs="Tahoma"/>
          <w:b/>
          <w:bCs/>
          <w:sz w:val="18"/>
          <w:szCs w:val="18"/>
        </w:rPr>
        <w:t>СуммаДоговора</w:t>
      </w:r>
      <w:proofErr w:type="spellEnd"/>
      <w:r w:rsidRPr="005F1629">
        <w:rPr>
          <w:rFonts w:ascii="Verdana" w:hAnsi="Verdana" w:cs="Tahoma"/>
          <w:b/>
          <w:bCs/>
          <w:sz w:val="18"/>
          <w:szCs w:val="18"/>
        </w:rPr>
        <w:t>}</w:t>
      </w:r>
      <w:r w:rsidRPr="005F1629">
        <w:rPr>
          <w:rFonts w:ascii="Verdana" w:hAnsi="Verdana" w:cs="Tahoma"/>
          <w:b/>
          <w:sz w:val="18"/>
          <w:szCs w:val="18"/>
        </w:rPr>
        <w:t xml:space="preserve"> (</w:t>
      </w:r>
      <w:r w:rsidRPr="005F1629">
        <w:rPr>
          <w:rFonts w:ascii="Verdana" w:hAnsi="Verdana" w:cs="Tahoma"/>
          <w:b/>
          <w:bCs/>
          <w:sz w:val="18"/>
          <w:szCs w:val="18"/>
        </w:rPr>
        <w:t xml:space="preserve">{v8 </w:t>
      </w:r>
      <w:proofErr w:type="spellStart"/>
      <w:r w:rsidRPr="005F1629">
        <w:rPr>
          <w:rFonts w:ascii="Verdana" w:hAnsi="Verdana" w:cs="Tahoma"/>
          <w:b/>
          <w:bCs/>
          <w:sz w:val="18"/>
          <w:szCs w:val="18"/>
        </w:rPr>
        <w:t>СуммаДоговораПрописью</w:t>
      </w:r>
      <w:proofErr w:type="spellEnd"/>
      <w:r w:rsidRPr="005F1629">
        <w:rPr>
          <w:rFonts w:ascii="Verdana" w:hAnsi="Verdana" w:cs="Tahoma"/>
          <w:b/>
          <w:bCs/>
          <w:sz w:val="18"/>
          <w:szCs w:val="18"/>
        </w:rPr>
        <w:t>}</w:t>
      </w:r>
      <w:r w:rsidRPr="005F1629">
        <w:rPr>
          <w:rFonts w:ascii="Verdana" w:hAnsi="Verdana" w:cs="Tahoma"/>
          <w:b/>
          <w:sz w:val="18"/>
          <w:szCs w:val="18"/>
        </w:rPr>
        <w:t>)</w:t>
      </w:r>
      <w:r>
        <w:rPr>
          <w:rFonts w:ascii="Verdana" w:hAnsi="Verdana" w:cs="Tahoma"/>
          <w:sz w:val="18"/>
          <w:szCs w:val="18"/>
        </w:rPr>
        <w:t xml:space="preserve"> </w:t>
      </w:r>
      <w:r w:rsidRPr="00761CFB">
        <w:rPr>
          <w:rFonts w:ascii="Verdana" w:hAnsi="Verdana" w:cs="Tahoma"/>
          <w:sz w:val="18"/>
          <w:szCs w:val="18"/>
        </w:rPr>
        <w:t xml:space="preserve">и является неизменной. НДС не облагается. </w:t>
      </w:r>
    </w:p>
    <w:p w:rsidR="009D0ABA" w:rsidRDefault="009D0ABA" w:rsidP="009D0ABA">
      <w:pPr>
        <w:ind w:right="140" w:firstLine="720"/>
        <w:jc w:val="both"/>
        <w:rPr>
          <w:rFonts w:ascii="Verdana" w:hAnsi="Verdana" w:cs="Tahoma"/>
          <w:sz w:val="18"/>
          <w:szCs w:val="18"/>
        </w:rPr>
      </w:pPr>
      <w:r w:rsidRPr="00761CFB">
        <w:rPr>
          <w:rFonts w:ascii="Verdana" w:hAnsi="Verdana" w:cs="Tahoma"/>
          <w:sz w:val="18"/>
          <w:szCs w:val="18"/>
        </w:rPr>
        <w:t xml:space="preserve">3.2. </w:t>
      </w:r>
      <w:r>
        <w:rPr>
          <w:rFonts w:ascii="Verdana" w:hAnsi="Verdana" w:cs="Tahoma"/>
          <w:sz w:val="18"/>
          <w:szCs w:val="18"/>
        </w:rPr>
        <w:t xml:space="preserve">Уплата цены договора производится </w:t>
      </w:r>
      <w:r w:rsidRPr="00761CFB">
        <w:rPr>
          <w:rFonts w:ascii="Verdana" w:hAnsi="Verdana" w:cs="Tahoma"/>
          <w:sz w:val="18"/>
          <w:szCs w:val="18"/>
        </w:rPr>
        <w:t xml:space="preserve">Участником долевого строительства </w:t>
      </w:r>
      <w:r>
        <w:rPr>
          <w:rFonts w:ascii="Verdana" w:hAnsi="Verdana" w:cs="Tahoma"/>
          <w:sz w:val="18"/>
          <w:szCs w:val="18"/>
        </w:rPr>
        <w:t xml:space="preserve">после государственной регистрации договора путем внесения платежей в безналичном порядке.  </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 xml:space="preserve">Первый платеж в размере </w:t>
      </w:r>
      <w:r w:rsidRPr="005F1629">
        <w:rPr>
          <w:rFonts w:ascii="Verdana" w:hAnsi="Verdana" w:cs="Tahoma"/>
          <w:b/>
          <w:sz w:val="18"/>
          <w:szCs w:val="18"/>
        </w:rPr>
        <w:t>{v8 СуммаПлатежа1} ({v8 СуммаПлатежаПрописью1})</w:t>
      </w:r>
      <w:r w:rsidRPr="00761CFB">
        <w:rPr>
          <w:rFonts w:ascii="Verdana" w:hAnsi="Verdana" w:cs="Tahoma"/>
          <w:sz w:val="18"/>
          <w:szCs w:val="18"/>
        </w:rPr>
        <w:t xml:space="preserve"> </w:t>
      </w:r>
      <w:r>
        <w:rPr>
          <w:rFonts w:ascii="Verdana" w:hAnsi="Verdana" w:cs="Tahoma"/>
          <w:sz w:val="18"/>
          <w:szCs w:val="18"/>
        </w:rPr>
        <w:t>Участник долевого строительства выплачивает</w:t>
      </w:r>
      <w:r w:rsidRPr="005F1629">
        <w:rPr>
          <w:rFonts w:ascii="Verdana" w:hAnsi="Verdana" w:cs="Tahoma"/>
          <w:sz w:val="18"/>
          <w:szCs w:val="18"/>
        </w:rPr>
        <w:t xml:space="preserve"> за счет собственных средств</w:t>
      </w:r>
      <w:r w:rsidRPr="00A65299">
        <w:rPr>
          <w:rFonts w:ascii="Verdana" w:hAnsi="Verdana" w:cs="Tahoma"/>
          <w:sz w:val="18"/>
          <w:szCs w:val="18"/>
        </w:rPr>
        <w:t xml:space="preserve"> в течение 1 дня после государственной </w:t>
      </w:r>
      <w:r>
        <w:rPr>
          <w:rFonts w:ascii="Verdana" w:hAnsi="Verdana" w:cs="Tahoma"/>
          <w:sz w:val="18"/>
          <w:szCs w:val="18"/>
        </w:rPr>
        <w:t>регистрации настоящего договора;</w:t>
      </w:r>
    </w:p>
    <w:p w:rsidR="009D0ABA" w:rsidRPr="005F1629" w:rsidRDefault="009D0ABA" w:rsidP="009D0ABA">
      <w:pPr>
        <w:ind w:right="140" w:firstLine="709"/>
        <w:jc w:val="both"/>
        <w:rPr>
          <w:rFonts w:ascii="Verdana" w:hAnsi="Verdana" w:cs="Tahoma"/>
          <w:sz w:val="18"/>
          <w:szCs w:val="18"/>
        </w:rPr>
      </w:pPr>
      <w:r w:rsidRPr="005F1629">
        <w:rPr>
          <w:rFonts w:ascii="Verdana" w:hAnsi="Verdana" w:cs="Tahoma"/>
          <w:sz w:val="18"/>
          <w:szCs w:val="18"/>
        </w:rPr>
        <w:t xml:space="preserve">Второй платеж </w:t>
      </w:r>
      <w:r>
        <w:rPr>
          <w:rFonts w:ascii="Verdana" w:hAnsi="Verdana" w:cs="Tahoma"/>
          <w:sz w:val="18"/>
          <w:szCs w:val="18"/>
        </w:rPr>
        <w:t xml:space="preserve">в размере </w:t>
      </w:r>
      <w:r w:rsidRPr="005F1629">
        <w:rPr>
          <w:rFonts w:ascii="Verdana" w:hAnsi="Verdana" w:cs="Tahoma"/>
          <w:b/>
          <w:sz w:val="18"/>
          <w:szCs w:val="18"/>
        </w:rPr>
        <w:t>{v8 СуммаПлатежа2} ({v8 СуммаПлатежаПрописью2})</w:t>
      </w:r>
      <w:r w:rsidRPr="005F1629">
        <w:rPr>
          <w:rFonts w:ascii="Verdana" w:hAnsi="Verdana" w:cs="Tahoma"/>
          <w:sz w:val="18"/>
          <w:szCs w:val="18"/>
        </w:rPr>
        <w:t xml:space="preserve"> </w:t>
      </w:r>
      <w:r>
        <w:rPr>
          <w:rFonts w:ascii="Verdana" w:hAnsi="Verdana" w:cs="Tahoma"/>
          <w:sz w:val="18"/>
          <w:szCs w:val="18"/>
        </w:rPr>
        <w:t>Участник долевого строительства выплачивает</w:t>
      </w:r>
      <w:r w:rsidRPr="005F1629">
        <w:rPr>
          <w:rFonts w:ascii="Verdana" w:hAnsi="Verdana" w:cs="Tahoma"/>
          <w:sz w:val="18"/>
          <w:szCs w:val="18"/>
        </w:rPr>
        <w:t xml:space="preserve"> за счет собственных средств в срок не позднее </w:t>
      </w:r>
      <w:r w:rsidRPr="005F1629">
        <w:rPr>
          <w:rFonts w:ascii="Verdana" w:hAnsi="Verdana" w:cs="Tahoma"/>
          <w:b/>
          <w:sz w:val="18"/>
          <w:szCs w:val="18"/>
        </w:rPr>
        <w:t>{v8 ДатаПлатежаПрописью2}</w:t>
      </w:r>
      <w:r w:rsidRPr="005F1629">
        <w:rPr>
          <w:rFonts w:ascii="Verdana" w:hAnsi="Verdana" w:cs="Tahoma"/>
          <w:sz w:val="18"/>
          <w:szCs w:val="18"/>
        </w:rPr>
        <w:t>;</w:t>
      </w:r>
    </w:p>
    <w:p w:rsidR="009D0ABA" w:rsidRPr="005F1629" w:rsidRDefault="009D0ABA" w:rsidP="009D0ABA">
      <w:pPr>
        <w:ind w:right="140" w:firstLine="709"/>
        <w:jc w:val="both"/>
        <w:rPr>
          <w:rFonts w:ascii="Verdana" w:hAnsi="Verdana" w:cs="Tahoma"/>
          <w:sz w:val="18"/>
          <w:szCs w:val="18"/>
        </w:rPr>
      </w:pPr>
      <w:r w:rsidRPr="005F1629">
        <w:rPr>
          <w:rFonts w:ascii="Verdana" w:hAnsi="Verdana" w:cs="Tahoma"/>
          <w:sz w:val="18"/>
          <w:szCs w:val="18"/>
        </w:rPr>
        <w:t xml:space="preserve">Третий платеж </w:t>
      </w:r>
      <w:r>
        <w:rPr>
          <w:rFonts w:ascii="Verdana" w:hAnsi="Verdana" w:cs="Tahoma"/>
          <w:sz w:val="18"/>
          <w:szCs w:val="18"/>
        </w:rPr>
        <w:t xml:space="preserve">в размере </w:t>
      </w:r>
      <w:r w:rsidRPr="005F1629">
        <w:rPr>
          <w:rFonts w:ascii="Verdana" w:hAnsi="Verdana" w:cs="Tahoma"/>
          <w:b/>
          <w:sz w:val="18"/>
          <w:szCs w:val="18"/>
        </w:rPr>
        <w:t>{v8 СуммаПлатежа3} ({v8 СуммаПлатежаПрописью3})</w:t>
      </w:r>
      <w:r w:rsidRPr="005F1629">
        <w:rPr>
          <w:rFonts w:ascii="Verdana" w:hAnsi="Verdana" w:cs="Tahoma"/>
          <w:sz w:val="18"/>
          <w:szCs w:val="18"/>
        </w:rPr>
        <w:t xml:space="preserve"> </w:t>
      </w:r>
      <w:r>
        <w:rPr>
          <w:rFonts w:ascii="Verdana" w:hAnsi="Verdana" w:cs="Tahoma"/>
          <w:sz w:val="18"/>
          <w:szCs w:val="18"/>
        </w:rPr>
        <w:t>Участник долевого строительства</w:t>
      </w:r>
      <w:r w:rsidRPr="005F1629">
        <w:rPr>
          <w:rFonts w:ascii="Verdana" w:hAnsi="Verdana" w:cs="Tahoma"/>
          <w:sz w:val="18"/>
          <w:szCs w:val="18"/>
        </w:rPr>
        <w:t xml:space="preserve"> выплачивает за счет собственных средств в срок не позднее </w:t>
      </w:r>
      <w:r w:rsidRPr="005F1629">
        <w:rPr>
          <w:rFonts w:ascii="Verdana" w:hAnsi="Verdana" w:cs="Tahoma"/>
          <w:b/>
          <w:sz w:val="18"/>
          <w:szCs w:val="18"/>
        </w:rPr>
        <w:t>{v8 ДатаПлатежаПрописью3}</w:t>
      </w:r>
      <w:r w:rsidRPr="005F1629">
        <w:rPr>
          <w:rFonts w:ascii="Verdana" w:hAnsi="Verdana" w:cs="Tahoma"/>
          <w:sz w:val="18"/>
          <w:szCs w:val="18"/>
        </w:rPr>
        <w:t>;</w:t>
      </w:r>
    </w:p>
    <w:p w:rsidR="009D0ABA" w:rsidRDefault="009D0ABA" w:rsidP="009D0ABA">
      <w:pPr>
        <w:ind w:right="140" w:firstLine="709"/>
        <w:jc w:val="both"/>
        <w:rPr>
          <w:rFonts w:ascii="Verdana" w:hAnsi="Verdana" w:cs="Tahoma"/>
          <w:sz w:val="18"/>
          <w:szCs w:val="18"/>
        </w:rPr>
      </w:pPr>
      <w:r w:rsidRPr="005F1629">
        <w:rPr>
          <w:rFonts w:ascii="Verdana" w:hAnsi="Verdana" w:cs="Tahoma"/>
          <w:sz w:val="18"/>
          <w:szCs w:val="18"/>
        </w:rPr>
        <w:t xml:space="preserve">Четвертый платеж </w:t>
      </w:r>
      <w:r>
        <w:rPr>
          <w:rFonts w:ascii="Verdana" w:hAnsi="Verdana" w:cs="Tahoma"/>
          <w:sz w:val="18"/>
          <w:szCs w:val="18"/>
        </w:rPr>
        <w:t xml:space="preserve">в размере </w:t>
      </w:r>
      <w:r w:rsidRPr="005F1629">
        <w:rPr>
          <w:rFonts w:ascii="Verdana" w:hAnsi="Verdana" w:cs="Tahoma"/>
          <w:b/>
          <w:sz w:val="18"/>
          <w:szCs w:val="18"/>
        </w:rPr>
        <w:t>{v8 СуммаПлатежа4} ({v8 СуммаПлатежаПрописью4})</w:t>
      </w:r>
      <w:r>
        <w:rPr>
          <w:rFonts w:ascii="Verdana" w:hAnsi="Verdana" w:cs="Tahoma"/>
          <w:b/>
          <w:sz w:val="18"/>
          <w:szCs w:val="18"/>
        </w:rPr>
        <w:t xml:space="preserve"> </w:t>
      </w:r>
      <w:r>
        <w:rPr>
          <w:rFonts w:ascii="Verdana" w:hAnsi="Verdana" w:cs="Tahoma"/>
          <w:sz w:val="18"/>
          <w:szCs w:val="18"/>
        </w:rPr>
        <w:t>Участник долевого строительства</w:t>
      </w:r>
      <w:r w:rsidRPr="005F1629">
        <w:rPr>
          <w:rFonts w:ascii="Verdana" w:hAnsi="Verdana" w:cs="Tahoma"/>
          <w:sz w:val="18"/>
          <w:szCs w:val="18"/>
        </w:rPr>
        <w:t xml:space="preserve"> выплачивает за счет собственных средств в срок не позднее </w:t>
      </w:r>
      <w:r w:rsidRPr="005F1629">
        <w:rPr>
          <w:rFonts w:ascii="Verdana" w:hAnsi="Verdana" w:cs="Tahoma"/>
          <w:b/>
          <w:sz w:val="18"/>
          <w:szCs w:val="18"/>
        </w:rPr>
        <w:t>{v8 ДатаПлатежаПрописью4}</w:t>
      </w:r>
      <w:r w:rsidRPr="005F1629">
        <w:rPr>
          <w:rFonts w:ascii="Verdana" w:hAnsi="Verdana" w:cs="Tahoma"/>
          <w:sz w:val="18"/>
          <w:szCs w:val="18"/>
        </w:rPr>
        <w:t>;</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3.</w:t>
      </w:r>
      <w:r>
        <w:rPr>
          <w:rFonts w:ascii="Verdana" w:hAnsi="Verdana" w:cs="Tahoma"/>
          <w:sz w:val="18"/>
          <w:szCs w:val="18"/>
        </w:rPr>
        <w:t>3</w:t>
      </w:r>
      <w:r w:rsidRPr="00761CFB">
        <w:rPr>
          <w:rFonts w:ascii="Verdana" w:hAnsi="Verdana" w:cs="Tahoma"/>
          <w:sz w:val="18"/>
          <w:szCs w:val="18"/>
        </w:rPr>
        <w:t>.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9D0ABA" w:rsidRDefault="009D0ABA" w:rsidP="009D0ABA">
      <w:pPr>
        <w:pStyle w:val="1"/>
        <w:spacing w:before="0" w:after="0"/>
        <w:ind w:right="140" w:firstLine="720"/>
        <w:rPr>
          <w:rFonts w:ascii="Verdana" w:hAnsi="Verdana" w:cs="Tahoma"/>
          <w:color w:val="auto"/>
          <w:sz w:val="18"/>
          <w:szCs w:val="18"/>
        </w:rPr>
      </w:pPr>
    </w:p>
    <w:p w:rsidR="009D0ABA" w:rsidRPr="00761CFB" w:rsidRDefault="009D0ABA" w:rsidP="009D0ABA">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4.  Обязательства Застройщика</w:t>
      </w:r>
    </w:p>
    <w:p w:rsidR="009D0ABA" w:rsidRDefault="009D0ABA" w:rsidP="009D0ABA">
      <w:pPr>
        <w:ind w:right="140" w:firstLine="720"/>
        <w:jc w:val="both"/>
        <w:rPr>
          <w:rFonts w:ascii="Verdana" w:hAnsi="Verdana" w:cs="Tahoma"/>
          <w:sz w:val="18"/>
          <w:szCs w:val="18"/>
        </w:rPr>
      </w:pPr>
      <w:r w:rsidRPr="00761CFB">
        <w:rPr>
          <w:rFonts w:ascii="Verdana" w:hAnsi="Verdana" w:cs="Tahoma"/>
          <w:sz w:val="18"/>
          <w:szCs w:val="18"/>
        </w:rPr>
        <w:t xml:space="preserve">4.1. </w:t>
      </w:r>
      <w:r>
        <w:rPr>
          <w:rFonts w:ascii="Verdana" w:hAnsi="Verdana" w:cs="Tahoma"/>
          <w:sz w:val="18"/>
          <w:szCs w:val="18"/>
        </w:rPr>
        <w:t>Уплачивает отчисления (взносы) в компенсационный фонд,</w:t>
      </w:r>
      <w:r w:rsidRPr="00B53ACE">
        <w:rPr>
          <w:rFonts w:ascii="Verdana" w:hAnsi="Verdana" w:cs="Tahoma"/>
          <w:sz w:val="18"/>
          <w:szCs w:val="18"/>
        </w:rPr>
        <w:t xml:space="preserve"> формируемый </w:t>
      </w:r>
      <w:r>
        <w:rPr>
          <w:rFonts w:ascii="Verdana" w:hAnsi="Verdana" w:cs="Tahoma"/>
          <w:sz w:val="18"/>
          <w:szCs w:val="18"/>
        </w:rPr>
        <w:t xml:space="preserve">в соответствии с требованиями федерального закона №218-ФЗ от 29.07.2017 года </w:t>
      </w:r>
      <w:r w:rsidRPr="00B53ACE">
        <w:rPr>
          <w:rFonts w:ascii="Verdana" w:hAnsi="Verdana" w:cs="Tahoma"/>
          <w:sz w:val="18"/>
          <w:szCs w:val="1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Verdana" w:hAnsi="Verdana" w:cs="Tahoma"/>
          <w:sz w:val="18"/>
          <w:szCs w:val="18"/>
        </w:rPr>
        <w:t xml:space="preserve"> путем внесения денежных средств на номинальный счет </w:t>
      </w:r>
      <w:r w:rsidRPr="005324A3">
        <w:rPr>
          <w:rFonts w:ascii="Verdana" w:hAnsi="Verdana" w:cs="Tahoma"/>
          <w:sz w:val="18"/>
          <w:szCs w:val="18"/>
        </w:rPr>
        <w:t>ППК «Фонд защиты прав граждан–участников долевого строительства»</w:t>
      </w:r>
      <w:r>
        <w:rPr>
          <w:rFonts w:ascii="Verdana" w:hAnsi="Verdana" w:cs="Tahoma"/>
          <w:sz w:val="18"/>
          <w:szCs w:val="18"/>
        </w:rPr>
        <w:t xml:space="preserve"> не менее чем за три рабочих дня до даты предоставления документов на государственную регистрацию настоящего договора.</w:t>
      </w:r>
    </w:p>
    <w:p w:rsidR="009D0ABA" w:rsidRPr="001A457F" w:rsidRDefault="009D0ABA" w:rsidP="009D0ABA">
      <w:pPr>
        <w:ind w:right="140" w:firstLine="720"/>
        <w:jc w:val="both"/>
        <w:rPr>
          <w:rFonts w:ascii="Verdana" w:hAnsi="Verdana" w:cs="Tahoma"/>
          <w:sz w:val="18"/>
          <w:szCs w:val="18"/>
        </w:rPr>
      </w:pPr>
      <w:r>
        <w:rPr>
          <w:rFonts w:ascii="Verdana" w:hAnsi="Verdana" w:cs="Tahoma"/>
          <w:sz w:val="18"/>
          <w:szCs w:val="18"/>
        </w:rPr>
        <w:t>4.2.</w:t>
      </w:r>
      <w:r w:rsidRPr="00F96B9B">
        <w:rPr>
          <w:rFonts w:ascii="Verdana" w:hAnsi="Verdana" w:cs="Tahoma"/>
          <w:sz w:val="18"/>
          <w:szCs w:val="18"/>
        </w:rPr>
        <w:t xml:space="preserve">Передает Участнику долевого строительства Объект долевого строительства </w:t>
      </w:r>
      <w:r>
        <w:rPr>
          <w:rFonts w:ascii="Verdana" w:hAnsi="Verdana" w:cs="Tahoma"/>
          <w:sz w:val="18"/>
          <w:szCs w:val="18"/>
        </w:rPr>
        <w:t>в течение</w:t>
      </w:r>
      <w:r w:rsidRPr="00F96B9B">
        <w:rPr>
          <w:rFonts w:ascii="Verdana" w:hAnsi="Verdana" w:cs="Tahoma"/>
          <w:sz w:val="18"/>
          <w:szCs w:val="18"/>
        </w:rPr>
        <w:t xml:space="preserve"> </w:t>
      </w:r>
      <w:r w:rsidRPr="00F058E9">
        <w:rPr>
          <w:rFonts w:ascii="Verdana" w:hAnsi="Verdana" w:cs="Tahoma"/>
          <w:sz w:val="18"/>
          <w:szCs w:val="18"/>
        </w:rPr>
        <w:t>3 (трех) месяцев</w:t>
      </w:r>
      <w:r w:rsidRPr="00F96B9B">
        <w:rPr>
          <w:rFonts w:ascii="Verdana" w:hAnsi="Verdana" w:cs="Tahoma"/>
          <w:sz w:val="18"/>
          <w:szCs w:val="18"/>
        </w:rPr>
        <w:t xml:space="preserve"> с момента получения разрешения на ввод Объекта в эксплуатацию</w:t>
      </w:r>
      <w:r w:rsidRPr="00E17ED7">
        <w:t xml:space="preserve"> </w:t>
      </w:r>
      <w:r w:rsidRPr="00E17ED7">
        <w:rPr>
          <w:rFonts w:ascii="Verdana" w:hAnsi="Verdana" w:cs="Tahoma"/>
          <w:sz w:val="18"/>
          <w:szCs w:val="18"/>
        </w:rPr>
        <w:t xml:space="preserve">при совокупном наступлении двух условий: получения разрешения на ввод </w:t>
      </w:r>
      <w:r>
        <w:rPr>
          <w:rFonts w:ascii="Verdana" w:hAnsi="Verdana" w:cs="Tahoma"/>
          <w:sz w:val="18"/>
          <w:szCs w:val="18"/>
        </w:rPr>
        <w:t>Объекта</w:t>
      </w:r>
      <w:r w:rsidRPr="00E17ED7">
        <w:rPr>
          <w:rFonts w:ascii="Verdana" w:hAnsi="Verdana" w:cs="Tahoma"/>
          <w:sz w:val="18"/>
          <w:szCs w:val="18"/>
        </w:rPr>
        <w:t xml:space="preserve"> в эксплуатацию и полной уплаты Участником долевого строительства цены договора.</w:t>
      </w:r>
      <w:r w:rsidRPr="00F96B9B">
        <w:rPr>
          <w:rFonts w:ascii="Verdana" w:hAnsi="Verdana" w:cs="Tahoma"/>
          <w:sz w:val="18"/>
          <w:szCs w:val="18"/>
        </w:rPr>
        <w:t xml:space="preserve"> Документом, удостоверяющим факт передачи Объекта долевого участия, является Передаточный акт</w:t>
      </w:r>
      <w:r w:rsidRPr="001A457F">
        <w:rPr>
          <w:rFonts w:ascii="Verdana" w:hAnsi="Verdana" w:cs="Tahoma"/>
          <w:sz w:val="18"/>
          <w:szCs w:val="18"/>
        </w:rPr>
        <w:t>.</w:t>
      </w:r>
    </w:p>
    <w:p w:rsidR="009D0ABA" w:rsidRPr="00761CFB" w:rsidRDefault="009D0ABA" w:rsidP="009D0ABA">
      <w:pPr>
        <w:ind w:right="140" w:firstLine="720"/>
        <w:jc w:val="both"/>
        <w:rPr>
          <w:rFonts w:ascii="Verdana" w:hAnsi="Verdana" w:cs="Tahoma"/>
          <w:sz w:val="18"/>
          <w:szCs w:val="18"/>
        </w:rPr>
      </w:pPr>
      <w:r>
        <w:rPr>
          <w:rFonts w:ascii="Verdana" w:hAnsi="Verdana" w:cs="Tahoma"/>
          <w:sz w:val="18"/>
          <w:szCs w:val="18"/>
        </w:rPr>
        <w:t>4.3</w:t>
      </w:r>
      <w:r w:rsidRPr="00761CFB">
        <w:rPr>
          <w:rFonts w:ascii="Verdana" w:hAnsi="Verdana" w:cs="Tahoma"/>
          <w:sz w:val="18"/>
          <w:szCs w:val="18"/>
        </w:rPr>
        <w:t>. В случае если строительство Объекта долевого строительства не может быть осуществлено в предусмотренный договором срок, Застройщик не позднее, чем за два месяца до истечения указанного срока направляет участнику долевого строительства соответствующую информацию и предложение заключить дополнительное соглашение об изменении срока передачи Объекта долевого строительства.</w:t>
      </w:r>
    </w:p>
    <w:p w:rsidR="009D0ABA" w:rsidRPr="00761CFB" w:rsidRDefault="009D0ABA" w:rsidP="009D0ABA">
      <w:pPr>
        <w:pStyle w:val="a3"/>
        <w:ind w:right="140" w:firstLine="720"/>
        <w:rPr>
          <w:rFonts w:ascii="Verdana" w:hAnsi="Verdana" w:cs="Tahoma"/>
          <w:sz w:val="18"/>
          <w:szCs w:val="18"/>
        </w:rPr>
      </w:pPr>
      <w:r w:rsidRPr="00761CFB">
        <w:rPr>
          <w:rFonts w:ascii="Verdana" w:hAnsi="Verdana" w:cs="Tahoma"/>
          <w:sz w:val="18"/>
          <w:szCs w:val="18"/>
        </w:rPr>
        <w:t>4.</w:t>
      </w:r>
      <w:r>
        <w:rPr>
          <w:rFonts w:ascii="Verdana" w:hAnsi="Verdana" w:cs="Tahoma"/>
          <w:sz w:val="18"/>
          <w:szCs w:val="18"/>
        </w:rPr>
        <w:t>4</w:t>
      </w:r>
      <w:r w:rsidRPr="00761CFB">
        <w:rPr>
          <w:rFonts w:ascii="Verdana" w:hAnsi="Verdana" w:cs="Tahoma"/>
          <w:sz w:val="18"/>
          <w:szCs w:val="18"/>
        </w:rPr>
        <w:t xml:space="preserve">. Застройщик вправе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w:t>
      </w:r>
      <w:r w:rsidRPr="00761CFB">
        <w:rPr>
          <w:rFonts w:ascii="Verdana" w:hAnsi="Verdana" w:cs="Tahoma"/>
          <w:sz w:val="18"/>
          <w:szCs w:val="18"/>
        </w:rPr>
        <w:lastRenderedPageBreak/>
        <w:t xml:space="preserve">в соответствии с настоящим Договором и единовременно уплатить оставшуюся сумму договора в течение </w:t>
      </w:r>
      <w:r>
        <w:rPr>
          <w:rFonts w:ascii="Verdana" w:hAnsi="Verdana" w:cs="Tahoma"/>
          <w:sz w:val="18"/>
          <w:szCs w:val="18"/>
        </w:rPr>
        <w:t>7</w:t>
      </w:r>
      <w:r w:rsidRPr="00761CFB">
        <w:rPr>
          <w:rFonts w:ascii="Verdana" w:hAnsi="Verdana" w:cs="Tahoma"/>
          <w:sz w:val="18"/>
          <w:szCs w:val="18"/>
        </w:rPr>
        <w:t xml:space="preserve"> рабочих дней. </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4.</w:t>
      </w:r>
      <w:r>
        <w:rPr>
          <w:rFonts w:ascii="Verdana" w:hAnsi="Verdana" w:cs="Tahoma"/>
          <w:sz w:val="18"/>
          <w:szCs w:val="18"/>
        </w:rPr>
        <w:t>5</w:t>
      </w:r>
      <w:r w:rsidRPr="00761CFB">
        <w:rPr>
          <w:rFonts w:ascii="Verdana" w:hAnsi="Verdana" w:cs="Tahoma"/>
          <w:sz w:val="18"/>
          <w:szCs w:val="18"/>
        </w:rPr>
        <w:t>.  Не позднее, чем за 30 дней до срока, указанного в п. 4.</w:t>
      </w:r>
      <w:r>
        <w:rPr>
          <w:rFonts w:ascii="Verdana" w:hAnsi="Verdana" w:cs="Tahoma"/>
          <w:sz w:val="18"/>
          <w:szCs w:val="18"/>
        </w:rPr>
        <w:t>2</w:t>
      </w:r>
      <w:r w:rsidRPr="00761CFB">
        <w:rPr>
          <w:rFonts w:ascii="Verdana" w:hAnsi="Verdana" w:cs="Tahoma"/>
          <w:sz w:val="18"/>
          <w:szCs w:val="18"/>
        </w:rPr>
        <w:t xml:space="preserve">. Договора, направляет Участнику долевого строительства Уведомление об окончании строительства Объекта и необходимости принять Объект долевого строительства заказным письмом с уведомлением с описью вложения. </w:t>
      </w:r>
    </w:p>
    <w:p w:rsidR="009D0ABA" w:rsidRDefault="009D0ABA" w:rsidP="009D0ABA">
      <w:pPr>
        <w:pStyle w:val="1"/>
        <w:spacing w:before="0" w:after="0"/>
        <w:ind w:right="140" w:firstLine="720"/>
        <w:rPr>
          <w:rFonts w:ascii="Verdana" w:hAnsi="Verdana" w:cs="Tahoma"/>
          <w:color w:val="auto"/>
          <w:sz w:val="18"/>
          <w:szCs w:val="18"/>
        </w:rPr>
      </w:pPr>
    </w:p>
    <w:p w:rsidR="009D0ABA" w:rsidRPr="00761CFB" w:rsidRDefault="009D0ABA" w:rsidP="009D0ABA">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5. Обязательства Участника долевого строительства</w:t>
      </w:r>
    </w:p>
    <w:p w:rsidR="009D0ABA" w:rsidRPr="002E29D7" w:rsidRDefault="009D0ABA" w:rsidP="009D0ABA">
      <w:pPr>
        <w:ind w:right="140" w:firstLine="720"/>
        <w:jc w:val="both"/>
        <w:rPr>
          <w:rFonts w:ascii="Verdana" w:hAnsi="Verdana" w:cs="Tahoma"/>
          <w:sz w:val="18"/>
          <w:szCs w:val="18"/>
        </w:rPr>
      </w:pPr>
      <w:r w:rsidRPr="00761CFB">
        <w:rPr>
          <w:rFonts w:ascii="Verdana" w:hAnsi="Verdana" w:cs="Tahoma"/>
          <w:sz w:val="18"/>
          <w:szCs w:val="18"/>
        </w:rPr>
        <w:t xml:space="preserve">5.1. Обеспечивает финансирование строительства Объекта, </w:t>
      </w:r>
      <w:r w:rsidRPr="002E29D7">
        <w:rPr>
          <w:rFonts w:ascii="Verdana" w:hAnsi="Verdana" w:cs="Tahoma"/>
          <w:sz w:val="18"/>
          <w:szCs w:val="18"/>
        </w:rPr>
        <w:t xml:space="preserve">указанного в </w:t>
      </w:r>
      <w:hyperlink w:anchor="sub_21" w:history="1">
        <w:r w:rsidRPr="002E29D7">
          <w:rPr>
            <w:rFonts w:ascii="Verdana" w:hAnsi="Verdana"/>
            <w:sz w:val="18"/>
            <w:szCs w:val="18"/>
          </w:rPr>
          <w:t>п. 2.1</w:t>
        </w:r>
      </w:hyperlink>
      <w:r w:rsidRPr="002E29D7">
        <w:rPr>
          <w:rFonts w:ascii="Verdana" w:hAnsi="Verdana" w:cs="Tahoma"/>
          <w:sz w:val="18"/>
          <w:szCs w:val="18"/>
        </w:rPr>
        <w:t xml:space="preserve"> настоящего Договора, в объеме, определенном в п. 3.1.  настоящего Договора.</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 xml:space="preserve">5.2. Обязуется принять Объект долевого строительства в течение </w:t>
      </w:r>
      <w:r>
        <w:rPr>
          <w:rFonts w:ascii="Verdana" w:hAnsi="Verdana" w:cs="Tahoma"/>
          <w:sz w:val="18"/>
          <w:szCs w:val="18"/>
        </w:rPr>
        <w:t>7</w:t>
      </w:r>
      <w:r w:rsidRPr="00761CFB">
        <w:rPr>
          <w:rFonts w:ascii="Verdana" w:hAnsi="Verdana" w:cs="Tahoma"/>
          <w:sz w:val="18"/>
          <w:szCs w:val="18"/>
        </w:rPr>
        <w:t xml:space="preserve"> рабочих дней с момента получения Уведомления от Застройщика. </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При уклонении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При непринятии Объекта долевого строительства в установленный настоящим договором срок Участник долевого строительства выплачивает Застройщику неустойку в размере 0,1 % (Ноль целых одна десятая) от стоимости Договора за каждый день просрочки.</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5.3. Обязуется осуществлять оплату коммунальных услуг и оплату за содержание Объекта долевого строительства с момента передачи Объекта.</w:t>
      </w:r>
    </w:p>
    <w:p w:rsidR="009D0ABA" w:rsidRPr="00761CFB" w:rsidRDefault="009D0ABA" w:rsidP="009D0ABA">
      <w:pPr>
        <w:pStyle w:val="a3"/>
        <w:ind w:right="140" w:firstLine="720"/>
        <w:rPr>
          <w:rFonts w:ascii="Verdana" w:hAnsi="Verdana" w:cs="Tahoma"/>
          <w:sz w:val="18"/>
          <w:szCs w:val="18"/>
        </w:rPr>
      </w:pPr>
      <w:r w:rsidRPr="00761CFB">
        <w:rPr>
          <w:rFonts w:ascii="Verdana" w:hAnsi="Verdana" w:cs="Tahoma"/>
          <w:sz w:val="18"/>
          <w:szCs w:val="18"/>
        </w:rPr>
        <w:t>5.4. Несет в полном объеме все расходы, связанные с регистрацией настоящего Договора, регистрацией изменений настоящего Договора и уступки прав требований по Договору в регистрирующем органе, постановкой Объекта долевого строительства на государственный кадастровый учет и регистрацией права собственности на Объект долевого строительства.</w:t>
      </w:r>
    </w:p>
    <w:p w:rsidR="009D0ABA" w:rsidRPr="00761CFB" w:rsidRDefault="009D0ABA" w:rsidP="009D0ABA">
      <w:pPr>
        <w:pStyle w:val="a3"/>
        <w:ind w:right="140" w:firstLine="720"/>
        <w:rPr>
          <w:rFonts w:ascii="Verdana" w:hAnsi="Verdana" w:cs="Tahoma"/>
          <w:sz w:val="18"/>
          <w:szCs w:val="18"/>
        </w:rPr>
      </w:pPr>
      <w:r w:rsidRPr="00761CFB">
        <w:rPr>
          <w:rFonts w:ascii="Verdana" w:hAnsi="Verdana" w:cs="Tahoma"/>
          <w:sz w:val="18"/>
          <w:szCs w:val="18"/>
        </w:rPr>
        <w:t>5.5. Настоящий Договор подлежит передаче на государственную регистрацию в регистрирующий орган Участником долевого строительства в течение пяти рабочих дней с даты подписания настоящего Договора.</w:t>
      </w:r>
    </w:p>
    <w:p w:rsidR="009D0ABA" w:rsidRPr="00761CFB" w:rsidRDefault="009D0ABA" w:rsidP="009D0ABA">
      <w:pPr>
        <w:pStyle w:val="a3"/>
        <w:ind w:right="140" w:firstLine="720"/>
        <w:rPr>
          <w:rFonts w:ascii="Verdana" w:hAnsi="Verdana" w:cs="Tahoma"/>
          <w:sz w:val="18"/>
          <w:szCs w:val="18"/>
        </w:rPr>
      </w:pPr>
      <w:r w:rsidRPr="00761CFB">
        <w:rPr>
          <w:rFonts w:ascii="Verdana" w:hAnsi="Verdana" w:cs="Tahoma"/>
          <w:sz w:val="18"/>
          <w:szCs w:val="18"/>
        </w:rPr>
        <w:t>5.6. После получения передаточного акта самостоятельно выполняет все действия, необходимые для осуществления регистрации права собственности на Объект долевого строительства.</w:t>
      </w:r>
    </w:p>
    <w:p w:rsidR="009D0ABA" w:rsidRPr="00761CFB" w:rsidRDefault="009D0ABA" w:rsidP="009D0ABA">
      <w:pPr>
        <w:pStyle w:val="a3"/>
        <w:autoSpaceDE w:val="0"/>
        <w:autoSpaceDN w:val="0"/>
        <w:adjustRightInd w:val="0"/>
        <w:ind w:right="140" w:firstLine="720"/>
        <w:rPr>
          <w:rFonts w:ascii="Verdana" w:hAnsi="Verdana" w:cs="Tahoma"/>
          <w:sz w:val="18"/>
          <w:szCs w:val="18"/>
        </w:rPr>
      </w:pPr>
      <w:r w:rsidRPr="00761CFB">
        <w:rPr>
          <w:rFonts w:ascii="Verdana" w:hAnsi="Verdana" w:cs="Tahoma"/>
          <w:sz w:val="18"/>
          <w:szCs w:val="18"/>
        </w:rPr>
        <w:t>5.7. Уступка Участником долевого строительства прав требований по настоящему договору допускается только после уплаты им цены договора с момента государственной регистрации настоящего договора до момента подписания сторонами Передаточного акта.</w:t>
      </w:r>
    </w:p>
    <w:p w:rsidR="009D0ABA" w:rsidRPr="00761CFB" w:rsidRDefault="009D0ABA" w:rsidP="009D0ABA">
      <w:pPr>
        <w:autoSpaceDE w:val="0"/>
        <w:autoSpaceDN w:val="0"/>
        <w:adjustRightInd w:val="0"/>
        <w:ind w:right="140" w:firstLine="720"/>
        <w:jc w:val="both"/>
        <w:rPr>
          <w:rFonts w:ascii="Verdana" w:hAnsi="Verdana" w:cs="Tahoma"/>
          <w:sz w:val="18"/>
          <w:szCs w:val="18"/>
        </w:rPr>
      </w:pPr>
      <w:r w:rsidRPr="00761CFB">
        <w:rPr>
          <w:rFonts w:ascii="Verdana" w:hAnsi="Verdana" w:cs="Tahoma"/>
          <w:sz w:val="18"/>
          <w:szCs w:val="18"/>
        </w:rPr>
        <w:t>Участник долевого строительства обязан уведомить Застройщика о состоявшейся уступке и предоставить ему копию договора уступки права требования по настоящему договору, зарегистрированную в регистрирующем органе.</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5.8.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rsidR="009D0ABA" w:rsidRPr="00761CFB" w:rsidRDefault="009D0ABA" w:rsidP="009D0ABA">
      <w:pPr>
        <w:pStyle w:val="a3"/>
        <w:ind w:right="140" w:firstLine="720"/>
        <w:rPr>
          <w:rFonts w:ascii="Verdana" w:hAnsi="Verdana" w:cs="Tahoma"/>
          <w:sz w:val="18"/>
          <w:szCs w:val="18"/>
        </w:rPr>
      </w:pPr>
      <w:r w:rsidRPr="00761CFB">
        <w:rPr>
          <w:rFonts w:ascii="Verdana" w:hAnsi="Verdana" w:cs="Tahoma"/>
          <w:sz w:val="18"/>
          <w:szCs w:val="18"/>
        </w:rPr>
        <w:t>5.9.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участия.</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5.10. 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rsidR="009D0ABA" w:rsidRPr="00761CFB" w:rsidRDefault="009D0ABA" w:rsidP="009D0ABA">
      <w:pPr>
        <w:autoSpaceDE w:val="0"/>
        <w:autoSpaceDN w:val="0"/>
        <w:adjustRightInd w:val="0"/>
        <w:ind w:right="140" w:firstLine="720"/>
        <w:jc w:val="both"/>
        <w:outlineLvl w:val="2"/>
        <w:rPr>
          <w:rFonts w:ascii="Verdana" w:hAnsi="Verdana" w:cs="Tahoma"/>
          <w:sz w:val="18"/>
          <w:szCs w:val="18"/>
        </w:rPr>
      </w:pPr>
      <w:r w:rsidRPr="00761CFB">
        <w:rPr>
          <w:rFonts w:ascii="Verdana" w:hAnsi="Verdana" w:cs="Tahoma"/>
          <w:sz w:val="18"/>
          <w:szCs w:val="18"/>
        </w:rPr>
        <w:t>5.11. Участник долевого строительства после ввода Объекта долевого строительства в эксплуатацию не в праве осуществлять любые работы, влекущие изменение фасада многоквартирного дома, в нарушение паспорта фасада,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и так далее в соответствии с Правилами благоустройства г. Тюмени.</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 xml:space="preserve">5.12.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 </w:t>
      </w:r>
    </w:p>
    <w:p w:rsidR="009D0ABA" w:rsidRDefault="009D0ABA" w:rsidP="009D0ABA">
      <w:pPr>
        <w:pStyle w:val="1"/>
        <w:spacing w:before="0" w:after="0"/>
        <w:ind w:right="140" w:firstLine="720"/>
        <w:rPr>
          <w:rFonts w:ascii="Verdana" w:hAnsi="Verdana" w:cs="Tahoma"/>
          <w:color w:val="auto"/>
          <w:sz w:val="18"/>
          <w:szCs w:val="18"/>
        </w:rPr>
      </w:pPr>
    </w:p>
    <w:p w:rsidR="009D0ABA" w:rsidRPr="00761CFB" w:rsidRDefault="009D0ABA" w:rsidP="009D0ABA">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 xml:space="preserve">6. Гарантии </w:t>
      </w:r>
    </w:p>
    <w:p w:rsidR="009D0ABA" w:rsidRPr="00761CFB" w:rsidRDefault="009D0ABA" w:rsidP="009D0ABA">
      <w:pPr>
        <w:ind w:right="140" w:firstLine="696"/>
        <w:jc w:val="both"/>
        <w:rPr>
          <w:rFonts w:ascii="Verdana" w:hAnsi="Verdana" w:cs="Tahoma"/>
          <w:sz w:val="18"/>
          <w:szCs w:val="18"/>
        </w:rPr>
      </w:pPr>
      <w:r w:rsidRPr="00761CFB">
        <w:rPr>
          <w:rFonts w:ascii="Verdana" w:hAnsi="Verdana" w:cs="Tahoma"/>
          <w:sz w:val="18"/>
          <w:szCs w:val="18"/>
        </w:rPr>
        <w:tab/>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w:t>
      </w:r>
      <w:r>
        <w:rPr>
          <w:rFonts w:ascii="Verdana" w:hAnsi="Verdana" w:cs="Tahoma"/>
          <w:sz w:val="18"/>
          <w:szCs w:val="18"/>
        </w:rPr>
        <w:t>2</w:t>
      </w:r>
      <w:r w:rsidRPr="00761CFB">
        <w:rPr>
          <w:rFonts w:ascii="Verdana" w:hAnsi="Verdana" w:cs="Tahoma"/>
          <w:sz w:val="18"/>
          <w:szCs w:val="18"/>
        </w:rPr>
        <w:t>. настоящего Договора.</w:t>
      </w:r>
    </w:p>
    <w:p w:rsidR="009D0ABA" w:rsidRPr="00761CFB" w:rsidRDefault="009D0ABA" w:rsidP="009D0ABA">
      <w:pPr>
        <w:ind w:right="140" w:firstLine="696"/>
        <w:jc w:val="both"/>
        <w:rPr>
          <w:rFonts w:ascii="Verdana" w:hAnsi="Verdana" w:cs="Tahoma"/>
          <w:sz w:val="18"/>
          <w:szCs w:val="18"/>
        </w:rPr>
      </w:pPr>
      <w:r w:rsidRPr="00761CFB">
        <w:rPr>
          <w:rFonts w:ascii="Verdana" w:hAnsi="Verdana" w:cs="Tahoma"/>
          <w:sz w:val="18"/>
          <w:szCs w:val="18"/>
        </w:rPr>
        <w:lastRenderedPageBreak/>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rsidR="009D0ABA" w:rsidRPr="00B25BFC" w:rsidRDefault="009D0ABA" w:rsidP="009D0ABA">
      <w:pPr>
        <w:ind w:right="140" w:firstLine="696"/>
        <w:jc w:val="both"/>
        <w:rPr>
          <w:rFonts w:ascii="Verdana" w:hAnsi="Verdana" w:cs="Tahoma"/>
          <w:sz w:val="18"/>
          <w:szCs w:val="18"/>
        </w:rPr>
      </w:pPr>
      <w:r w:rsidRPr="00761CFB">
        <w:rPr>
          <w:rFonts w:ascii="Verdana" w:hAnsi="Verdana" w:cs="Tahoma"/>
          <w:sz w:val="18"/>
          <w:szCs w:val="18"/>
        </w:rPr>
        <w:t xml:space="preserve">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w:t>
      </w:r>
      <w:r w:rsidRPr="00B25BFC">
        <w:rPr>
          <w:rFonts w:ascii="Verdana" w:hAnsi="Verdana" w:cs="Tahoma"/>
          <w:sz w:val="18"/>
          <w:szCs w:val="18"/>
        </w:rPr>
        <w:t>документа о передаче Объекта долевого строительства.</w:t>
      </w:r>
    </w:p>
    <w:p w:rsidR="009D0ABA" w:rsidRPr="00B25BFC" w:rsidRDefault="009D0ABA" w:rsidP="009D0ABA">
      <w:pPr>
        <w:shd w:val="clear" w:color="auto" w:fill="FFFFFF"/>
        <w:ind w:right="140" w:firstLine="720"/>
        <w:jc w:val="both"/>
        <w:rPr>
          <w:rFonts w:ascii="Verdana" w:hAnsi="Verdana" w:cs="Tahoma"/>
          <w:sz w:val="18"/>
          <w:szCs w:val="18"/>
        </w:rPr>
      </w:pPr>
      <w:r w:rsidRPr="00B25BFC">
        <w:rPr>
          <w:rFonts w:ascii="Verdana" w:hAnsi="Verdana" w:cs="Tahoma"/>
          <w:sz w:val="18"/>
          <w:szCs w:val="18"/>
        </w:rPr>
        <w:t>6.3. 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rsidR="009D0ABA" w:rsidRPr="00761CFB" w:rsidRDefault="009D0ABA" w:rsidP="009D0ABA">
      <w:pPr>
        <w:shd w:val="clear" w:color="auto" w:fill="FFFFFF"/>
        <w:ind w:right="140" w:firstLine="720"/>
        <w:jc w:val="both"/>
        <w:rPr>
          <w:rFonts w:ascii="Verdana" w:hAnsi="Verdana" w:cs="Tahoma"/>
          <w:sz w:val="18"/>
          <w:szCs w:val="18"/>
        </w:rPr>
      </w:pPr>
      <w:r w:rsidRPr="00B25BFC">
        <w:rPr>
          <w:rFonts w:ascii="Verdana" w:hAnsi="Verdana" w:cs="Tahoma"/>
          <w:sz w:val="18"/>
          <w:szCs w:val="18"/>
        </w:rPr>
        <w:t>6.4.</w:t>
      </w:r>
      <w:r>
        <w:rPr>
          <w:rFonts w:ascii="Verdana" w:hAnsi="Verdana" w:cs="Tahoma"/>
          <w:sz w:val="18"/>
          <w:szCs w:val="18"/>
        </w:rPr>
        <w:t xml:space="preserve"> </w:t>
      </w:r>
      <w:r w:rsidRPr="00B25BFC">
        <w:rPr>
          <w:rFonts w:ascii="Verdana" w:hAnsi="Verdana" w:cs="Tahoma"/>
          <w:sz w:val="18"/>
          <w:szCs w:val="18"/>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свидетельства о праве собственности на Объект долевого строительства, копию настоящего договора, копию Передаточного акта на Объект долевого строительства и документы, обосновывающие заявленные требования.</w:t>
      </w:r>
    </w:p>
    <w:p w:rsidR="009D0ABA" w:rsidRDefault="009D0ABA" w:rsidP="009D0ABA">
      <w:pPr>
        <w:pStyle w:val="1"/>
        <w:spacing w:before="0" w:after="0"/>
        <w:ind w:right="140" w:firstLine="720"/>
        <w:rPr>
          <w:rFonts w:ascii="Verdana" w:hAnsi="Verdana" w:cs="Tahoma"/>
          <w:color w:val="auto"/>
          <w:sz w:val="18"/>
          <w:szCs w:val="18"/>
        </w:rPr>
      </w:pPr>
    </w:p>
    <w:p w:rsidR="009D0ABA" w:rsidRDefault="009D0ABA" w:rsidP="009D0ABA">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7. Ответственность сторон</w:t>
      </w:r>
    </w:p>
    <w:p w:rsidR="009D0ABA" w:rsidRPr="00761CFB" w:rsidRDefault="009D0ABA" w:rsidP="009D0ABA">
      <w:pPr>
        <w:ind w:right="140"/>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rsidR="009D0ABA" w:rsidRPr="00761CFB" w:rsidRDefault="009D0ABA" w:rsidP="009D0ABA">
      <w:pPr>
        <w:ind w:right="140"/>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D0ABA" w:rsidRDefault="009D0ABA" w:rsidP="009D0ABA">
      <w:pPr>
        <w:ind w:right="140"/>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 xml:space="preserve">7.3. </w:t>
      </w:r>
      <w:r w:rsidRPr="0069553C">
        <w:rPr>
          <w:rFonts w:ascii="Verdana" w:hAnsi="Verdana"/>
          <w:sz w:val="18"/>
          <w:szCs w:val="18"/>
        </w:rPr>
        <w:t xml:space="preserve">В случае нарушения предусмотренного договором срока передачи участнику долевого строительства объекта долевого строительства </w:t>
      </w:r>
      <w:r>
        <w:rPr>
          <w:rFonts w:ascii="Verdana" w:hAnsi="Verdana"/>
          <w:sz w:val="18"/>
          <w:szCs w:val="18"/>
        </w:rPr>
        <w:t xml:space="preserve">(п. 4.2.) </w:t>
      </w:r>
      <w:r w:rsidRPr="0069553C">
        <w:rPr>
          <w:rFonts w:ascii="Verdana" w:hAnsi="Verdana"/>
          <w:sz w:val="18"/>
          <w:szCs w:val="18"/>
        </w:rPr>
        <w:t>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Pr>
          <w:rFonts w:ascii="Verdana" w:hAnsi="Verdana"/>
          <w:sz w:val="18"/>
          <w:szCs w:val="18"/>
        </w:rPr>
        <w:t>им</w:t>
      </w:r>
      <w:r w:rsidRPr="0069553C">
        <w:rPr>
          <w:rFonts w:ascii="Verdana" w:hAnsi="Verdana"/>
          <w:sz w:val="18"/>
          <w:szCs w:val="18"/>
        </w:rPr>
        <w:t xml:space="preserve"> </w:t>
      </w:r>
      <w:r>
        <w:rPr>
          <w:rFonts w:ascii="Verdana" w:hAnsi="Verdana"/>
          <w:sz w:val="18"/>
          <w:szCs w:val="18"/>
        </w:rPr>
        <w:t xml:space="preserve">пунктом </w:t>
      </w:r>
      <w:r w:rsidRPr="0069553C">
        <w:rPr>
          <w:rFonts w:ascii="Verdana" w:hAnsi="Verdana"/>
          <w:sz w:val="18"/>
          <w:szCs w:val="18"/>
        </w:rPr>
        <w:t xml:space="preserve">неустойка (пени) уплачивается застройщиком в двойном размере. </w:t>
      </w:r>
    </w:p>
    <w:p w:rsidR="009D0ABA" w:rsidRDefault="009D0ABA" w:rsidP="009D0ABA">
      <w:pPr>
        <w:ind w:right="140"/>
        <w:jc w:val="both"/>
        <w:rPr>
          <w:rFonts w:ascii="Verdana" w:hAnsi="Verdana"/>
          <w:sz w:val="18"/>
          <w:szCs w:val="18"/>
        </w:rPr>
      </w:pPr>
      <w:r>
        <w:rPr>
          <w:rFonts w:ascii="Verdana" w:hAnsi="Verdana"/>
          <w:sz w:val="18"/>
          <w:szCs w:val="18"/>
        </w:rPr>
        <w:tab/>
      </w:r>
      <w:r w:rsidRPr="0069553C">
        <w:rPr>
          <w:rFonts w:ascii="Verdana" w:hAnsi="Verdana"/>
          <w:sz w:val="18"/>
          <w:szCs w:val="18"/>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Pr>
          <w:rFonts w:ascii="Verdana" w:hAnsi="Verdana"/>
          <w:sz w:val="18"/>
          <w:szCs w:val="18"/>
        </w:rPr>
        <w:t xml:space="preserve">            </w:t>
      </w:r>
    </w:p>
    <w:p w:rsidR="009D0ABA" w:rsidRPr="00761CFB" w:rsidRDefault="009D0ABA" w:rsidP="009D0ABA">
      <w:pPr>
        <w:ind w:right="140"/>
        <w:jc w:val="both"/>
        <w:rPr>
          <w:rFonts w:ascii="Verdana" w:hAnsi="Verdana"/>
          <w:sz w:val="18"/>
          <w:szCs w:val="18"/>
        </w:rPr>
      </w:pPr>
      <w:r>
        <w:rPr>
          <w:rFonts w:ascii="Verdana" w:hAnsi="Verdana"/>
          <w:sz w:val="18"/>
          <w:szCs w:val="18"/>
        </w:rPr>
        <w:tab/>
      </w:r>
      <w:r w:rsidRPr="00761CFB">
        <w:rPr>
          <w:rFonts w:ascii="Verdana" w:hAnsi="Verdana"/>
          <w:sz w:val="18"/>
          <w:szCs w:val="18"/>
        </w:rPr>
        <w:t>7.4.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9D0ABA" w:rsidRPr="00B41D2D" w:rsidRDefault="009D0ABA" w:rsidP="009D0ABA">
      <w:pPr>
        <w:ind w:right="140"/>
        <w:jc w:val="both"/>
      </w:pPr>
      <w:r>
        <w:rPr>
          <w:rFonts w:ascii="Verdana" w:hAnsi="Verdana"/>
          <w:sz w:val="18"/>
          <w:szCs w:val="18"/>
        </w:rPr>
        <w:t xml:space="preserve">            </w:t>
      </w:r>
      <w:r w:rsidRPr="00761CFB">
        <w:rPr>
          <w:rFonts w:ascii="Verdana" w:hAnsi="Verdana"/>
          <w:sz w:val="18"/>
          <w:szCs w:val="18"/>
        </w:rPr>
        <w:t>7.5.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9D0ABA" w:rsidRDefault="009D0ABA" w:rsidP="009D0ABA">
      <w:pPr>
        <w:pStyle w:val="1"/>
        <w:spacing w:before="0" w:after="0"/>
        <w:ind w:right="140" w:firstLine="720"/>
        <w:rPr>
          <w:rFonts w:ascii="Verdana" w:hAnsi="Verdana" w:cs="Tahoma"/>
          <w:color w:val="auto"/>
          <w:sz w:val="18"/>
          <w:szCs w:val="18"/>
        </w:rPr>
      </w:pPr>
    </w:p>
    <w:p w:rsidR="009D0ABA" w:rsidRPr="00761CFB" w:rsidRDefault="009D0ABA" w:rsidP="009D0ABA">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8. Обстоятельства непреодолимой силы</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изменение действующего на момент подписания Договора законодательства.</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 xml:space="preserve">8.4. </w:t>
      </w:r>
      <w:proofErr w:type="spellStart"/>
      <w:r w:rsidRPr="00761CFB">
        <w:rPr>
          <w:rFonts w:ascii="Verdana" w:hAnsi="Verdana" w:cs="Tahoma"/>
          <w:sz w:val="18"/>
          <w:szCs w:val="18"/>
        </w:rPr>
        <w:t>Неуведомление</w:t>
      </w:r>
      <w:proofErr w:type="spellEnd"/>
      <w:r w:rsidRPr="00761CFB">
        <w:rPr>
          <w:rFonts w:ascii="Verdana" w:hAnsi="Verdana" w:cs="Tahoma"/>
          <w:sz w:val="18"/>
          <w:szCs w:val="18"/>
        </w:rPr>
        <w:t xml:space="preserve">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9D0ABA" w:rsidRPr="00761CFB" w:rsidRDefault="009D0ABA" w:rsidP="009D0ABA">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9. Прочие условия</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Центральный районный суд г.</w:t>
      </w:r>
      <w:r>
        <w:rPr>
          <w:rFonts w:ascii="Verdana" w:hAnsi="Verdana" w:cs="Tahoma"/>
          <w:sz w:val="18"/>
          <w:szCs w:val="18"/>
        </w:rPr>
        <w:t xml:space="preserve"> </w:t>
      </w:r>
      <w:r w:rsidRPr="00761CFB">
        <w:rPr>
          <w:rFonts w:ascii="Verdana" w:hAnsi="Verdana" w:cs="Tahoma"/>
          <w:sz w:val="18"/>
          <w:szCs w:val="18"/>
        </w:rPr>
        <w:t>Тюмени</w:t>
      </w:r>
      <w:r>
        <w:rPr>
          <w:rFonts w:ascii="Verdana" w:hAnsi="Verdana" w:cs="Tahoma"/>
          <w:sz w:val="18"/>
          <w:szCs w:val="18"/>
        </w:rPr>
        <w:t xml:space="preserve">. </w:t>
      </w:r>
    </w:p>
    <w:p w:rsidR="009D0ABA" w:rsidRPr="00761CFB" w:rsidRDefault="009D0ABA" w:rsidP="009D0ABA">
      <w:pPr>
        <w:pStyle w:val="a7"/>
        <w:ind w:right="140" w:firstLine="720"/>
        <w:rPr>
          <w:rFonts w:ascii="Verdana" w:hAnsi="Verdana" w:cs="Tahoma"/>
          <w:sz w:val="18"/>
          <w:szCs w:val="18"/>
        </w:rPr>
      </w:pPr>
      <w:r w:rsidRPr="00761CFB">
        <w:rPr>
          <w:rFonts w:ascii="Verdana" w:hAnsi="Verdana" w:cs="Tahoma"/>
          <w:noProof/>
          <w:sz w:val="18"/>
          <w:szCs w:val="18"/>
        </w:rPr>
        <w:t xml:space="preserve">9.2. Стороны устанавливают обязательный претензионный порядок урегулирования спора. Претензии рассматриваются только в письменном виде в течение 30 дней со дня их поступления. Претензии </w:t>
      </w:r>
      <w:r w:rsidRPr="00761CFB">
        <w:rPr>
          <w:rFonts w:ascii="Verdana" w:hAnsi="Verdana" w:cs="Tahoma"/>
          <w:noProof/>
          <w:sz w:val="18"/>
          <w:szCs w:val="18"/>
        </w:rPr>
        <w:lastRenderedPageBreak/>
        <w:t>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9D0ABA" w:rsidRPr="00761CFB" w:rsidRDefault="009D0ABA" w:rsidP="009D0ABA">
      <w:pPr>
        <w:pStyle w:val="a7"/>
        <w:ind w:right="140" w:firstLine="720"/>
        <w:rPr>
          <w:rFonts w:ascii="Verdana" w:hAnsi="Verdana" w:cs="Tahoma"/>
          <w:noProof/>
          <w:sz w:val="18"/>
          <w:szCs w:val="18"/>
        </w:rPr>
      </w:pPr>
      <w:r w:rsidRPr="00761CFB">
        <w:rPr>
          <w:rFonts w:ascii="Verdana" w:hAnsi="Verdana" w:cs="Tahoma"/>
          <w:noProof/>
          <w:sz w:val="18"/>
          <w:szCs w:val="18"/>
        </w:rPr>
        <w:t xml:space="preserve">9.5. Адресом Участника долевого строительсва для направления ему корреспонденции по настоящему договору является: </w:t>
      </w:r>
      <w:r w:rsidRPr="00A06126">
        <w:rPr>
          <w:rFonts w:ascii="Verdana" w:hAnsi="Verdana" w:cs="Tahoma"/>
          <w:b/>
          <w:bCs/>
          <w:sz w:val="18"/>
          <w:szCs w:val="18"/>
        </w:rPr>
        <w:t>{v8 ПокупательАдресПоПрописке1}</w:t>
      </w:r>
      <w:r w:rsidRPr="00761CFB">
        <w:rPr>
          <w:rFonts w:ascii="Verdana" w:hAnsi="Verdana" w:cs="Tahoma"/>
          <w:sz w:val="18"/>
          <w:szCs w:val="18"/>
        </w:rPr>
        <w:t xml:space="preserve">. Адрес электронной почты: </w:t>
      </w:r>
      <w:r w:rsidRPr="00EF5750">
        <w:rPr>
          <w:rFonts w:ascii="Verdana" w:hAnsi="Verdana" w:cs="Tahoma"/>
          <w:b/>
          <w:bCs/>
          <w:sz w:val="18"/>
          <w:szCs w:val="18"/>
        </w:rPr>
        <w:t>{v8 ПокупательEmail1}</w:t>
      </w:r>
      <w:r w:rsidRPr="00761CFB">
        <w:rPr>
          <w:rFonts w:ascii="Verdana" w:hAnsi="Verdana" w:cs="Tahoma"/>
          <w:sz w:val="18"/>
          <w:szCs w:val="18"/>
        </w:rPr>
        <w:t xml:space="preserve">. </w:t>
      </w:r>
      <w:r w:rsidRPr="00761CFB">
        <w:rPr>
          <w:rFonts w:ascii="Verdana" w:hAnsi="Verdana" w:cs="Tahoma"/>
          <w:noProof/>
          <w:sz w:val="18"/>
          <w:szCs w:val="18"/>
        </w:rPr>
        <w:t>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9D0ABA" w:rsidRPr="00761CFB" w:rsidRDefault="009D0ABA" w:rsidP="009D0ABA">
      <w:pPr>
        <w:ind w:right="140" w:firstLine="709"/>
        <w:jc w:val="both"/>
        <w:rPr>
          <w:rFonts w:ascii="Verdana" w:hAnsi="Verdana" w:cs="Tahoma"/>
          <w:sz w:val="18"/>
          <w:szCs w:val="18"/>
        </w:rPr>
      </w:pPr>
      <w:r w:rsidRPr="00761CFB">
        <w:rPr>
          <w:rFonts w:ascii="Verdana" w:hAnsi="Verdana" w:cs="Tahoma"/>
          <w:sz w:val="18"/>
          <w:szCs w:val="18"/>
        </w:rPr>
        <w:t xml:space="preserve">9.6. Участник долевого строительства </w:t>
      </w:r>
      <w:r w:rsidRPr="00761CFB">
        <w:rPr>
          <w:rFonts w:ascii="Verdana" w:hAnsi="Verdana" w:cs="Tahoma"/>
          <w:color w:val="000000"/>
          <w:sz w:val="18"/>
          <w:szCs w:val="18"/>
        </w:rPr>
        <w:t>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r w:rsidRPr="00761CFB">
        <w:rPr>
          <w:rFonts w:ascii="Verdana" w:hAnsi="Verdana" w:cs="Tahoma"/>
          <w:sz w:val="18"/>
          <w:szCs w:val="18"/>
        </w:rPr>
        <w:t>.</w:t>
      </w:r>
    </w:p>
    <w:p w:rsidR="009D0ABA" w:rsidRPr="00761CFB" w:rsidRDefault="009D0ABA" w:rsidP="009D0ABA">
      <w:pPr>
        <w:autoSpaceDE w:val="0"/>
        <w:autoSpaceDN w:val="0"/>
        <w:adjustRightInd w:val="0"/>
        <w:ind w:right="140" w:firstLine="709"/>
        <w:jc w:val="both"/>
        <w:rPr>
          <w:rFonts w:ascii="Verdana" w:hAnsi="Verdana" w:cs="Tahoma"/>
          <w:sz w:val="18"/>
          <w:szCs w:val="18"/>
        </w:rPr>
      </w:pPr>
      <w:r w:rsidRPr="00761CFB">
        <w:rPr>
          <w:rFonts w:ascii="Verdana" w:hAnsi="Verdana" w:cs="Tahoma"/>
          <w:sz w:val="18"/>
          <w:szCs w:val="18"/>
        </w:rPr>
        <w:t xml:space="preserve">9.7. Участник долевого строительства согласен с тем, что право </w:t>
      </w:r>
      <w:r>
        <w:rPr>
          <w:rFonts w:ascii="Verdana" w:hAnsi="Verdana" w:cs="Tahoma"/>
          <w:sz w:val="18"/>
          <w:szCs w:val="18"/>
        </w:rPr>
        <w:t xml:space="preserve">собственности </w:t>
      </w:r>
      <w:r w:rsidRPr="00761CFB">
        <w:rPr>
          <w:rFonts w:ascii="Verdana" w:hAnsi="Verdana" w:cs="Tahoma"/>
          <w:sz w:val="18"/>
          <w:szCs w:val="18"/>
        </w:rPr>
        <w:t xml:space="preserve">на земельный участок под объектом строительства, </w:t>
      </w:r>
      <w:r>
        <w:rPr>
          <w:rFonts w:ascii="Verdana" w:hAnsi="Verdana" w:cs="Tahoma"/>
          <w:sz w:val="18"/>
          <w:szCs w:val="18"/>
        </w:rPr>
        <w:t xml:space="preserve">может быть передано в залог третьим лицам </w:t>
      </w:r>
      <w:r w:rsidRPr="00761CFB">
        <w:rPr>
          <w:rFonts w:ascii="Verdana" w:hAnsi="Verdana" w:cs="Tahoma"/>
          <w:sz w:val="18"/>
          <w:szCs w:val="18"/>
        </w:rPr>
        <w:t>по выбору Застройщика.</w:t>
      </w:r>
    </w:p>
    <w:p w:rsidR="009D0ABA" w:rsidRPr="00761CFB" w:rsidRDefault="009D0ABA" w:rsidP="009D0ABA">
      <w:pPr>
        <w:autoSpaceDE w:val="0"/>
        <w:autoSpaceDN w:val="0"/>
        <w:adjustRightInd w:val="0"/>
        <w:ind w:right="140" w:firstLine="540"/>
        <w:jc w:val="both"/>
        <w:rPr>
          <w:rFonts w:ascii="Verdana" w:hAnsi="Verdana" w:cs="Tahoma"/>
          <w:sz w:val="18"/>
          <w:szCs w:val="18"/>
        </w:rPr>
      </w:pPr>
      <w:r w:rsidRPr="00761CFB">
        <w:rPr>
          <w:rFonts w:ascii="Verdana" w:hAnsi="Verdana" w:cs="Tahoma"/>
          <w:sz w:val="18"/>
          <w:szCs w:val="18"/>
        </w:rPr>
        <w:tab/>
      </w:r>
      <w:r>
        <w:rPr>
          <w:rFonts w:ascii="Verdana" w:hAnsi="Verdana" w:cs="Tahoma"/>
          <w:sz w:val="18"/>
          <w:szCs w:val="18"/>
        </w:rPr>
        <w:t xml:space="preserve">9.8. </w:t>
      </w:r>
      <w:r w:rsidRPr="00761CFB">
        <w:rPr>
          <w:rFonts w:ascii="Verdana" w:hAnsi="Verdana" w:cs="Tahoma"/>
          <w:sz w:val="18"/>
          <w:szCs w:val="18"/>
        </w:rPr>
        <w:t>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9.</w:t>
      </w:r>
      <w:r>
        <w:rPr>
          <w:rFonts w:ascii="Verdana" w:hAnsi="Verdana" w:cs="Tahoma"/>
          <w:sz w:val="18"/>
          <w:szCs w:val="18"/>
        </w:rPr>
        <w:t>9</w:t>
      </w:r>
      <w:r w:rsidRPr="00761CFB">
        <w:rPr>
          <w:rFonts w:ascii="Verdana" w:hAnsi="Verdana" w:cs="Tahoma"/>
          <w:sz w:val="18"/>
          <w:szCs w:val="18"/>
        </w:rPr>
        <w:t xml:space="preserve">.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   </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9.</w:t>
      </w:r>
      <w:r>
        <w:rPr>
          <w:rFonts w:ascii="Verdana" w:hAnsi="Verdana" w:cs="Tahoma"/>
          <w:sz w:val="18"/>
          <w:szCs w:val="18"/>
        </w:rPr>
        <w:t>10</w:t>
      </w:r>
      <w:r w:rsidRPr="00761CFB">
        <w:rPr>
          <w:rFonts w:ascii="Verdana" w:hAnsi="Verdana" w:cs="Tahoma"/>
          <w:sz w:val="18"/>
          <w:szCs w:val="18"/>
        </w:rPr>
        <w:t xml:space="preserve">. </w:t>
      </w:r>
      <w:r>
        <w:rPr>
          <w:rFonts w:ascii="Verdana" w:hAnsi="Verdana" w:cs="Tahoma"/>
          <w:sz w:val="18"/>
          <w:szCs w:val="18"/>
        </w:rPr>
        <w:t xml:space="preserve">Настоящий Договор составлен в </w:t>
      </w:r>
      <w:r w:rsidRPr="0069553C">
        <w:rPr>
          <w:rFonts w:ascii="Verdana" w:hAnsi="Verdana" w:cs="Tahoma"/>
          <w:sz w:val="18"/>
          <w:szCs w:val="18"/>
        </w:rPr>
        <w:t>3 (трех)</w:t>
      </w:r>
      <w:r>
        <w:rPr>
          <w:rFonts w:ascii="Verdana" w:hAnsi="Verdana" w:cs="Tahoma"/>
          <w:sz w:val="18"/>
          <w:szCs w:val="18"/>
        </w:rPr>
        <w:t xml:space="preserve"> </w:t>
      </w:r>
      <w:r w:rsidRPr="00761CFB">
        <w:rPr>
          <w:rFonts w:ascii="Verdana" w:hAnsi="Verdana" w:cs="Tahoma"/>
          <w:sz w:val="18"/>
          <w:szCs w:val="18"/>
        </w:rPr>
        <w:t>подлинных экземплярах, по одному для каждой Стороны и один экземпляр для регистрирующего органа. Все экземпляры имеют равную юридическую силу.</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9.1</w:t>
      </w:r>
      <w:r>
        <w:rPr>
          <w:rFonts w:ascii="Verdana" w:hAnsi="Verdana" w:cs="Tahoma"/>
          <w:sz w:val="18"/>
          <w:szCs w:val="18"/>
        </w:rPr>
        <w:t>1</w:t>
      </w:r>
      <w:r w:rsidRPr="00761CFB">
        <w:rPr>
          <w:rFonts w:ascii="Verdana" w:hAnsi="Verdana" w:cs="Tahoma"/>
          <w:sz w:val="18"/>
          <w:szCs w:val="18"/>
        </w:rPr>
        <w:t>.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w:t>
      </w:r>
    </w:p>
    <w:p w:rsidR="009D0ABA" w:rsidRDefault="009D0ABA" w:rsidP="009D0ABA">
      <w:pPr>
        <w:ind w:right="140" w:firstLine="708"/>
        <w:jc w:val="both"/>
        <w:rPr>
          <w:rFonts w:ascii="Verdana" w:hAnsi="Verdana" w:cs="Tahoma"/>
          <w:sz w:val="18"/>
          <w:szCs w:val="18"/>
        </w:rPr>
      </w:pPr>
      <w:r w:rsidRPr="00761CFB">
        <w:rPr>
          <w:rFonts w:ascii="Verdana" w:hAnsi="Verdana" w:cs="Tahoma"/>
          <w:sz w:val="18"/>
          <w:szCs w:val="18"/>
        </w:rPr>
        <w:t xml:space="preserve">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w:t>
      </w:r>
    </w:p>
    <w:p w:rsidR="009D0ABA" w:rsidRPr="00AD2291" w:rsidRDefault="009D0ABA" w:rsidP="009D0ABA">
      <w:pPr>
        <w:ind w:right="140" w:firstLine="708"/>
        <w:jc w:val="both"/>
        <w:rPr>
          <w:rFonts w:ascii="Verdana" w:hAnsi="Verdana" w:cs="Tahoma"/>
          <w:sz w:val="18"/>
          <w:szCs w:val="18"/>
        </w:rPr>
      </w:pPr>
      <w:r>
        <w:rPr>
          <w:rFonts w:ascii="Verdana" w:hAnsi="Verdana" w:cs="Tahoma"/>
          <w:sz w:val="18"/>
          <w:szCs w:val="18"/>
        </w:rPr>
        <w:t xml:space="preserve">9.12. </w:t>
      </w:r>
      <w:r w:rsidRPr="00AD2291">
        <w:rPr>
          <w:rFonts w:ascii="Verdana" w:hAnsi="Verdana" w:cs="Tahoma"/>
          <w:sz w:val="18"/>
          <w:szCs w:val="18"/>
        </w:rPr>
        <w:t>Исполнение обязательств застройщика по договору обеспечивается:</w:t>
      </w:r>
    </w:p>
    <w:p w:rsidR="009D0ABA" w:rsidRDefault="009D0ABA" w:rsidP="009D0ABA">
      <w:pPr>
        <w:ind w:right="140" w:firstLine="708"/>
        <w:jc w:val="both"/>
        <w:rPr>
          <w:rFonts w:ascii="Verdana" w:hAnsi="Verdana" w:cs="Tahoma"/>
          <w:sz w:val="18"/>
          <w:szCs w:val="18"/>
        </w:rPr>
      </w:pPr>
      <w:r w:rsidRPr="00AD2291">
        <w:rPr>
          <w:rFonts w:ascii="Verdana" w:hAnsi="Verdana" w:cs="Tahoma"/>
          <w:sz w:val="18"/>
          <w:szCs w:val="18"/>
        </w:rPr>
        <w:t>1) залогом в порядке, предусмотренном статьями 13-15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w:t>
      </w:r>
      <w:r>
        <w:rPr>
          <w:rFonts w:ascii="Verdana" w:hAnsi="Verdana" w:cs="Tahoma"/>
          <w:sz w:val="18"/>
          <w:szCs w:val="18"/>
        </w:rPr>
        <w:t>ьные акты Российской Федерации".</w:t>
      </w:r>
    </w:p>
    <w:p w:rsidR="009D0ABA" w:rsidRPr="00AD2291" w:rsidRDefault="009D0ABA" w:rsidP="009D0ABA">
      <w:pPr>
        <w:ind w:right="140" w:firstLine="708"/>
        <w:jc w:val="both"/>
        <w:rPr>
          <w:rFonts w:ascii="Verdana" w:hAnsi="Verdana" w:cs="Tahoma"/>
          <w:sz w:val="18"/>
          <w:szCs w:val="18"/>
        </w:rPr>
      </w:pPr>
      <w:r>
        <w:rPr>
          <w:rFonts w:ascii="Verdana" w:hAnsi="Verdana" w:cs="Tahoma"/>
          <w:sz w:val="18"/>
          <w:szCs w:val="18"/>
        </w:rPr>
        <w:t xml:space="preserve">9.13. </w:t>
      </w:r>
      <w:r w:rsidRPr="00AD2291">
        <w:rPr>
          <w:rFonts w:ascii="Verdana" w:hAnsi="Verdana" w:cs="Tahoma"/>
          <w:sz w:val="18"/>
          <w:szCs w:val="18"/>
        </w:rPr>
        <w:t>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w:t>
      </w:r>
    </w:p>
    <w:p w:rsidR="009D0ABA" w:rsidRDefault="009D0ABA" w:rsidP="009D0ABA">
      <w:pPr>
        <w:ind w:right="140" w:firstLine="708"/>
        <w:jc w:val="both"/>
        <w:rPr>
          <w:rFonts w:ascii="Verdana" w:hAnsi="Verdana" w:cs="Tahoma"/>
          <w:sz w:val="18"/>
          <w:szCs w:val="18"/>
        </w:rPr>
      </w:pPr>
      <w:r w:rsidRPr="00AD2291">
        <w:rPr>
          <w:rFonts w:ascii="Verdana" w:hAnsi="Verdana" w:cs="Tahoma"/>
          <w:sz w:val="18"/>
          <w:szCs w:val="18"/>
        </w:rPr>
        <w:t>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D0ABA" w:rsidRPr="00761CFB" w:rsidRDefault="009D0ABA" w:rsidP="009D0ABA">
      <w:pPr>
        <w:ind w:right="140" w:firstLine="708"/>
        <w:jc w:val="both"/>
        <w:rPr>
          <w:rFonts w:ascii="Verdana" w:hAnsi="Verdana" w:cs="Tahoma"/>
          <w:sz w:val="18"/>
          <w:szCs w:val="18"/>
        </w:rPr>
      </w:pPr>
    </w:p>
    <w:p w:rsidR="009D0ABA" w:rsidRPr="00761CFB" w:rsidRDefault="009D0ABA" w:rsidP="009D0ABA">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10. Срок действия договора</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10.1. Договор действует до полного выполнения сторонами своих обязательств по договору.</w:t>
      </w:r>
    </w:p>
    <w:p w:rsidR="009D0ABA" w:rsidRPr="00761CFB" w:rsidRDefault="009D0ABA" w:rsidP="009D0ABA">
      <w:pPr>
        <w:ind w:right="140" w:firstLine="720"/>
        <w:jc w:val="both"/>
        <w:rPr>
          <w:rFonts w:ascii="Verdana" w:hAnsi="Verdana" w:cs="Tahoma"/>
          <w:sz w:val="18"/>
          <w:szCs w:val="18"/>
        </w:rPr>
      </w:pPr>
      <w:r w:rsidRPr="00761CFB">
        <w:rPr>
          <w:rFonts w:ascii="Verdana" w:hAnsi="Verdana" w:cs="Tahoma"/>
          <w:sz w:val="18"/>
          <w:szCs w:val="18"/>
        </w:rPr>
        <w:t>10.2. В соответствии с п.2 ст.425 ГК РФ Стороны договорились, что условия настоящего договора, применяются к отношениям, возникшим с даты подписания настоящего Договора.</w:t>
      </w:r>
    </w:p>
    <w:p w:rsidR="009D0ABA" w:rsidRDefault="009D0ABA" w:rsidP="009D0ABA">
      <w:pPr>
        <w:pStyle w:val="a3"/>
        <w:ind w:right="140" w:firstLine="720"/>
        <w:rPr>
          <w:rFonts w:ascii="Verdana" w:hAnsi="Verdana" w:cs="Tahoma"/>
          <w:sz w:val="18"/>
          <w:szCs w:val="18"/>
        </w:rPr>
      </w:pPr>
      <w:r w:rsidRPr="00761CFB">
        <w:rPr>
          <w:rFonts w:ascii="Verdana" w:hAnsi="Verdana" w:cs="Tahoma"/>
          <w:sz w:val="18"/>
          <w:szCs w:val="18"/>
        </w:rPr>
        <w:lastRenderedPageBreak/>
        <w:t xml:space="preserve">10.3. Настоящий Договор может быть расторгнут по соглашению сторон в установленном законом порядке. </w:t>
      </w:r>
    </w:p>
    <w:p w:rsidR="009D0ABA" w:rsidRDefault="009D0ABA" w:rsidP="009D0ABA">
      <w:pPr>
        <w:pStyle w:val="a3"/>
        <w:ind w:right="140" w:firstLine="720"/>
        <w:rPr>
          <w:rFonts w:ascii="Verdana" w:hAnsi="Verdana" w:cs="Tahoma"/>
          <w:sz w:val="18"/>
          <w:szCs w:val="18"/>
        </w:rPr>
      </w:pPr>
      <w:r>
        <w:rPr>
          <w:rFonts w:ascii="Verdana" w:hAnsi="Verdana" w:cs="Tahoma"/>
          <w:sz w:val="18"/>
          <w:szCs w:val="18"/>
        </w:rPr>
        <w:t xml:space="preserve">10.4. </w:t>
      </w:r>
      <w:r w:rsidRPr="00761CFB">
        <w:rPr>
          <w:rFonts w:ascii="Verdana" w:hAnsi="Verdan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w:t>
      </w:r>
      <w:smartTag w:uri="urn:schemas-microsoft-com:office:smarttags" w:element="metricconverter">
        <w:smartTagPr>
          <w:attr w:name="ProductID" w:val="2004 г"/>
        </w:smartTagPr>
        <w:r w:rsidRPr="00761CFB">
          <w:rPr>
            <w:rFonts w:ascii="Verdana" w:hAnsi="Verdana" w:cs="Tahoma"/>
            <w:sz w:val="18"/>
            <w:szCs w:val="18"/>
          </w:rPr>
          <w:t>2004 г</w:t>
        </w:r>
      </w:smartTag>
      <w:r w:rsidRPr="00761CFB">
        <w:rPr>
          <w:rFonts w:ascii="Verdana" w:hAnsi="Verdana" w:cs="Tahoma"/>
          <w:sz w:val="18"/>
          <w:szCs w:val="18"/>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75315">
        <w:rPr>
          <w:rFonts w:ascii="Verdana" w:hAnsi="Verdana" w:cs="Tahoma"/>
          <w:sz w:val="18"/>
          <w:szCs w:val="18"/>
        </w:rPr>
        <w:t xml:space="preserve"> </w:t>
      </w:r>
      <w:r>
        <w:rPr>
          <w:rFonts w:ascii="Verdana" w:hAnsi="Verdana" w:cs="Tahoma"/>
          <w:sz w:val="18"/>
          <w:szCs w:val="18"/>
        </w:rPr>
        <w:t>В случае, если З</w:t>
      </w:r>
      <w:r w:rsidRPr="00603377">
        <w:rPr>
          <w:rFonts w:ascii="Verdana" w:hAnsi="Verdana" w:cs="Tahoma"/>
          <w:sz w:val="18"/>
          <w:szCs w:val="18"/>
        </w:rPr>
        <w:t>астройщик надлежащим образом испо</w:t>
      </w:r>
      <w:r>
        <w:rPr>
          <w:rFonts w:ascii="Verdana" w:hAnsi="Verdana" w:cs="Tahoma"/>
          <w:sz w:val="18"/>
          <w:szCs w:val="18"/>
        </w:rPr>
        <w:t>лняет свои обязательства перед У</w:t>
      </w:r>
      <w:r w:rsidRPr="00603377">
        <w:rPr>
          <w:rFonts w:ascii="Verdana" w:hAnsi="Verdana" w:cs="Tahoma"/>
          <w:sz w:val="18"/>
          <w:szCs w:val="18"/>
        </w:rPr>
        <w:t xml:space="preserve">частником долевого строительства и соответствует предусмотренным Федеральным законом требованиям к </w:t>
      </w:r>
      <w:r>
        <w:rPr>
          <w:rFonts w:ascii="Verdana" w:hAnsi="Verdana" w:cs="Tahoma"/>
          <w:sz w:val="18"/>
          <w:szCs w:val="18"/>
        </w:rPr>
        <w:t>Застройщику, У</w:t>
      </w:r>
      <w:r w:rsidRPr="00603377">
        <w:rPr>
          <w:rFonts w:ascii="Verdana" w:hAnsi="Verdana" w:cs="Tahoma"/>
          <w:sz w:val="18"/>
          <w:szCs w:val="18"/>
        </w:rPr>
        <w:t>частник долевого строительства не имеет права на односторонний отказ от исполнения договора во внесудебном порядке.</w:t>
      </w:r>
      <w:r>
        <w:rPr>
          <w:rFonts w:ascii="Verdana" w:hAnsi="Verdana" w:cs="Tahoma"/>
          <w:sz w:val="18"/>
          <w:szCs w:val="18"/>
        </w:rPr>
        <w:t xml:space="preserve"> </w:t>
      </w:r>
    </w:p>
    <w:p w:rsidR="009D0ABA" w:rsidRPr="009977F6" w:rsidRDefault="009D0ABA" w:rsidP="009D0ABA">
      <w:pPr>
        <w:pStyle w:val="a3"/>
        <w:ind w:right="140" w:firstLine="720"/>
        <w:rPr>
          <w:rFonts w:ascii="Verdana" w:hAnsi="Verdana" w:cs="Tahoma"/>
          <w:sz w:val="18"/>
          <w:szCs w:val="18"/>
        </w:rPr>
      </w:pPr>
      <w:r>
        <w:rPr>
          <w:rFonts w:ascii="Verdana" w:hAnsi="Verdana" w:cs="Tahoma"/>
          <w:sz w:val="18"/>
          <w:szCs w:val="18"/>
        </w:rPr>
        <w:t>10.5.</w:t>
      </w:r>
      <w:r w:rsidRPr="00C50E3B">
        <w:rPr>
          <w:rFonts w:ascii="Verdana" w:hAnsi="Verdana" w:cs="Tahoma"/>
          <w:sz w:val="18"/>
          <w:szCs w:val="18"/>
        </w:rPr>
        <w:t>В случае согласия Застройщика на расторжение настоящего договора по инициативе Участни</w:t>
      </w:r>
      <w:r>
        <w:rPr>
          <w:rFonts w:ascii="Verdana" w:hAnsi="Verdana" w:cs="Tahoma"/>
          <w:sz w:val="18"/>
          <w:szCs w:val="18"/>
        </w:rPr>
        <w:t xml:space="preserve">ка долевого строительства, </w:t>
      </w:r>
      <w:r w:rsidRPr="00C50E3B">
        <w:rPr>
          <w:rFonts w:ascii="Verdana" w:hAnsi="Verdana" w:cs="Tahoma"/>
          <w:sz w:val="18"/>
          <w:szCs w:val="18"/>
        </w:rPr>
        <w:t>при отсутствии вины Застройщика</w:t>
      </w:r>
      <w:r>
        <w:rPr>
          <w:rFonts w:ascii="Verdana" w:hAnsi="Verdana" w:cs="Tahoma"/>
          <w:sz w:val="18"/>
          <w:szCs w:val="18"/>
        </w:rPr>
        <w:t xml:space="preserve"> (отсутствуют основания для отказа от исполнения договора, указанные в п.10.4. договора)</w:t>
      </w:r>
      <w:r w:rsidRPr="00C50E3B">
        <w:rPr>
          <w:rFonts w:ascii="Verdana" w:hAnsi="Verdana" w:cs="Tahoma"/>
          <w:sz w:val="18"/>
          <w:szCs w:val="18"/>
        </w:rPr>
        <w:t>, Участник долевого строительства уплачивает Застройщику штраф в размере 5% (пяти процентов) от цены настоящего договора, указанной в пункте 3.1 договора. Подписанием настоящего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настоящего договора.</w:t>
      </w:r>
    </w:p>
    <w:p w:rsidR="009D0ABA" w:rsidRDefault="009D0ABA" w:rsidP="009D0ABA">
      <w:pPr>
        <w:pStyle w:val="a3"/>
        <w:ind w:right="140" w:firstLine="720"/>
        <w:rPr>
          <w:rFonts w:ascii="Verdana" w:hAnsi="Verdana" w:cs="Tahoma"/>
          <w:sz w:val="18"/>
          <w:szCs w:val="18"/>
        </w:rPr>
      </w:pPr>
      <w:r>
        <w:rPr>
          <w:rFonts w:ascii="Verdana" w:hAnsi="Verdana" w:cs="Tahoma"/>
          <w:sz w:val="18"/>
          <w:szCs w:val="18"/>
        </w:rPr>
        <w:t>10</w:t>
      </w:r>
      <w:r w:rsidRPr="00C00EF6">
        <w:rPr>
          <w:rFonts w:ascii="Verdana" w:hAnsi="Verdana" w:cs="Tahoma"/>
          <w:sz w:val="18"/>
          <w:szCs w:val="18"/>
        </w:rPr>
        <w:t>.</w:t>
      </w:r>
      <w:r>
        <w:rPr>
          <w:rFonts w:ascii="Verdana" w:hAnsi="Verdana" w:cs="Tahoma"/>
          <w:sz w:val="18"/>
          <w:szCs w:val="18"/>
        </w:rPr>
        <w:t>6</w:t>
      </w:r>
      <w:r w:rsidRPr="00C00EF6">
        <w:rPr>
          <w:rFonts w:ascii="Verdana" w:hAnsi="Verdana" w:cs="Tahoma"/>
          <w:sz w:val="18"/>
          <w:szCs w:val="18"/>
        </w:rPr>
        <w:t>. В случае расторжения договора, полученные в счет оплаты договора собственные денежные средства,</w:t>
      </w:r>
      <w:r>
        <w:rPr>
          <w:rFonts w:ascii="Verdana" w:hAnsi="Verdana" w:cs="Tahoma"/>
          <w:sz w:val="18"/>
          <w:szCs w:val="18"/>
        </w:rPr>
        <w:t xml:space="preserve"> </w:t>
      </w:r>
      <w:r w:rsidRPr="00C00EF6">
        <w:rPr>
          <w:rFonts w:ascii="Verdana" w:hAnsi="Verdana" w:cs="Tahoma"/>
          <w:sz w:val="18"/>
          <w:szCs w:val="18"/>
        </w:rPr>
        <w:t>причитающиеся Участнику долевого строительства при расторжении договора, Участник долевого строительства поручает</w:t>
      </w:r>
      <w:r>
        <w:rPr>
          <w:rFonts w:ascii="Verdana" w:hAnsi="Verdana" w:cs="Tahoma"/>
          <w:sz w:val="18"/>
          <w:szCs w:val="18"/>
        </w:rPr>
        <w:t xml:space="preserve"> </w:t>
      </w:r>
      <w:r w:rsidRPr="00C00EF6">
        <w:rPr>
          <w:rFonts w:ascii="Verdana" w:hAnsi="Verdana" w:cs="Tahoma"/>
          <w:sz w:val="18"/>
          <w:szCs w:val="18"/>
        </w:rPr>
        <w:t>Застройщику направлять на счет Участника долевого строительства, указанный в заявлении.</w:t>
      </w:r>
    </w:p>
    <w:p w:rsidR="009D0ABA" w:rsidRPr="00761CFB" w:rsidRDefault="009D0ABA" w:rsidP="009D0ABA">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11. Реквизиты и подписи сторон</w:t>
      </w:r>
    </w:p>
    <w:tbl>
      <w:tblPr>
        <w:tblW w:w="4829" w:type="pct"/>
        <w:tblInd w:w="108" w:type="dxa"/>
        <w:tblLook w:val="04A0"/>
      </w:tblPr>
      <w:tblGrid>
        <w:gridCol w:w="5088"/>
        <w:gridCol w:w="5250"/>
      </w:tblGrid>
      <w:tr w:rsidR="009D0ABA" w:rsidRPr="00FE3C1D" w:rsidTr="001047B2">
        <w:trPr>
          <w:trHeight w:val="240"/>
        </w:trPr>
        <w:tc>
          <w:tcPr>
            <w:tcW w:w="2461" w:type="pct"/>
            <w:shd w:val="clear" w:color="FFFFFF" w:fill="auto"/>
          </w:tcPr>
          <w:p w:rsidR="009D0ABA" w:rsidRPr="00FE3C1D" w:rsidRDefault="009D0ABA" w:rsidP="001047B2">
            <w:pPr>
              <w:contextualSpacing/>
              <w:jc w:val="both"/>
              <w:rPr>
                <w:rFonts w:ascii="Verdana" w:hAnsi="Verdana" w:cs="Tahoma"/>
                <w:sz w:val="18"/>
                <w:szCs w:val="18"/>
              </w:rPr>
            </w:pPr>
            <w:r w:rsidRPr="00FE3C1D">
              <w:rPr>
                <w:rFonts w:ascii="Verdana" w:hAnsi="Verdana" w:cs="Tahoma"/>
                <w:b/>
                <w:sz w:val="18"/>
                <w:szCs w:val="18"/>
              </w:rPr>
              <w:t>Застройщик:</w:t>
            </w:r>
          </w:p>
        </w:tc>
        <w:tc>
          <w:tcPr>
            <w:tcW w:w="2539" w:type="pct"/>
            <w:shd w:val="clear" w:color="FFFFFF" w:fill="auto"/>
            <w:vAlign w:val="bottom"/>
          </w:tcPr>
          <w:p w:rsidR="009D0ABA" w:rsidRPr="00FE3C1D" w:rsidRDefault="009D0ABA" w:rsidP="001047B2">
            <w:pPr>
              <w:contextualSpacing/>
              <w:jc w:val="both"/>
              <w:rPr>
                <w:rFonts w:ascii="Verdana" w:hAnsi="Verdana" w:cs="Tahoma"/>
                <w:sz w:val="18"/>
                <w:szCs w:val="18"/>
              </w:rPr>
            </w:pPr>
            <w:r w:rsidRPr="00FE3C1D">
              <w:rPr>
                <w:rFonts w:ascii="Verdana" w:hAnsi="Verdana" w:cs="Tahoma"/>
                <w:b/>
                <w:sz w:val="18"/>
                <w:szCs w:val="18"/>
              </w:rPr>
              <w:t>Участник долевого строительства:</w:t>
            </w:r>
          </w:p>
        </w:tc>
      </w:tr>
      <w:tr w:rsidR="009D0ABA" w:rsidRPr="00FE3C1D" w:rsidTr="001047B2">
        <w:trPr>
          <w:trHeight w:val="240"/>
        </w:trPr>
        <w:tc>
          <w:tcPr>
            <w:tcW w:w="2461" w:type="pct"/>
            <w:shd w:val="clear" w:color="FFFFFF" w:fill="auto"/>
          </w:tcPr>
          <w:p w:rsidR="009D0ABA" w:rsidRPr="00FE3C1D" w:rsidRDefault="009D0ABA" w:rsidP="001047B2">
            <w:pPr>
              <w:contextualSpacing/>
              <w:jc w:val="both"/>
              <w:rPr>
                <w:rFonts w:ascii="Verdana" w:hAnsi="Verdana" w:cs="Tahoma"/>
                <w:sz w:val="18"/>
                <w:szCs w:val="18"/>
              </w:rPr>
            </w:pPr>
            <w:r w:rsidRPr="00FE3C1D">
              <w:rPr>
                <w:rFonts w:ascii="Verdana" w:hAnsi="Verdana" w:cs="Tahoma"/>
                <w:b/>
                <w:sz w:val="18"/>
                <w:szCs w:val="18"/>
              </w:rPr>
              <w:t>ООО "</w:t>
            </w:r>
            <w:r>
              <w:rPr>
                <w:rFonts w:ascii="Verdana" w:hAnsi="Verdana" w:cs="Tahoma"/>
                <w:b/>
                <w:sz w:val="18"/>
                <w:szCs w:val="18"/>
              </w:rPr>
              <w:t>Брусника. Тюмень</w:t>
            </w:r>
            <w:r w:rsidRPr="00FE3C1D">
              <w:rPr>
                <w:rFonts w:ascii="Verdana" w:hAnsi="Verdana" w:cs="Tahoma"/>
                <w:b/>
                <w:sz w:val="18"/>
                <w:szCs w:val="18"/>
              </w:rPr>
              <w:t>"</w:t>
            </w:r>
          </w:p>
        </w:tc>
        <w:tc>
          <w:tcPr>
            <w:tcW w:w="2539" w:type="pct"/>
            <w:shd w:val="clear" w:color="FFFFFF" w:fill="auto"/>
            <w:vAlign w:val="bottom"/>
          </w:tcPr>
          <w:p w:rsidR="009D0ABA" w:rsidRPr="00FE3C1D" w:rsidRDefault="009D0ABA" w:rsidP="001047B2">
            <w:pPr>
              <w:contextualSpacing/>
              <w:jc w:val="both"/>
              <w:rPr>
                <w:rFonts w:ascii="Verdana" w:hAnsi="Verdana" w:cs="Tahoma"/>
                <w:b/>
                <w:bCs/>
                <w:sz w:val="18"/>
                <w:szCs w:val="18"/>
              </w:rPr>
            </w:pPr>
            <w:r w:rsidRPr="00FE3C1D">
              <w:rPr>
                <w:rFonts w:ascii="Verdana" w:hAnsi="Verdana" w:cs="Tahoma"/>
                <w:b/>
                <w:bCs/>
                <w:sz w:val="18"/>
                <w:szCs w:val="18"/>
              </w:rPr>
              <w:t>{v8 ПокупательФИО1}</w:t>
            </w:r>
          </w:p>
        </w:tc>
      </w:tr>
      <w:tr w:rsidR="009D0ABA" w:rsidRPr="00FE3C1D" w:rsidTr="001047B2">
        <w:trPr>
          <w:trHeight w:val="1920"/>
        </w:trPr>
        <w:tc>
          <w:tcPr>
            <w:tcW w:w="2461" w:type="pct"/>
            <w:shd w:val="clear" w:color="FFFFFF" w:fill="auto"/>
          </w:tcPr>
          <w:p w:rsidR="009D0ABA" w:rsidRDefault="009D0ABA" w:rsidP="001047B2">
            <w:pPr>
              <w:ind w:right="142"/>
              <w:rPr>
                <w:rFonts w:ascii="Verdana" w:hAnsi="Verdana" w:cs="Tahoma"/>
                <w:sz w:val="18"/>
                <w:szCs w:val="18"/>
              </w:rPr>
            </w:pPr>
          </w:p>
          <w:p w:rsidR="009D0ABA" w:rsidRPr="00EF5750" w:rsidRDefault="009D0ABA" w:rsidP="001047B2">
            <w:pPr>
              <w:ind w:right="142"/>
              <w:rPr>
                <w:rFonts w:ascii="Verdana" w:hAnsi="Verdana"/>
                <w:bCs/>
                <w:sz w:val="18"/>
                <w:szCs w:val="18"/>
              </w:rPr>
            </w:pPr>
          </w:p>
          <w:p w:rsidR="009D0ABA" w:rsidRPr="00FE3C1D" w:rsidRDefault="009D0ABA" w:rsidP="001047B2">
            <w:pPr>
              <w:tabs>
                <w:tab w:val="left" w:pos="5416"/>
              </w:tabs>
              <w:ind w:right="34"/>
              <w:contextualSpacing/>
              <w:rPr>
                <w:rFonts w:ascii="Verdana" w:hAnsi="Verdana" w:cs="Tahoma"/>
                <w:sz w:val="18"/>
                <w:szCs w:val="18"/>
              </w:rPr>
            </w:pPr>
          </w:p>
          <w:p w:rsidR="009D0ABA" w:rsidRPr="00FE3C1D" w:rsidRDefault="009D0ABA" w:rsidP="001047B2">
            <w:pPr>
              <w:tabs>
                <w:tab w:val="left" w:pos="5416"/>
              </w:tabs>
              <w:ind w:right="34"/>
              <w:contextualSpacing/>
              <w:rPr>
                <w:rFonts w:ascii="Verdana" w:hAnsi="Verdana" w:cs="Tahoma"/>
                <w:sz w:val="18"/>
                <w:szCs w:val="18"/>
              </w:rPr>
            </w:pPr>
          </w:p>
          <w:p w:rsidR="009D0ABA" w:rsidRDefault="009D0ABA" w:rsidP="001047B2">
            <w:pPr>
              <w:tabs>
                <w:tab w:val="left" w:pos="5416"/>
              </w:tabs>
              <w:ind w:right="34"/>
              <w:contextualSpacing/>
              <w:jc w:val="both"/>
              <w:rPr>
                <w:rFonts w:ascii="Verdana" w:hAnsi="Verdana" w:cs="Tahoma"/>
                <w:sz w:val="18"/>
                <w:szCs w:val="18"/>
              </w:rPr>
            </w:pPr>
            <w:r w:rsidRPr="00FE3C1D">
              <w:rPr>
                <w:rFonts w:ascii="Verdana" w:hAnsi="Verdana" w:cs="Tahoma"/>
                <w:sz w:val="18"/>
                <w:szCs w:val="18"/>
              </w:rPr>
              <w:t>_______________ /</w:t>
            </w:r>
            <w:r w:rsidR="00211FA5" w:rsidRPr="00FE3C1D">
              <w:rPr>
                <w:rFonts w:ascii="Verdana" w:hAnsi="Verdana" w:cs="Tahoma"/>
                <w:sz w:val="18"/>
                <w:szCs w:val="18"/>
              </w:rPr>
              <w:t xml:space="preserve"> </w:t>
            </w:r>
            <w:r w:rsidRPr="00FE3C1D">
              <w:rPr>
                <w:rFonts w:ascii="Verdana" w:hAnsi="Verdana" w:cs="Tahoma"/>
                <w:sz w:val="18"/>
                <w:szCs w:val="18"/>
              </w:rPr>
              <w:t>/</w:t>
            </w:r>
          </w:p>
          <w:p w:rsidR="009D0ABA" w:rsidRPr="00FE3C1D" w:rsidRDefault="009D0ABA" w:rsidP="001047B2">
            <w:pPr>
              <w:tabs>
                <w:tab w:val="left" w:pos="5416"/>
              </w:tabs>
              <w:ind w:right="34"/>
              <w:contextualSpacing/>
              <w:jc w:val="both"/>
              <w:rPr>
                <w:rFonts w:ascii="Verdana" w:hAnsi="Verdana" w:cs="Tahoma"/>
                <w:sz w:val="18"/>
                <w:szCs w:val="18"/>
              </w:rPr>
            </w:pPr>
          </w:p>
        </w:tc>
        <w:tc>
          <w:tcPr>
            <w:tcW w:w="2539" w:type="pct"/>
            <w:shd w:val="clear" w:color="FFFFFF" w:fill="auto"/>
          </w:tcPr>
          <w:p w:rsidR="009D0ABA" w:rsidRPr="00FE3C1D" w:rsidRDefault="009D0ABA" w:rsidP="001047B2">
            <w:pPr>
              <w:tabs>
                <w:tab w:val="left" w:pos="5416"/>
              </w:tabs>
              <w:ind w:right="32"/>
              <w:contextualSpacing/>
              <w:rPr>
                <w:rFonts w:ascii="Verdana" w:hAnsi="Verdana" w:cs="Tahoma"/>
                <w:sz w:val="18"/>
                <w:szCs w:val="18"/>
              </w:rPr>
            </w:pPr>
            <w:r w:rsidRPr="00FE3C1D">
              <w:rPr>
                <w:rFonts w:ascii="Verdana" w:hAnsi="Verdana" w:cs="Tahoma"/>
                <w:sz w:val="18"/>
                <w:szCs w:val="18"/>
              </w:rPr>
              <w:t>дата рождения: {v8 ПокупательДатаРожденияПрописью1},</w:t>
            </w:r>
          </w:p>
          <w:p w:rsidR="009D0ABA" w:rsidRPr="00FE3C1D" w:rsidRDefault="009D0ABA" w:rsidP="001047B2">
            <w:pPr>
              <w:tabs>
                <w:tab w:val="left" w:pos="5416"/>
              </w:tabs>
              <w:ind w:right="34"/>
              <w:contextualSpacing/>
              <w:rPr>
                <w:rFonts w:ascii="Verdana" w:hAnsi="Verdana" w:cs="Tahoma"/>
                <w:sz w:val="18"/>
                <w:szCs w:val="18"/>
              </w:rPr>
            </w:pPr>
            <w:r w:rsidRPr="00FE3C1D">
              <w:rPr>
                <w:rFonts w:ascii="Verdana" w:hAnsi="Verdana" w:cs="Tahoma"/>
                <w:sz w:val="18"/>
                <w:szCs w:val="18"/>
              </w:rPr>
              <w:t>место рождения: {v8 ПокупательМестоРождения1},</w:t>
            </w:r>
          </w:p>
          <w:p w:rsidR="009D0ABA" w:rsidRPr="00FE3C1D" w:rsidRDefault="009D0ABA" w:rsidP="001047B2">
            <w:pPr>
              <w:ind w:right="29"/>
              <w:contextualSpacing/>
              <w:rPr>
                <w:rFonts w:ascii="Verdana" w:hAnsi="Verdana" w:cs="Tahoma"/>
                <w:sz w:val="18"/>
                <w:szCs w:val="18"/>
              </w:rPr>
            </w:pPr>
            <w:r w:rsidRPr="00FE3C1D">
              <w:rPr>
                <w:rFonts w:ascii="Verdana" w:hAnsi="Verdana" w:cs="Tahoma"/>
                <w:sz w:val="18"/>
                <w:szCs w:val="18"/>
              </w:rPr>
              <w:t xml:space="preserve">{v8 ПокупательВидДокумента1} гражданина РФ: {v8 ПокупательСерияНомерПаспорта1}, выдан {v8 ПокупательКемВыданПаспорт1}, {v8 ПокупательДатаВыдачиПаспортаПрописью1}, код </w:t>
            </w:r>
            <w:proofErr w:type="spellStart"/>
            <w:r w:rsidRPr="00FE3C1D">
              <w:rPr>
                <w:rFonts w:ascii="Verdana" w:hAnsi="Verdana" w:cs="Tahoma"/>
                <w:sz w:val="18"/>
                <w:szCs w:val="18"/>
              </w:rPr>
              <w:t>подр</w:t>
            </w:r>
            <w:proofErr w:type="spellEnd"/>
            <w:r w:rsidRPr="00FE3C1D">
              <w:rPr>
                <w:rFonts w:ascii="Verdana" w:hAnsi="Verdana" w:cs="Tahoma"/>
                <w:sz w:val="18"/>
                <w:szCs w:val="18"/>
              </w:rPr>
              <w:t>. {v8 ПокупательКодПодразделенияПаспорта1}, адрес регистрации: {v8 ПокупательАдресПоПрописке1}</w:t>
            </w:r>
          </w:p>
          <w:p w:rsidR="009D0ABA" w:rsidRPr="00FE3C1D" w:rsidRDefault="009D0ABA" w:rsidP="001047B2">
            <w:pPr>
              <w:ind w:right="29"/>
              <w:contextualSpacing/>
              <w:rPr>
                <w:rFonts w:ascii="Verdana" w:hAnsi="Verdana" w:cs="Tahoma"/>
                <w:sz w:val="18"/>
                <w:szCs w:val="18"/>
              </w:rPr>
            </w:pPr>
          </w:p>
          <w:p w:rsidR="009D0ABA" w:rsidRPr="00FE3C1D" w:rsidRDefault="009D0ABA" w:rsidP="001047B2">
            <w:pPr>
              <w:tabs>
                <w:tab w:val="left" w:pos="5416"/>
              </w:tabs>
              <w:ind w:right="34"/>
              <w:contextualSpacing/>
              <w:rPr>
                <w:rFonts w:ascii="Verdana" w:hAnsi="Verdana" w:cs="Tahoma"/>
                <w:sz w:val="18"/>
                <w:szCs w:val="18"/>
              </w:rPr>
            </w:pPr>
            <w:r w:rsidRPr="00FE3C1D">
              <w:rPr>
                <w:rFonts w:ascii="Verdana" w:hAnsi="Verdana" w:cs="Tahoma"/>
                <w:sz w:val="18"/>
                <w:szCs w:val="18"/>
              </w:rPr>
              <w:t>Тел.: {v8 ПокупательКонтактныйТелефон1}</w:t>
            </w:r>
          </w:p>
          <w:p w:rsidR="009D0ABA" w:rsidRPr="00FE3C1D" w:rsidRDefault="009D0ABA" w:rsidP="001047B2">
            <w:pPr>
              <w:tabs>
                <w:tab w:val="left" w:pos="5416"/>
              </w:tabs>
              <w:ind w:right="34"/>
              <w:contextualSpacing/>
              <w:rPr>
                <w:rFonts w:ascii="Verdana" w:hAnsi="Verdana" w:cs="Tahoma"/>
                <w:sz w:val="18"/>
                <w:szCs w:val="18"/>
              </w:rPr>
            </w:pPr>
            <w:r w:rsidRPr="00FE3C1D">
              <w:rPr>
                <w:rFonts w:ascii="Verdana" w:hAnsi="Verdana" w:cs="Tahoma"/>
                <w:sz w:val="18"/>
                <w:szCs w:val="18"/>
              </w:rPr>
              <w:t>Email: {v8 ПокупательEmail1}</w:t>
            </w:r>
          </w:p>
          <w:p w:rsidR="009D0ABA" w:rsidRPr="00FE3C1D" w:rsidRDefault="009D0ABA" w:rsidP="001047B2">
            <w:pPr>
              <w:tabs>
                <w:tab w:val="left" w:pos="5416"/>
              </w:tabs>
              <w:ind w:right="1544"/>
              <w:contextualSpacing/>
              <w:rPr>
                <w:rFonts w:ascii="Verdana" w:hAnsi="Verdana" w:cs="Tahoma"/>
                <w:sz w:val="18"/>
                <w:szCs w:val="18"/>
              </w:rPr>
            </w:pPr>
          </w:p>
          <w:p w:rsidR="009D0ABA" w:rsidRPr="00FE3C1D" w:rsidRDefault="009D0ABA" w:rsidP="001047B2">
            <w:pPr>
              <w:tabs>
                <w:tab w:val="left" w:pos="5416"/>
              </w:tabs>
              <w:ind w:right="34"/>
              <w:contextualSpacing/>
              <w:rPr>
                <w:rFonts w:ascii="Verdana" w:hAnsi="Verdana" w:cs="Tahoma"/>
                <w:sz w:val="18"/>
                <w:szCs w:val="18"/>
              </w:rPr>
            </w:pPr>
            <w:r w:rsidRPr="00FE3C1D">
              <w:rPr>
                <w:rFonts w:ascii="Verdana" w:hAnsi="Verdana" w:cs="Tahoma"/>
                <w:sz w:val="18"/>
                <w:szCs w:val="18"/>
              </w:rPr>
              <w:t>______________/{v8 ПокупательФИО1}/</w:t>
            </w:r>
          </w:p>
          <w:p w:rsidR="009D0ABA" w:rsidRPr="00FE3C1D" w:rsidRDefault="009D0ABA" w:rsidP="001047B2">
            <w:pPr>
              <w:tabs>
                <w:tab w:val="left" w:pos="5416"/>
              </w:tabs>
              <w:ind w:right="1544"/>
              <w:contextualSpacing/>
              <w:rPr>
                <w:rFonts w:ascii="Verdana" w:hAnsi="Verdana" w:cs="Tahoma"/>
                <w:sz w:val="18"/>
                <w:szCs w:val="18"/>
              </w:rPr>
            </w:pPr>
          </w:p>
        </w:tc>
      </w:tr>
    </w:tbl>
    <w:p w:rsidR="00805F92" w:rsidRDefault="00805F92" w:rsidP="00E80619">
      <w:pPr>
        <w:pStyle w:val="1"/>
        <w:spacing w:before="0" w:after="0"/>
        <w:ind w:right="-2" w:firstLine="720"/>
      </w:pPr>
    </w:p>
    <w:sectPr w:rsidR="00805F92" w:rsidSect="002B6484">
      <w:footerReference w:type="default" r:id="rId7"/>
      <w:footerReference w:type="first" r:id="rId8"/>
      <w:pgSz w:w="11906" w:h="16838" w:code="9"/>
      <w:pgMar w:top="737" w:right="567" w:bottom="737" w:left="851" w:header="567"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C7" w:rsidRDefault="004D29C7" w:rsidP="006F0EF1">
      <w:r>
        <w:separator/>
      </w:r>
    </w:p>
  </w:endnote>
  <w:endnote w:type="continuationSeparator" w:id="0">
    <w:p w:rsidR="004D29C7" w:rsidRDefault="004D29C7" w:rsidP="006F0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361305"/>
      <w:docPartObj>
        <w:docPartGallery w:val="Page Numbers (Bottom of Page)"/>
        <w:docPartUnique/>
      </w:docPartObj>
    </w:sdtPr>
    <w:sdtContent>
      <w:p w:rsidR="006F0EF1" w:rsidRDefault="00587CFB">
        <w:pPr>
          <w:pStyle w:val="ac"/>
          <w:jc w:val="right"/>
        </w:pPr>
        <w:r>
          <w:fldChar w:fldCharType="begin"/>
        </w:r>
        <w:r w:rsidR="006F0EF1">
          <w:instrText>PAGE   \* MERGEFORMAT</w:instrText>
        </w:r>
        <w:r>
          <w:fldChar w:fldCharType="separate"/>
        </w:r>
        <w:r w:rsidR="00211FA5">
          <w:rPr>
            <w:noProof/>
          </w:rPr>
          <w:t>6</w:t>
        </w:r>
        <w:r>
          <w:fldChar w:fldCharType="end"/>
        </w:r>
      </w:p>
    </w:sdtContent>
  </w:sdt>
  <w:p w:rsidR="006F0EF1" w:rsidRDefault="006F0EF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131853"/>
      <w:docPartObj>
        <w:docPartGallery w:val="Page Numbers (Bottom of Page)"/>
        <w:docPartUnique/>
      </w:docPartObj>
    </w:sdtPr>
    <w:sdtContent>
      <w:p w:rsidR="006F0EF1" w:rsidRDefault="00587CFB">
        <w:pPr>
          <w:pStyle w:val="ac"/>
          <w:jc w:val="right"/>
        </w:pPr>
        <w:r>
          <w:fldChar w:fldCharType="begin"/>
        </w:r>
        <w:r w:rsidR="006F0EF1">
          <w:instrText>PAGE   \* MERGEFORMAT</w:instrText>
        </w:r>
        <w:r>
          <w:fldChar w:fldCharType="separate"/>
        </w:r>
        <w:r w:rsidR="00211FA5">
          <w:rPr>
            <w:noProof/>
          </w:rPr>
          <w:t>1</w:t>
        </w:r>
        <w:r>
          <w:fldChar w:fldCharType="end"/>
        </w:r>
      </w:p>
    </w:sdtContent>
  </w:sdt>
  <w:p w:rsidR="006F0EF1" w:rsidRDefault="006F0EF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C7" w:rsidRDefault="004D29C7" w:rsidP="006F0EF1">
      <w:r>
        <w:separator/>
      </w:r>
    </w:p>
  </w:footnote>
  <w:footnote w:type="continuationSeparator" w:id="0">
    <w:p w:rsidR="004D29C7" w:rsidRDefault="004D29C7" w:rsidP="006F0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4E10EF"/>
    <w:rsid w:val="00025933"/>
    <w:rsid w:val="00027F88"/>
    <w:rsid w:val="00064148"/>
    <w:rsid w:val="0009123B"/>
    <w:rsid w:val="000B14A0"/>
    <w:rsid w:val="000C6261"/>
    <w:rsid w:val="000F638E"/>
    <w:rsid w:val="0014056A"/>
    <w:rsid w:val="00142A82"/>
    <w:rsid w:val="001D2A22"/>
    <w:rsid w:val="001F5844"/>
    <w:rsid w:val="00211FA5"/>
    <w:rsid w:val="002308BA"/>
    <w:rsid w:val="002522FC"/>
    <w:rsid w:val="00252EC9"/>
    <w:rsid w:val="00272FC7"/>
    <w:rsid w:val="0028335C"/>
    <w:rsid w:val="00291F57"/>
    <w:rsid w:val="002B6F75"/>
    <w:rsid w:val="002C04B5"/>
    <w:rsid w:val="002E29D7"/>
    <w:rsid w:val="003132A8"/>
    <w:rsid w:val="00316BAB"/>
    <w:rsid w:val="00322BCB"/>
    <w:rsid w:val="00330FDF"/>
    <w:rsid w:val="00346A53"/>
    <w:rsid w:val="00353A01"/>
    <w:rsid w:val="0038107E"/>
    <w:rsid w:val="00396DA9"/>
    <w:rsid w:val="003C3E90"/>
    <w:rsid w:val="004412EC"/>
    <w:rsid w:val="0045427F"/>
    <w:rsid w:val="00455154"/>
    <w:rsid w:val="004C6F01"/>
    <w:rsid w:val="004D29C7"/>
    <w:rsid w:val="004D3359"/>
    <w:rsid w:val="004E10EF"/>
    <w:rsid w:val="004F3740"/>
    <w:rsid w:val="004F3EB5"/>
    <w:rsid w:val="00510E68"/>
    <w:rsid w:val="005324A3"/>
    <w:rsid w:val="00553759"/>
    <w:rsid w:val="00587CFB"/>
    <w:rsid w:val="005A4D82"/>
    <w:rsid w:val="005B724D"/>
    <w:rsid w:val="005C6727"/>
    <w:rsid w:val="00637D45"/>
    <w:rsid w:val="00642815"/>
    <w:rsid w:val="006429EC"/>
    <w:rsid w:val="006870C6"/>
    <w:rsid w:val="0069553C"/>
    <w:rsid w:val="006C3873"/>
    <w:rsid w:val="006C4DB7"/>
    <w:rsid w:val="006D706A"/>
    <w:rsid w:val="006F0EF1"/>
    <w:rsid w:val="006F3CA6"/>
    <w:rsid w:val="00731529"/>
    <w:rsid w:val="0075797F"/>
    <w:rsid w:val="00776EB5"/>
    <w:rsid w:val="00780943"/>
    <w:rsid w:val="007B3542"/>
    <w:rsid w:val="007F2DE2"/>
    <w:rsid w:val="007F337F"/>
    <w:rsid w:val="00801572"/>
    <w:rsid w:val="00805F92"/>
    <w:rsid w:val="008068CF"/>
    <w:rsid w:val="00863521"/>
    <w:rsid w:val="00874FFF"/>
    <w:rsid w:val="008B4278"/>
    <w:rsid w:val="008B698F"/>
    <w:rsid w:val="0090429C"/>
    <w:rsid w:val="009162C7"/>
    <w:rsid w:val="0092475C"/>
    <w:rsid w:val="00945920"/>
    <w:rsid w:val="00962660"/>
    <w:rsid w:val="00992FCE"/>
    <w:rsid w:val="00996A27"/>
    <w:rsid w:val="009A25DA"/>
    <w:rsid w:val="009B3A6C"/>
    <w:rsid w:val="009D0ABA"/>
    <w:rsid w:val="009E5B30"/>
    <w:rsid w:val="00A018AD"/>
    <w:rsid w:val="00A33F84"/>
    <w:rsid w:val="00A65597"/>
    <w:rsid w:val="00A673F5"/>
    <w:rsid w:val="00A725AF"/>
    <w:rsid w:val="00AD2291"/>
    <w:rsid w:val="00B224CF"/>
    <w:rsid w:val="00B22AD0"/>
    <w:rsid w:val="00B36FCE"/>
    <w:rsid w:val="00B41BB0"/>
    <w:rsid w:val="00B45AFE"/>
    <w:rsid w:val="00B53ACE"/>
    <w:rsid w:val="00B71FE3"/>
    <w:rsid w:val="00BB2B66"/>
    <w:rsid w:val="00C219CD"/>
    <w:rsid w:val="00C3404E"/>
    <w:rsid w:val="00C34EE9"/>
    <w:rsid w:val="00C52512"/>
    <w:rsid w:val="00CE545A"/>
    <w:rsid w:val="00CF3004"/>
    <w:rsid w:val="00D2196F"/>
    <w:rsid w:val="00D41154"/>
    <w:rsid w:val="00D54374"/>
    <w:rsid w:val="00D761E8"/>
    <w:rsid w:val="00DB147A"/>
    <w:rsid w:val="00DB6D64"/>
    <w:rsid w:val="00DC508C"/>
    <w:rsid w:val="00DD589A"/>
    <w:rsid w:val="00E366DA"/>
    <w:rsid w:val="00E40610"/>
    <w:rsid w:val="00E66ED7"/>
    <w:rsid w:val="00E80619"/>
    <w:rsid w:val="00EA70AF"/>
    <w:rsid w:val="00F011D8"/>
    <w:rsid w:val="00F065C0"/>
    <w:rsid w:val="00F323D4"/>
    <w:rsid w:val="00F5321C"/>
    <w:rsid w:val="00F93586"/>
    <w:rsid w:val="00FB7DAF"/>
    <w:rsid w:val="00FE18D4"/>
    <w:rsid w:val="00FE7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10E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0EF"/>
    <w:rPr>
      <w:rFonts w:ascii="Arial" w:eastAsia="Times New Roman" w:hAnsi="Arial" w:cs="Times New Roman"/>
      <w:b/>
      <w:bCs/>
      <w:color w:val="000080"/>
      <w:sz w:val="20"/>
      <w:szCs w:val="20"/>
    </w:rPr>
  </w:style>
  <w:style w:type="paragraph" w:styleId="a3">
    <w:name w:val="Body Text"/>
    <w:basedOn w:val="a"/>
    <w:link w:val="a4"/>
    <w:rsid w:val="004E10EF"/>
    <w:pPr>
      <w:jc w:val="both"/>
    </w:pPr>
    <w:rPr>
      <w:sz w:val="24"/>
    </w:rPr>
  </w:style>
  <w:style w:type="character" w:customStyle="1" w:styleId="a4">
    <w:name w:val="Основной текст Знак"/>
    <w:basedOn w:val="a0"/>
    <w:link w:val="a3"/>
    <w:rsid w:val="004E10EF"/>
    <w:rPr>
      <w:rFonts w:ascii="Times New Roman" w:eastAsia="Times New Roman" w:hAnsi="Times New Roman" w:cs="Times New Roman"/>
      <w:sz w:val="24"/>
      <w:szCs w:val="20"/>
    </w:rPr>
  </w:style>
  <w:style w:type="paragraph" w:styleId="a5">
    <w:name w:val="Body Text Indent"/>
    <w:basedOn w:val="a"/>
    <w:link w:val="a6"/>
    <w:rsid w:val="004E10EF"/>
    <w:pPr>
      <w:ind w:firstLine="540"/>
      <w:jc w:val="both"/>
    </w:pPr>
    <w:rPr>
      <w:sz w:val="28"/>
      <w:szCs w:val="28"/>
    </w:rPr>
  </w:style>
  <w:style w:type="character" w:customStyle="1" w:styleId="a6">
    <w:name w:val="Основной текст с отступом Знак"/>
    <w:basedOn w:val="a0"/>
    <w:link w:val="a5"/>
    <w:rsid w:val="004E10EF"/>
    <w:rPr>
      <w:rFonts w:ascii="Times New Roman" w:eastAsia="Times New Roman" w:hAnsi="Times New Roman" w:cs="Times New Roman"/>
      <w:sz w:val="28"/>
      <w:szCs w:val="28"/>
    </w:rPr>
  </w:style>
  <w:style w:type="paragraph" w:customStyle="1" w:styleId="a7">
    <w:name w:val="Таблицы (моноширинный)"/>
    <w:basedOn w:val="a"/>
    <w:next w:val="a"/>
    <w:rsid w:val="004E10EF"/>
    <w:pPr>
      <w:autoSpaceDE w:val="0"/>
      <w:autoSpaceDN w:val="0"/>
      <w:adjustRightInd w:val="0"/>
      <w:jc w:val="both"/>
    </w:pPr>
    <w:rPr>
      <w:rFonts w:ascii="Courier New" w:hAnsi="Courier New" w:cs="Courier New"/>
    </w:rPr>
  </w:style>
  <w:style w:type="character" w:customStyle="1" w:styleId="a8">
    <w:name w:val="Гипертекстовая ссылка"/>
    <w:rsid w:val="004E10EF"/>
    <w:rPr>
      <w:b/>
      <w:bCs/>
      <w:color w:val="008000"/>
      <w:szCs w:val="20"/>
      <w:u w:val="single"/>
    </w:rPr>
  </w:style>
  <w:style w:type="paragraph" w:styleId="a9">
    <w:name w:val="No Spacing"/>
    <w:uiPriority w:val="1"/>
    <w:qFormat/>
    <w:rsid w:val="007F337F"/>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F0EF1"/>
    <w:pPr>
      <w:tabs>
        <w:tab w:val="center" w:pos="4677"/>
        <w:tab w:val="right" w:pos="9355"/>
      </w:tabs>
    </w:pPr>
  </w:style>
  <w:style w:type="character" w:customStyle="1" w:styleId="ab">
    <w:name w:val="Верхний колонтитул Знак"/>
    <w:basedOn w:val="a0"/>
    <w:link w:val="aa"/>
    <w:uiPriority w:val="99"/>
    <w:rsid w:val="006F0EF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F0EF1"/>
    <w:pPr>
      <w:tabs>
        <w:tab w:val="center" w:pos="4677"/>
        <w:tab w:val="right" w:pos="9355"/>
      </w:tabs>
    </w:pPr>
  </w:style>
  <w:style w:type="character" w:customStyle="1" w:styleId="ad">
    <w:name w:val="Нижний колонтитул Знак"/>
    <w:basedOn w:val="a0"/>
    <w:link w:val="ac"/>
    <w:uiPriority w:val="99"/>
    <w:rsid w:val="006F0EF1"/>
    <w:rPr>
      <w:rFonts w:ascii="Times New Roman" w:eastAsia="Times New Roman" w:hAnsi="Times New Roman" w:cs="Times New Roman"/>
      <w:sz w:val="20"/>
      <w:szCs w:val="20"/>
      <w:lang w:eastAsia="ru-RU"/>
    </w:rPr>
  </w:style>
  <w:style w:type="paragraph" w:customStyle="1" w:styleId="ConsPlusNonformat">
    <w:name w:val="ConsPlusNonformat"/>
    <w:rsid w:val="00E806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8176-7284-412D-A5B5-72A0BE65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eprynceva</dc:creator>
  <cp:lastModifiedBy>eprynceva</cp:lastModifiedBy>
  <cp:revision>2</cp:revision>
  <cp:lastPrinted>2018-08-16T09:10:00Z</cp:lastPrinted>
  <dcterms:created xsi:type="dcterms:W3CDTF">2018-08-16T10:07:00Z</dcterms:created>
  <dcterms:modified xsi:type="dcterms:W3CDTF">2018-08-16T10:07:00Z</dcterms:modified>
</cp:coreProperties>
</file>