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0"/>
        <w:tblW w:w="0" w:type="auto"/>
        <w:tblLayout w:type="fixed"/>
        <w:tblLook w:val="04A0" w:firstRow="1" w:lastRow="0" w:firstColumn="1" w:lastColumn="0" w:noHBand="0" w:noVBand="1"/>
      </w:tblPr>
      <w:tblGrid>
        <w:gridCol w:w="7778"/>
        <w:gridCol w:w="2688"/>
      </w:tblGrid>
      <w:tr w:rsidR="00D17729" w14:paraId="74A8D34A" w14:textId="77777777">
        <w:trPr>
          <w:trHeight w:val="12638"/>
        </w:trPr>
        <w:tc>
          <w:tcPr>
            <w:tcW w:w="7778" w:type="dxa"/>
            <w:tcBorders>
              <w:top w:val="nil"/>
              <w:left w:val="nil"/>
              <w:bottom w:val="nil"/>
              <w:right w:val="nil"/>
            </w:tcBorders>
          </w:tcPr>
          <w:p w14:paraId="0BB98F97" w14:textId="4DA58076" w:rsidR="001D1962" w:rsidRPr="001D1962" w:rsidRDefault="001D1962" w:rsidP="001D1962">
            <w:pPr>
              <w:jc w:val="center"/>
              <w:rPr>
                <w:rFonts w:ascii="Corporate S" w:hAnsi="Corporate S"/>
                <w:b/>
                <w:bCs/>
                <w:iCs/>
                <w:sz w:val="28"/>
                <w:szCs w:val="28"/>
              </w:rPr>
            </w:pPr>
            <w:r w:rsidRPr="001D1962">
              <w:rPr>
                <w:rFonts w:ascii="Corporate S" w:hAnsi="Corporate S"/>
                <w:iCs/>
                <w:sz w:val="28"/>
                <w:szCs w:val="28"/>
              </w:rPr>
              <w:t>Компания МБ РУС стала стратегическим партнером спортивного общества «Динамо»</w:t>
            </w:r>
          </w:p>
          <w:p w14:paraId="4DF2C2C0" w14:textId="77777777" w:rsidR="001D1962" w:rsidRPr="001D1962" w:rsidRDefault="001D1962" w:rsidP="001D1962">
            <w:pPr>
              <w:jc w:val="both"/>
              <w:rPr>
                <w:rFonts w:ascii="Corporate S" w:hAnsi="Corporate S"/>
                <w:i/>
                <w:sz w:val="20"/>
              </w:rPr>
            </w:pPr>
          </w:p>
          <w:p w14:paraId="75262580" w14:textId="28A64913" w:rsidR="001D1962" w:rsidRPr="001D1962" w:rsidRDefault="001D1962" w:rsidP="001D1962">
            <w:pPr>
              <w:jc w:val="both"/>
              <w:rPr>
                <w:rFonts w:ascii="Corporate S" w:hAnsi="Corporate S"/>
                <w:i/>
                <w:sz w:val="20"/>
              </w:rPr>
            </w:pPr>
            <w:r w:rsidRPr="001D1962">
              <w:rPr>
                <w:rFonts w:ascii="Corporate S" w:hAnsi="Corporate S"/>
                <w:i/>
                <w:sz w:val="20"/>
              </w:rPr>
              <w:t xml:space="preserve">Компания МБ РУС и </w:t>
            </w:r>
            <w:r w:rsidR="00AC3218">
              <w:rPr>
                <w:rFonts w:ascii="Corporate S" w:hAnsi="Corporate S"/>
                <w:i/>
                <w:sz w:val="20"/>
              </w:rPr>
              <w:t>о</w:t>
            </w:r>
            <w:r w:rsidR="00AC3218" w:rsidRPr="00AC3218">
              <w:rPr>
                <w:rFonts w:ascii="Corporate S" w:hAnsi="Corporate S"/>
                <w:i/>
                <w:sz w:val="20"/>
              </w:rPr>
              <w:t>бщественно-государственным объединением «Всероссийское физкультурно-спортивное общество «Динамо»</w:t>
            </w:r>
            <w:r w:rsidR="00AC3218">
              <w:rPr>
                <w:rFonts w:ascii="Corporate S" w:hAnsi="Corporate S"/>
                <w:i/>
                <w:sz w:val="20"/>
              </w:rPr>
              <w:t xml:space="preserve"> </w:t>
            </w:r>
            <w:r w:rsidRPr="001D1962">
              <w:rPr>
                <w:rFonts w:ascii="Corporate S" w:hAnsi="Corporate S"/>
                <w:i/>
                <w:sz w:val="20"/>
              </w:rPr>
              <w:t>заключили договор о стратегическом партнерстве. Подписание документов состоялось 1 июля 2025 года. Свои подписи под соглашением поставили председатель ВФСО «Динамо» Гулевский Анатолий Николаевич и Генеральный директор АО «МБ РУС» Ольховский Андрей Сергеевич.</w:t>
            </w:r>
          </w:p>
          <w:p w14:paraId="4799B253" w14:textId="77777777" w:rsidR="001D1962" w:rsidRDefault="001D1962" w:rsidP="001D1962">
            <w:pPr>
              <w:jc w:val="both"/>
              <w:rPr>
                <w:rFonts w:ascii="Corporate S" w:hAnsi="Corporate S"/>
                <w:i/>
                <w:sz w:val="20"/>
              </w:rPr>
            </w:pPr>
          </w:p>
          <w:p w14:paraId="7A07E41F" w14:textId="0E4E174D" w:rsidR="001D1962" w:rsidRPr="001D1962" w:rsidRDefault="001D1962" w:rsidP="001D1962">
            <w:pPr>
              <w:jc w:val="both"/>
              <w:rPr>
                <w:rFonts w:ascii="Corporate S" w:hAnsi="Corporate S"/>
                <w:iCs/>
                <w:sz w:val="20"/>
              </w:rPr>
            </w:pPr>
            <w:r w:rsidRPr="001D1962">
              <w:rPr>
                <w:rFonts w:ascii="Corporate S" w:hAnsi="Corporate S"/>
                <w:iCs/>
                <w:sz w:val="20"/>
              </w:rPr>
              <w:t>Подписание документа стало продолжением успешного сотрудничества двух сторон, включавшего в том числе недавний международный авто-велопробег по маршруту Москва – Брест, который был приурочен к 80-летней годовщине победы в Великой Отечественной войне.</w:t>
            </w:r>
          </w:p>
          <w:p w14:paraId="1BC763AA" w14:textId="77777777" w:rsidR="001D1962" w:rsidRPr="001D1962" w:rsidRDefault="001D1962" w:rsidP="001D1962">
            <w:pPr>
              <w:jc w:val="both"/>
              <w:rPr>
                <w:rFonts w:ascii="Corporate S" w:hAnsi="Corporate S"/>
                <w:iCs/>
                <w:sz w:val="20"/>
              </w:rPr>
            </w:pPr>
          </w:p>
          <w:p w14:paraId="4B472189" w14:textId="77777777" w:rsidR="001D1962" w:rsidRPr="001D1962" w:rsidRDefault="001D1962" w:rsidP="001D1962">
            <w:pPr>
              <w:jc w:val="both"/>
              <w:rPr>
                <w:rFonts w:ascii="Corporate S" w:hAnsi="Corporate S"/>
                <w:iCs/>
                <w:sz w:val="20"/>
              </w:rPr>
            </w:pPr>
            <w:r w:rsidRPr="001D1962">
              <w:rPr>
                <w:rFonts w:ascii="Corporate S" w:hAnsi="Corporate S"/>
                <w:iCs/>
                <w:sz w:val="20"/>
              </w:rPr>
              <w:t>В ходе авто-велопробега, проходившего по местам боевой славы, участники почтили память героев Великой Отечественной войны и передали эстафету патриотизма молодому поколению. Важную роль в организации пробега сыграли автомобили AITO SERES M5. Эти современные и высокотехнологичные автомобили стали надежными спутниками участников пробега пути от Москвы до Бреста. Официальным представителем премиального бренда AITO SERES на территории Российской федерации является компания АО «МБ РУС».</w:t>
            </w:r>
          </w:p>
          <w:p w14:paraId="02DE6821" w14:textId="77777777" w:rsidR="001D1962" w:rsidRPr="001D1962" w:rsidRDefault="001D1962" w:rsidP="001D1962">
            <w:pPr>
              <w:jc w:val="both"/>
              <w:rPr>
                <w:rFonts w:ascii="Corporate S" w:hAnsi="Corporate S"/>
                <w:iCs/>
                <w:sz w:val="20"/>
              </w:rPr>
            </w:pPr>
          </w:p>
          <w:p w14:paraId="1998897A" w14:textId="7E9BB9D2" w:rsidR="001D1962" w:rsidRDefault="001D1962" w:rsidP="001D1962">
            <w:pPr>
              <w:jc w:val="both"/>
              <w:rPr>
                <w:rFonts w:ascii="Corporate S" w:hAnsi="Corporate S"/>
                <w:iCs/>
                <w:sz w:val="20"/>
              </w:rPr>
            </w:pPr>
            <w:r w:rsidRPr="001D1962">
              <w:rPr>
                <w:rFonts w:ascii="Corporate S" w:hAnsi="Corporate S"/>
                <w:iCs/>
                <w:sz w:val="20"/>
              </w:rPr>
              <w:t>«</w:t>
            </w:r>
            <w:r w:rsidR="00BD4E15">
              <w:rPr>
                <w:rFonts w:ascii="Corporate S" w:hAnsi="Corporate S"/>
                <w:i/>
                <w:sz w:val="20"/>
              </w:rPr>
              <w:t>Мы</w:t>
            </w:r>
            <w:r w:rsidRPr="001D1962">
              <w:rPr>
                <w:rFonts w:ascii="Corporate S" w:hAnsi="Corporate S"/>
                <w:i/>
                <w:sz w:val="20"/>
              </w:rPr>
              <w:t xml:space="preserve"> более 30 лет успешно работает на российском автомобильном рынке. Три десятилетия – это не просто цифра, это годы кропотливого труда, постоянного развития и, самое главное, – оправданного доверия наших клиентов и партнеров</w:t>
            </w:r>
            <w:r w:rsidR="00F54B78">
              <w:rPr>
                <w:rFonts w:ascii="Corporate S" w:hAnsi="Corporate S"/>
                <w:iCs/>
                <w:sz w:val="20"/>
              </w:rPr>
              <w:t xml:space="preserve">. </w:t>
            </w:r>
            <w:r w:rsidR="00F54B78" w:rsidRPr="001D1962">
              <w:rPr>
                <w:rFonts w:ascii="Corporate S" w:hAnsi="Corporate S"/>
                <w:i/>
                <w:sz w:val="20"/>
              </w:rPr>
              <w:t>мы гордимся, что смогли принять непосредственное участие в таком социально значимом проек</w:t>
            </w:r>
            <w:r w:rsidR="00F54B78">
              <w:rPr>
                <w:rFonts w:ascii="Corporate S" w:hAnsi="Corporate S"/>
                <w:i/>
                <w:sz w:val="20"/>
              </w:rPr>
              <w:t xml:space="preserve">те вместе с </w:t>
            </w:r>
            <w:r w:rsidR="00F54B78">
              <w:rPr>
                <w:rFonts w:ascii="Corporate S" w:hAnsi="Corporate S"/>
                <w:i/>
                <w:sz w:val="20"/>
              </w:rPr>
              <w:t>о</w:t>
            </w:r>
            <w:r w:rsidR="00F54B78" w:rsidRPr="00AC3218">
              <w:rPr>
                <w:rFonts w:ascii="Corporate S" w:hAnsi="Corporate S"/>
                <w:i/>
                <w:sz w:val="20"/>
              </w:rPr>
              <w:t>бщественно-государственным объединением «Всероссийское физкультурно-спортивное общество «Динамо»</w:t>
            </w:r>
            <w:r w:rsidR="00F54B78">
              <w:rPr>
                <w:rFonts w:ascii="Corporate S" w:hAnsi="Corporate S"/>
                <w:i/>
                <w:sz w:val="20"/>
              </w:rPr>
              <w:t>»</w:t>
            </w:r>
            <w:r w:rsidRPr="001D1962">
              <w:rPr>
                <w:rFonts w:ascii="Corporate S" w:hAnsi="Corporate S"/>
                <w:iCs/>
                <w:sz w:val="20"/>
              </w:rPr>
              <w:t>— отметил</w:t>
            </w:r>
            <w:r w:rsidR="004705F3" w:rsidRPr="004705F3">
              <w:rPr>
                <w:rFonts w:ascii="Corporate S" w:hAnsi="Corporate S"/>
                <w:iCs/>
                <w:sz w:val="20"/>
              </w:rPr>
              <w:t xml:space="preserve"> </w:t>
            </w:r>
            <w:r w:rsidR="004705F3">
              <w:rPr>
                <w:rFonts w:ascii="Corporate S" w:hAnsi="Corporate S"/>
                <w:iCs/>
                <w:sz w:val="20"/>
              </w:rPr>
              <w:t xml:space="preserve">Андрей Ольховский, генеральный </w:t>
            </w:r>
            <w:r w:rsidRPr="001D1962">
              <w:rPr>
                <w:rFonts w:ascii="Corporate S" w:hAnsi="Corporate S"/>
                <w:iCs/>
                <w:sz w:val="20"/>
              </w:rPr>
              <w:t xml:space="preserve">директор АО «МБ РУС». </w:t>
            </w:r>
          </w:p>
          <w:p w14:paraId="7F7DD769" w14:textId="77777777" w:rsidR="00F54B78" w:rsidRPr="001D1962" w:rsidRDefault="00F54B78" w:rsidP="001D1962">
            <w:pPr>
              <w:jc w:val="both"/>
              <w:rPr>
                <w:rFonts w:ascii="Corporate S" w:hAnsi="Corporate S"/>
                <w:iCs/>
                <w:sz w:val="20"/>
              </w:rPr>
            </w:pPr>
          </w:p>
          <w:p w14:paraId="0028E66D" w14:textId="77777777" w:rsidR="00D17729" w:rsidRDefault="00D17729">
            <w:pPr>
              <w:jc w:val="both"/>
              <w:rPr>
                <w:rFonts w:ascii="Corporate S" w:hAnsi="Corporate S"/>
                <w:sz w:val="20"/>
              </w:rPr>
            </w:pPr>
            <w:bookmarkStart w:id="0" w:name="_GoBack"/>
            <w:bookmarkEnd w:id="0"/>
          </w:p>
          <w:p w14:paraId="3C1C9739" w14:textId="77777777" w:rsidR="00D17729" w:rsidRDefault="00BD4E15">
            <w:pPr>
              <w:jc w:val="both"/>
              <w:rPr>
                <w:rFonts w:ascii="Corporate S" w:hAnsi="Corporate S"/>
                <w:color w:val="808080"/>
                <w:sz w:val="20"/>
              </w:rPr>
            </w:pPr>
            <w:r>
              <w:rPr>
                <w:rFonts w:ascii="Corporate S" w:hAnsi="Corporate S"/>
                <w:color w:val="808080"/>
                <w:sz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30-летнему опыту дистрибуции, развитой сети центров продаж и сервиса и команде профессионалов «МБ РУС» является ведущим экспертом по марке Mercedes-Benz и AITO SERES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2FE24551" w14:textId="77777777" w:rsidR="00D17729" w:rsidRDefault="00BD4E15">
            <w:pPr>
              <w:jc w:val="both"/>
              <w:rPr>
                <w:rFonts w:ascii="Corporate S" w:hAnsi="Corporate S"/>
                <w:color w:val="808080"/>
                <w:sz w:val="20"/>
              </w:rPr>
            </w:pPr>
            <w:r>
              <w:rPr>
                <w:rFonts w:ascii="Corporate S" w:hAnsi="Corporate S"/>
                <w:color w:val="808080"/>
                <w:sz w:val="20"/>
              </w:rPr>
              <w:br/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  <w:r>
              <w:rPr>
                <w:rFonts w:ascii="Corporate S" w:hAnsi="Corporate S"/>
                <w:color w:val="808080"/>
                <w:sz w:val="20"/>
              </w:rPr>
              <w:br/>
              <w:t>В 2021 году в сотрудничестве с Huawei, одной из крупнейших мировых компаний в 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 SERES ставит перед собой цель стать лидером в сегменте нового технологичного премиума в России.</w:t>
            </w:r>
          </w:p>
          <w:p w14:paraId="168A13F6" w14:textId="77777777" w:rsidR="00D17729" w:rsidRDefault="00D17729">
            <w:pPr>
              <w:rPr>
                <w:rFonts w:ascii="Corporate S" w:hAnsi="Corporate S"/>
                <w:sz w:val="20"/>
              </w:rPr>
            </w:pPr>
          </w:p>
          <w:p w14:paraId="4A2C8E8C" w14:textId="77777777" w:rsidR="00D17729" w:rsidRDefault="00BD4E15">
            <w:pPr>
              <w:jc w:val="both"/>
              <w:rPr>
                <w:rFonts w:ascii="Corporate S" w:hAnsi="Corporate S"/>
                <w:sz w:val="20"/>
                <w:u w:val="single"/>
              </w:rPr>
            </w:pPr>
            <w:r>
              <w:rPr>
                <w:rFonts w:ascii="Corporate S" w:hAnsi="Corporate S"/>
                <w:sz w:val="20"/>
                <w:u w:val="single"/>
              </w:rPr>
              <w:t>За дополнительной информацией обращаться:</w:t>
            </w:r>
          </w:p>
          <w:p w14:paraId="2A6563F5" w14:textId="77777777" w:rsidR="00D17729" w:rsidRDefault="00D17729">
            <w:pPr>
              <w:jc w:val="both"/>
              <w:rPr>
                <w:rFonts w:ascii="Corporate S" w:hAnsi="Corporate S"/>
                <w:sz w:val="20"/>
              </w:rPr>
            </w:pPr>
          </w:p>
          <w:p w14:paraId="0EB87258" w14:textId="77777777" w:rsidR="00D17729" w:rsidRDefault="00BD4E15">
            <w:pPr>
              <w:jc w:val="both"/>
              <w:rPr>
                <w:rFonts w:ascii="Corporate S" w:hAnsi="Corporate S"/>
                <w:sz w:val="20"/>
              </w:rPr>
            </w:pPr>
            <w:r>
              <w:rPr>
                <w:rFonts w:ascii="Corporate S" w:hAnsi="Corporate S"/>
                <w:b/>
                <w:sz w:val="20"/>
              </w:rPr>
              <w:t>Алина Сидорина</w:t>
            </w:r>
            <w:r>
              <w:rPr>
                <w:rFonts w:ascii="Corporate S" w:hAnsi="Corporate S"/>
                <w:sz w:val="20"/>
              </w:rPr>
              <w:t>, старший PR-менеджер</w:t>
            </w:r>
          </w:p>
          <w:p w14:paraId="55074042" w14:textId="77777777" w:rsidR="00D17729" w:rsidRDefault="00BD4E15">
            <w:pPr>
              <w:rPr>
                <w:rFonts w:ascii="Corporate S" w:hAnsi="Corporate S"/>
                <w:sz w:val="20"/>
              </w:rPr>
            </w:pPr>
            <w:r>
              <w:rPr>
                <w:rFonts w:ascii="Corporate S" w:hAnsi="Corporate S"/>
                <w:sz w:val="20"/>
              </w:rPr>
              <w:t>Моб: +7 965 972 60 85</w:t>
            </w:r>
          </w:p>
          <w:p w14:paraId="1238F6DA" w14:textId="77777777" w:rsidR="00D17729" w:rsidRDefault="00BD4E15">
            <w:pPr>
              <w:rPr>
                <w:rFonts w:ascii="Corporate S" w:hAnsi="Corporate S"/>
                <w:sz w:val="20"/>
              </w:rPr>
            </w:pPr>
            <w:r>
              <w:rPr>
                <w:rFonts w:ascii="Corporate S" w:hAnsi="Corporate S"/>
                <w:sz w:val="20"/>
              </w:rPr>
              <w:t>E-mail: </w:t>
            </w:r>
            <w:hyperlink r:id="rId6" w:history="1">
              <w:r w:rsidR="00D17729">
                <w:rPr>
                  <w:rStyle w:val="1f9"/>
                  <w:rFonts w:ascii="Corporate S" w:hAnsi="Corporate S"/>
                  <w:sz w:val="20"/>
                </w:rPr>
                <w:t>alina.sidorina@mbrus.ru</w:t>
              </w:r>
            </w:hyperlink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2E62B8A0" w14:textId="77777777" w:rsidR="00D17729" w:rsidRDefault="00BD4E15">
            <w:pPr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sz w:val="20"/>
              </w:rPr>
              <w:br/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АО «МБ РУС»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125167, Москва, Ленинградский проспект, 39А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</w:p>
          <w:p w14:paraId="1C51AB24" w14:textId="77777777" w:rsidR="00D17729" w:rsidRDefault="00BD4E15">
            <w:pPr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color w:val="A6A6A6" w:themeColor="background1" w:themeShade="A6"/>
                <w:sz w:val="18"/>
              </w:rPr>
              <w:t>Сидорина Алина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Старший PR-менеджер бренда SERES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Тел: +7 965 972 60 85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E-mail: alina.sidorina@mbrus.ru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</w:p>
          <w:p w14:paraId="041F55D4" w14:textId="77777777" w:rsidR="00D17729" w:rsidRDefault="00BD4E15">
            <w:pPr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color w:val="A6A6A6" w:themeColor="background1" w:themeShade="A6"/>
                <w:sz w:val="18"/>
              </w:rPr>
              <w:t>Мария Жмак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Тел: +7 985 304 34 65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E-mail: maria.zhmak@mbrus.ru</w:t>
            </w:r>
          </w:p>
          <w:p w14:paraId="412C6003" w14:textId="77777777" w:rsidR="00D17729" w:rsidRDefault="001E6EFD">
            <w:pPr>
              <w:spacing w:before="360"/>
              <w:ind w:right="397"/>
              <w:rPr>
                <w:rFonts w:ascii="Corporate S" w:hAnsi="Corporate S"/>
                <w:sz w:val="20"/>
              </w:rPr>
            </w:pPr>
            <w:hyperlink r:id="rId7" w:history="1">
              <w:r w:rsidR="00D17729">
                <w:rPr>
                  <w:rStyle w:val="1f9"/>
                  <w:rFonts w:ascii="Corporate S" w:hAnsi="Corporate S"/>
                  <w:sz w:val="18"/>
                </w:rPr>
                <w:t>https://mbrus.ru</w:t>
              </w:r>
            </w:hyperlink>
            <w:r w:rsidR="00D17729"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 </w:t>
            </w:r>
            <w:r w:rsidR="00D17729"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  <w:hyperlink r:id="rId8" w:history="1">
              <w:r w:rsidR="00D17729">
                <w:rPr>
                  <w:rStyle w:val="1f9"/>
                  <w:rFonts w:ascii="Corporate S" w:hAnsi="Corporate S"/>
                  <w:color w:val="0563C1"/>
                  <w:sz w:val="20"/>
                </w:rPr>
                <w:t>https://seres.ru/</w:t>
              </w:r>
            </w:hyperlink>
            <w:r w:rsidR="00D17729"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</w:p>
          <w:p w14:paraId="5E6C1D31" w14:textId="77777777" w:rsidR="00D17729" w:rsidRDefault="00D17729">
            <w:pPr>
              <w:spacing w:before="360"/>
              <w:ind w:right="397"/>
              <w:rPr>
                <w:rFonts w:ascii="Corporate S" w:hAnsi="Corporate S"/>
                <w:sz w:val="20"/>
              </w:rPr>
            </w:pPr>
          </w:p>
        </w:tc>
      </w:tr>
    </w:tbl>
    <w:p w14:paraId="0BBEACB5" w14:textId="77777777" w:rsidR="00D17729" w:rsidRDefault="00D17729">
      <w:pPr>
        <w:spacing w:beforeAutospacing="1" w:afterAutospacing="1"/>
        <w:ind w:right="-1"/>
        <w:rPr>
          <w:rFonts w:ascii="Corporate S" w:hAnsi="Corporate S"/>
          <w:sz w:val="20"/>
        </w:rPr>
      </w:pPr>
    </w:p>
    <w:sectPr w:rsidR="00D17729">
      <w:head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CB443" w14:textId="77777777" w:rsidR="001E6EFD" w:rsidRDefault="001E6EFD">
      <w:pPr>
        <w:spacing w:after="0" w:line="240" w:lineRule="auto"/>
      </w:pPr>
      <w:r>
        <w:separator/>
      </w:r>
    </w:p>
  </w:endnote>
  <w:endnote w:type="continuationSeparator" w:id="0">
    <w:p w14:paraId="206060F9" w14:textId="77777777" w:rsidR="001E6EFD" w:rsidRDefault="001E6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89EDF" w14:textId="77777777" w:rsidR="00D17729" w:rsidRDefault="00D17729">
    <w:pPr>
      <w:pStyle w:val="af6"/>
      <w:ind w:left="142" w:hanging="142"/>
    </w:pPr>
  </w:p>
  <w:p w14:paraId="60D3805D" w14:textId="77777777" w:rsidR="00D17729" w:rsidRDefault="00D17729">
    <w:pPr>
      <w:pStyle w:val="af6"/>
      <w:ind w:left="142"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1923B" w14:textId="77777777" w:rsidR="001E6EFD" w:rsidRDefault="001E6EFD">
      <w:pPr>
        <w:spacing w:after="0" w:line="240" w:lineRule="auto"/>
      </w:pPr>
      <w:r>
        <w:separator/>
      </w:r>
    </w:p>
  </w:footnote>
  <w:footnote w:type="continuationSeparator" w:id="0">
    <w:p w14:paraId="63E77B24" w14:textId="77777777" w:rsidR="001E6EFD" w:rsidRDefault="001E6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3CAD9" w14:textId="77777777" w:rsidR="00D17729" w:rsidRDefault="00D17729">
    <w:pPr>
      <w:pStyle w:val="af"/>
      <w:tabs>
        <w:tab w:val="clear" w:pos="4677"/>
        <w:tab w:val="clear" w:pos="9355"/>
        <w:tab w:val="left" w:pos="2247"/>
      </w:tabs>
      <w:ind w:left="-85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1EB3E" w14:textId="77777777" w:rsidR="00D17729" w:rsidRDefault="00BD4E15">
    <w:pPr>
      <w:pStyle w:val="af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</w:rPr>
      <w:drawing>
        <wp:inline distT="0" distB="0" distL="0" distR="0" wp14:anchorId="53723EE3" wp14:editId="60E37E74">
          <wp:extent cx="1227272" cy="72000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</w:rPr>
      <w:t xml:space="preserve">Информация для прессы </w:t>
    </w:r>
    <w:r>
      <w:rPr>
        <w:rFonts w:ascii="Corporate S" w:hAnsi="Corporate S"/>
        <w:sz w:val="20"/>
      </w:rPr>
      <w:br/>
      <w:t xml:space="preserve">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729"/>
    <w:rsid w:val="001127CD"/>
    <w:rsid w:val="001D1962"/>
    <w:rsid w:val="001E6EFD"/>
    <w:rsid w:val="00312026"/>
    <w:rsid w:val="00370A32"/>
    <w:rsid w:val="004705F3"/>
    <w:rsid w:val="00AC3218"/>
    <w:rsid w:val="00B7240F"/>
    <w:rsid w:val="00BA5D01"/>
    <w:rsid w:val="00BA7DF4"/>
    <w:rsid w:val="00BD4E15"/>
    <w:rsid w:val="00C204C7"/>
    <w:rsid w:val="00C43B85"/>
    <w:rsid w:val="00D17729"/>
    <w:rsid w:val="00F37243"/>
    <w:rsid w:val="00F54B78"/>
    <w:rsid w:val="00FA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5A303B"/>
  <w15:docId w15:val="{5AEF8A12-D696-4FE0-B3DD-DDA16294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F5496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Theme="majorHAnsi" w:hAnsiTheme="majorHAnsi"/>
      <w:color w:val="2F5496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Theme="majorHAnsi" w:hAnsiTheme="majorHAnsi"/>
      <w:color w:val="1F3864" w:themeColor="accent1" w:themeShade="80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 w:after="0"/>
      <w:outlineLvl w:val="3"/>
    </w:pPr>
    <w:rPr>
      <w:i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40" w:after="0"/>
      <w:outlineLvl w:val="6"/>
    </w:pPr>
    <w:rPr>
      <w:rFonts w:asciiTheme="majorHAnsi" w:hAnsiTheme="majorHAnsi"/>
      <w:i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40" w:after="0"/>
      <w:outlineLvl w:val="7"/>
    </w:pPr>
    <w:rPr>
      <w:color w:val="262626" w:themeColor="text1" w:themeTint="D9"/>
      <w:sz w:val="21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40" w:after="0"/>
      <w:outlineLvl w:val="8"/>
    </w:pPr>
    <w:rPr>
      <w:rFonts w:asciiTheme="majorHAnsi" w:hAnsiTheme="majorHAnsi"/>
      <w:i/>
      <w:color w:val="262626" w:themeColor="text1" w:themeTint="D9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1F3864" w:themeColor="accent1" w:themeShade="80"/>
    </w:rPr>
  </w:style>
  <w:style w:type="paragraph" w:styleId="23">
    <w:name w:val="Quote"/>
    <w:basedOn w:val="a"/>
    <w:next w:val="a"/>
    <w:link w:val="24"/>
    <w:pPr>
      <w:spacing w:before="200"/>
      <w:ind w:left="864" w:right="864"/>
    </w:pPr>
    <w:rPr>
      <w:i/>
      <w:color w:val="404040" w:themeColor="text1" w:themeTint="BF"/>
    </w:rPr>
  </w:style>
  <w:style w:type="character" w:customStyle="1" w:styleId="24">
    <w:name w:val="Цитата 2 Знак"/>
    <w:basedOn w:val="1"/>
    <w:link w:val="23"/>
    <w:rPr>
      <w:i/>
      <w:color w:val="404040" w:themeColor="text1" w:themeTint="BF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color w:val="1F3864" w:themeColor="accent1" w:themeShade="80"/>
      <w:sz w:val="24"/>
    </w:rPr>
  </w:style>
  <w:style w:type="paragraph" w:styleId="a5">
    <w:name w:val="Normal (Web)"/>
    <w:basedOn w:val="a"/>
    <w:link w:val="a6"/>
    <w:uiPriority w:val="99"/>
    <w:pPr>
      <w:spacing w:beforeAutospacing="1" w:afterAutospacing="1" w:line="240" w:lineRule="auto"/>
    </w:pPr>
    <w:rPr>
      <w:rFonts w:ascii="SimSun" w:hAnsi="SimSun"/>
      <w:sz w:val="24"/>
    </w:rPr>
  </w:style>
  <w:style w:type="character" w:customStyle="1" w:styleId="a6">
    <w:name w:val="Обычный (веб) Знак"/>
    <w:basedOn w:val="1"/>
    <w:link w:val="a5"/>
    <w:rPr>
      <w:rFonts w:ascii="SimSun" w:hAnsi="SimSun"/>
      <w:sz w:val="24"/>
    </w:rPr>
  </w:style>
  <w:style w:type="paragraph" w:customStyle="1" w:styleId="13">
    <w:name w:val="Строгий1"/>
    <w:basedOn w:val="14"/>
    <w:link w:val="15"/>
    <w:rPr>
      <w:b/>
    </w:rPr>
  </w:style>
  <w:style w:type="character" w:customStyle="1" w:styleId="15">
    <w:name w:val="Строгий1"/>
    <w:basedOn w:val="16"/>
    <w:link w:val="13"/>
    <w:rPr>
      <w:b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customStyle="1" w:styleId="14">
    <w:name w:val="Основной шрифт абзаца1"/>
    <w:link w:val="16"/>
  </w:style>
  <w:style w:type="character" w:customStyle="1" w:styleId="16">
    <w:name w:val="Основной шрифт абзаца1"/>
    <w:link w:val="14"/>
  </w:style>
  <w:style w:type="character" w:customStyle="1" w:styleId="90">
    <w:name w:val="Заголовок 9 Знак"/>
    <w:basedOn w:val="1"/>
    <w:link w:val="9"/>
    <w:rPr>
      <w:rFonts w:asciiTheme="majorHAnsi" w:hAnsiTheme="majorHAnsi"/>
      <w:i/>
      <w:color w:val="262626" w:themeColor="text1" w:themeTint="D9"/>
      <w:sz w:val="21"/>
    </w:rPr>
  </w:style>
  <w:style w:type="paragraph" w:customStyle="1" w:styleId="19">
    <w:name w:val="Сильная ссылка1"/>
    <w:basedOn w:val="14"/>
    <w:link w:val="1a"/>
    <w:rPr>
      <w:b/>
      <w:smallCaps/>
      <w:color w:val="4472C4" w:themeColor="accent1"/>
      <w:spacing w:val="5"/>
    </w:rPr>
  </w:style>
  <w:style w:type="character" w:customStyle="1" w:styleId="1a">
    <w:name w:val="Сильная ссылка1"/>
    <w:basedOn w:val="16"/>
    <w:link w:val="19"/>
    <w:rPr>
      <w:b/>
      <w:smallCaps/>
      <w:color w:val="4472C4" w:themeColor="accent1"/>
      <w:spacing w:val="5"/>
    </w:rPr>
  </w:style>
  <w:style w:type="paragraph" w:customStyle="1" w:styleId="1b">
    <w:name w:val="Слабая ссылка1"/>
    <w:basedOn w:val="14"/>
    <w:link w:val="1c"/>
    <w:rPr>
      <w:smallCaps/>
      <w:color w:val="404040" w:themeColor="text1" w:themeTint="BF"/>
    </w:rPr>
  </w:style>
  <w:style w:type="character" w:customStyle="1" w:styleId="1c">
    <w:name w:val="Слабая ссылка1"/>
    <w:basedOn w:val="16"/>
    <w:link w:val="1b"/>
    <w:rPr>
      <w:smallCaps/>
      <w:color w:val="404040" w:themeColor="text1" w:themeTint="BF"/>
    </w:rPr>
  </w:style>
  <w:style w:type="paragraph" w:styleId="a9">
    <w:name w:val="TOC Heading"/>
    <w:basedOn w:val="10"/>
    <w:next w:val="a"/>
    <w:link w:val="aa"/>
    <w:pPr>
      <w:outlineLvl w:val="8"/>
    </w:pPr>
  </w:style>
  <w:style w:type="character" w:customStyle="1" w:styleId="aa">
    <w:name w:val="Заголовок оглавления Знак"/>
    <w:basedOn w:val="11"/>
    <w:link w:val="a9"/>
    <w:rPr>
      <w:rFonts w:asciiTheme="majorHAnsi" w:hAnsiTheme="majorHAnsi"/>
      <w:color w:val="2F5496" w:themeColor="accent1" w:themeShade="BF"/>
      <w:sz w:val="3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d">
    <w:name w:val="Слабое выделение1"/>
    <w:basedOn w:val="14"/>
    <w:link w:val="1e"/>
    <w:rPr>
      <w:i/>
      <w:color w:val="404040" w:themeColor="text1" w:themeTint="BF"/>
    </w:rPr>
  </w:style>
  <w:style w:type="character" w:customStyle="1" w:styleId="1e">
    <w:name w:val="Слабое выделение1"/>
    <w:basedOn w:val="16"/>
    <w:link w:val="1d"/>
    <w:rPr>
      <w:i/>
      <w:color w:val="404040" w:themeColor="text1" w:themeTint="BF"/>
    </w:rPr>
  </w:style>
  <w:style w:type="paragraph" w:styleId="ab">
    <w:name w:val="annotation subject"/>
    <w:basedOn w:val="ac"/>
    <w:next w:val="ac"/>
    <w:link w:val="ad"/>
    <w:rPr>
      <w:b/>
    </w:rPr>
  </w:style>
  <w:style w:type="character" w:customStyle="1" w:styleId="ad">
    <w:name w:val="Тема примечания Знак"/>
    <w:basedOn w:val="ae"/>
    <w:link w:val="ab"/>
    <w:rPr>
      <w:b/>
      <w:sz w:val="20"/>
    </w:rPr>
  </w:style>
  <w:style w:type="paragraph" w:customStyle="1" w:styleId="1f">
    <w:name w:val="Знак сноски1"/>
    <w:basedOn w:val="14"/>
    <w:link w:val="1f0"/>
    <w:rPr>
      <w:vertAlign w:val="superscript"/>
    </w:rPr>
  </w:style>
  <w:style w:type="character" w:customStyle="1" w:styleId="1f0">
    <w:name w:val="Знак сноски1"/>
    <w:basedOn w:val="16"/>
    <w:link w:val="1f"/>
    <w:rPr>
      <w:vertAlign w:val="superscript"/>
    </w:rPr>
  </w:style>
  <w:style w:type="paragraph" w:customStyle="1" w:styleId="1f1">
    <w:name w:val="Название книги1"/>
    <w:basedOn w:val="14"/>
    <w:link w:val="1f2"/>
    <w:rPr>
      <w:b/>
      <w:i/>
      <w:spacing w:val="5"/>
    </w:rPr>
  </w:style>
  <w:style w:type="character" w:customStyle="1" w:styleId="1f2">
    <w:name w:val="Название книги1"/>
    <w:basedOn w:val="16"/>
    <w:link w:val="1f1"/>
    <w:rPr>
      <w:b/>
      <w:i/>
      <w:spacing w:val="5"/>
    </w:rPr>
  </w:style>
  <w:style w:type="paragraph" w:customStyle="1" w:styleId="1f3">
    <w:name w:val="Неразрешенное упоминание1"/>
    <w:basedOn w:val="14"/>
    <w:link w:val="1f4"/>
    <w:rPr>
      <w:color w:val="605E5C"/>
      <w:shd w:val="clear" w:color="auto" w:fill="E1DFDD"/>
    </w:rPr>
  </w:style>
  <w:style w:type="character" w:customStyle="1" w:styleId="1f4">
    <w:name w:val="Неразрешенное упоминание1"/>
    <w:basedOn w:val="16"/>
    <w:link w:val="1f3"/>
    <w:rPr>
      <w:color w:val="605E5C"/>
      <w:shd w:val="clear" w:color="auto" w:fill="E1DFDD"/>
    </w:rPr>
  </w:style>
  <w:style w:type="character" w:customStyle="1" w:styleId="50">
    <w:name w:val="Заголовок 5 Знак"/>
    <w:basedOn w:val="1"/>
    <w:link w:val="5"/>
    <w:rPr>
      <w:color w:val="2F5496" w:themeColor="accent1" w:themeShade="BF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"/>
    <w:link w:val="af"/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F5496" w:themeColor="accent1" w:themeShade="BF"/>
      <w:sz w:val="32"/>
    </w:rPr>
  </w:style>
  <w:style w:type="paragraph" w:customStyle="1" w:styleId="1f5">
    <w:name w:val="Гиперссылка1"/>
    <w:link w:val="af3"/>
    <w:rPr>
      <w:color w:val="0000FF"/>
      <w:u w:val="single"/>
    </w:rPr>
  </w:style>
  <w:style w:type="character" w:styleId="af3">
    <w:name w:val="Hyperlink"/>
    <w:link w:val="1f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color w:val="262626" w:themeColor="text1" w:themeTint="D9"/>
      <w:sz w:val="21"/>
    </w:rPr>
  </w:style>
  <w:style w:type="paragraph" w:styleId="1f6">
    <w:name w:val="toc 1"/>
    <w:next w:val="a"/>
    <w:link w:val="1f7"/>
    <w:uiPriority w:val="39"/>
    <w:rPr>
      <w:rFonts w:ascii="XO Thames" w:hAnsi="XO Thames"/>
      <w:b/>
      <w:sz w:val="28"/>
    </w:rPr>
  </w:style>
  <w:style w:type="character" w:customStyle="1" w:styleId="1f7">
    <w:name w:val="Оглавление 1 Знак"/>
    <w:link w:val="1f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4">
    <w:name w:val="caption"/>
    <w:basedOn w:val="a"/>
    <w:next w:val="a"/>
    <w:link w:val="af5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af5">
    <w:name w:val="Название объекта Знак"/>
    <w:basedOn w:val="1"/>
    <w:link w:val="af4"/>
    <w:rPr>
      <w:i/>
      <w:color w:val="44546A" w:themeColor="text2"/>
      <w:sz w:val="18"/>
    </w:rPr>
  </w:style>
  <w:style w:type="paragraph" w:customStyle="1" w:styleId="1f8">
    <w:name w:val="Гиперссылка1"/>
    <w:basedOn w:val="14"/>
    <w:link w:val="1f9"/>
    <w:rPr>
      <w:color w:val="0563C1" w:themeColor="hyperlink"/>
      <w:u w:val="single"/>
    </w:rPr>
  </w:style>
  <w:style w:type="character" w:customStyle="1" w:styleId="1f9">
    <w:name w:val="Гиперссылка1"/>
    <w:basedOn w:val="16"/>
    <w:link w:val="1f8"/>
    <w:rPr>
      <w:color w:val="0563C1" w:themeColor="hyperlink"/>
      <w:u w:val="single"/>
    </w:rPr>
  </w:style>
  <w:style w:type="paragraph" w:customStyle="1" w:styleId="1fa">
    <w:name w:val="Выделение1"/>
    <w:basedOn w:val="14"/>
    <w:link w:val="1fb"/>
    <w:rPr>
      <w:i/>
    </w:rPr>
  </w:style>
  <w:style w:type="character" w:customStyle="1" w:styleId="1fb">
    <w:name w:val="Выделение1"/>
    <w:basedOn w:val="16"/>
    <w:link w:val="1fa"/>
    <w:rPr>
      <w:i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</w:style>
  <w:style w:type="paragraph" w:customStyle="1" w:styleId="1fc">
    <w:name w:val="Сильное выделение1"/>
    <w:basedOn w:val="14"/>
    <w:link w:val="1fd"/>
    <w:rPr>
      <w:i/>
      <w:color w:val="4472C4" w:themeColor="accent1"/>
    </w:rPr>
  </w:style>
  <w:style w:type="character" w:customStyle="1" w:styleId="1fd">
    <w:name w:val="Сильное выделение1"/>
    <w:basedOn w:val="16"/>
    <w:link w:val="1fc"/>
    <w:rPr>
      <w:i/>
      <w:color w:val="4472C4" w:themeColor="accent1"/>
    </w:rPr>
  </w:style>
  <w:style w:type="paragraph" w:customStyle="1" w:styleId="1fe">
    <w:name w:val="Знак примечания1"/>
    <w:basedOn w:val="14"/>
    <w:link w:val="1ff"/>
    <w:rPr>
      <w:sz w:val="16"/>
    </w:rPr>
  </w:style>
  <w:style w:type="character" w:customStyle="1" w:styleId="1ff">
    <w:name w:val="Знак примечания1"/>
    <w:basedOn w:val="16"/>
    <w:link w:val="1fe"/>
    <w:rPr>
      <w:sz w:val="16"/>
    </w:rPr>
  </w:style>
  <w:style w:type="paragraph" w:customStyle="1" w:styleId="bd6ff683d8d0a42f228bf8a64b8551e1msonormal">
    <w:name w:val="bd6ff683d8d0a42f228bf8a64b8551e1msonormal"/>
    <w:basedOn w:val="a"/>
    <w:link w:val="bd6ff683d8d0a42f228bf8a64b8551e1mso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bd6ff683d8d0a42f228bf8a64b8551e1msonormal0">
    <w:name w:val="bd6ff683d8d0a42f228bf8a64b8551e1msonormal"/>
    <w:basedOn w:val="1"/>
    <w:link w:val="bd6ff683d8d0a42f228bf8a64b8551e1msonormal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8">
    <w:name w:val="Subtitle"/>
    <w:basedOn w:val="a"/>
    <w:next w:val="a"/>
    <w:link w:val="af9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9">
    <w:name w:val="Подзаголовок Знак"/>
    <w:basedOn w:val="1"/>
    <w:link w:val="af8"/>
    <w:rPr>
      <w:color w:val="5A5A5A" w:themeColor="text1" w:themeTint="A5"/>
      <w:spacing w:val="15"/>
    </w:rPr>
  </w:style>
  <w:style w:type="paragraph" w:customStyle="1" w:styleId="afa">
    <w:link w:val="afb"/>
    <w:semiHidden/>
    <w:unhideWhenUsed/>
    <w:pPr>
      <w:spacing w:after="0" w:line="240" w:lineRule="auto"/>
    </w:pPr>
  </w:style>
  <w:style w:type="character" w:customStyle="1" w:styleId="afb">
    <w:link w:val="afa"/>
    <w:semiHidden/>
    <w:unhideWhenUsed/>
  </w:style>
  <w:style w:type="paragraph" w:styleId="afc">
    <w:name w:val="Title"/>
    <w:basedOn w:val="a"/>
    <w:next w:val="a"/>
    <w:link w:val="afd"/>
    <w:uiPriority w:val="10"/>
    <w:qFormat/>
    <w:pPr>
      <w:spacing w:after="0" w:line="240" w:lineRule="auto"/>
      <w:contextualSpacing/>
    </w:pPr>
    <w:rPr>
      <w:rFonts w:asciiTheme="majorHAnsi" w:hAnsiTheme="majorHAnsi"/>
      <w:spacing w:val="-10"/>
      <w:sz w:val="56"/>
    </w:rPr>
  </w:style>
  <w:style w:type="character" w:customStyle="1" w:styleId="afd">
    <w:name w:val="Заголовок Знак"/>
    <w:basedOn w:val="1"/>
    <w:link w:val="afc"/>
    <w:rPr>
      <w:rFonts w:asciiTheme="majorHAnsi" w:hAnsiTheme="majorHAnsi"/>
      <w:spacing w:val="-10"/>
      <w:sz w:val="56"/>
    </w:rPr>
  </w:style>
  <w:style w:type="paragraph" w:customStyle="1" w:styleId="1ff0">
    <w:name w:val="Просмотренная гиперссылка1"/>
    <w:basedOn w:val="14"/>
    <w:link w:val="1ff1"/>
    <w:rPr>
      <w:color w:val="954F72" w:themeColor="followedHyperlink"/>
      <w:u w:val="single"/>
    </w:rPr>
  </w:style>
  <w:style w:type="character" w:customStyle="1" w:styleId="1ff1">
    <w:name w:val="Просмотренная гиперссылка1"/>
    <w:basedOn w:val="16"/>
    <w:link w:val="1ff0"/>
    <w:rPr>
      <w:color w:val="954F72" w:themeColor="followedHyperlink"/>
      <w:u w:val="single"/>
    </w:rPr>
  </w:style>
  <w:style w:type="character" w:customStyle="1" w:styleId="40">
    <w:name w:val="Заголовок 4 Знак"/>
    <w:basedOn w:val="1"/>
    <w:link w:val="4"/>
    <w:rPr>
      <w:i/>
    </w:rPr>
  </w:style>
  <w:style w:type="paragraph" w:styleId="afe">
    <w:name w:val="Intense Quote"/>
    <w:basedOn w:val="a"/>
    <w:next w:val="a"/>
    <w:link w:val="aff"/>
    <w:pPr>
      <w:spacing w:before="360" w:after="360"/>
      <w:ind w:left="864" w:right="864"/>
      <w:jc w:val="center"/>
    </w:pPr>
    <w:rPr>
      <w:i/>
      <w:color w:val="4472C4" w:themeColor="accent1"/>
    </w:rPr>
  </w:style>
  <w:style w:type="character" w:customStyle="1" w:styleId="aff">
    <w:name w:val="Выделенная цитата Знак"/>
    <w:basedOn w:val="1"/>
    <w:link w:val="afe"/>
    <w:rPr>
      <w:i/>
      <w:color w:val="4472C4" w:themeColor="accent1"/>
    </w:rPr>
  </w:style>
  <w:style w:type="paragraph" w:styleId="ac">
    <w:name w:val="annotation text"/>
    <w:basedOn w:val="a"/>
    <w:link w:val="ae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1"/>
    <w:link w:val="ac"/>
    <w:rPr>
      <w:sz w:val="20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F5496" w:themeColor="accent1" w:themeShade="BF"/>
      <w:sz w:val="28"/>
    </w:rPr>
  </w:style>
  <w:style w:type="character" w:customStyle="1" w:styleId="60">
    <w:name w:val="Заголовок 6 Знак"/>
    <w:basedOn w:val="1"/>
    <w:link w:val="6"/>
    <w:rPr>
      <w:color w:val="1F3864" w:themeColor="accent1" w:themeShade="80"/>
    </w:rPr>
  </w:style>
  <w:style w:type="table" w:styleId="af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es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brus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ina.sidorina@mbrus.ru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 Krivonkin</dc:creator>
  <cp:lastModifiedBy>Zhmak, Maria (137)</cp:lastModifiedBy>
  <cp:revision>4</cp:revision>
  <dcterms:created xsi:type="dcterms:W3CDTF">2025-07-04T07:02:00Z</dcterms:created>
  <dcterms:modified xsi:type="dcterms:W3CDTF">2025-07-04T09:27:00Z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CR7HOWWochP1HP7UOfLteEbqAykvXunQGR7p9uU3fxWtdWAuwcM2qG8XlhBGBRJJxdZnWcGFQ6PQxo1v4ZsR8V20CQNWhgeBenJYJlCJh+l0n7AXf0n4S7xyzGT9om9GFkWlTbESChuryfpwner9xdAIPTqXSMxceJ64CYujn92xEGr1CAV5ck4tl+C2uQPazCJAkMu764w20gxlMJGNc3Xma5oUCB2fkXU7kUFlTaZCw5pCiq9bBlJtkMVfsfe</vt:lpwstr>
  </property>
  <property fmtid="{D5CDD505-2E9C-101B-9397-08002B2CF9AE}" pid="3" name="SI-CLASSIFIER-LABEL1">
    <vt:lpwstr>oi1alhB16ZEdYp9bSBy06oQ==</vt:lpwstr>
  </property>
</Properties>
</file>