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944" w:rsidRDefault="00112944" w:rsidP="00112944">
      <w:pPr>
        <w:pStyle w:val="a5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Яковлева Ирина Валентиновна,</w:t>
      </w:r>
    </w:p>
    <w:p w:rsidR="00112944" w:rsidRDefault="00112944" w:rsidP="00112944">
      <w:pPr>
        <w:pStyle w:val="a5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физической культуры</w:t>
      </w:r>
    </w:p>
    <w:p w:rsidR="00112944" w:rsidRDefault="00112944" w:rsidP="00112944">
      <w:pPr>
        <w:pStyle w:val="a5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ГБОУ «Академическая гимназия № 56»</w:t>
      </w:r>
    </w:p>
    <w:p w:rsidR="00112944" w:rsidRDefault="00112944" w:rsidP="00112944">
      <w:pPr>
        <w:pStyle w:val="a5"/>
        <w:spacing w:line="36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Санкт-Петербурга</w:t>
      </w:r>
    </w:p>
    <w:p w:rsidR="00112944" w:rsidRDefault="00112944" w:rsidP="00112944">
      <w:pPr>
        <w:pStyle w:val="a5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Технологическая карта урока по учебному предмету «Физическая культура» </w:t>
      </w:r>
    </w:p>
    <w:p w:rsidR="00112944" w:rsidRDefault="00112944" w:rsidP="00112944">
      <w:pPr>
        <w:pStyle w:val="a5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6 классе</w:t>
      </w:r>
    </w:p>
    <w:p w:rsidR="00112944" w:rsidRDefault="00112944" w:rsidP="00112944">
      <w:pPr>
        <w:pStyle w:val="a5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тему «Волейбол. Передача мяча сверху двумя руками».</w:t>
      </w:r>
    </w:p>
    <w:tbl>
      <w:tblPr>
        <w:tblStyle w:val="ac"/>
        <w:tblW w:w="0" w:type="auto"/>
        <w:tblInd w:w="0" w:type="dxa"/>
        <w:tblLook w:val="04A0"/>
      </w:tblPr>
      <w:tblGrid>
        <w:gridCol w:w="2123"/>
        <w:gridCol w:w="7163"/>
      </w:tblGrid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Урок</w:t>
            </w:r>
            <w:r>
              <w:rPr>
                <w:rFonts w:ascii="Times New Roman" w:hAnsi="Times New Roman"/>
                <w:sz w:val="24"/>
              </w:rPr>
              <w:t xml:space="preserve"> обобщения и систематизации предметных знаний (решение предметных задач).</w:t>
            </w:r>
          </w:p>
        </w:tc>
      </w:tr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А. А. Зданевич, В. И. Лях «Комплексная программа физического воспитания учащихся 1 – 11 классов». М.: Просвещение, 2017. </w:t>
            </w:r>
          </w:p>
          <w:p w:rsidR="00112944" w:rsidRDefault="00112944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 Я. Виленский и др. Учебник «Физическая культура. 5-7 класс». М.: Просвещение, 2017.</w:t>
            </w:r>
          </w:p>
          <w:p w:rsidR="00112944" w:rsidRDefault="00112944">
            <w:pPr>
              <w:pStyle w:val="a5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И. Лях "Физическая культура. 5-9 классы. Рабочие программы". </w:t>
            </w:r>
            <w:r>
              <w:rPr>
                <w:rFonts w:ascii="Times New Roman" w:hAnsi="Times New Roman"/>
                <w:sz w:val="24"/>
              </w:rPr>
              <w:t>М.: Просвещение, 2019.</w:t>
            </w:r>
          </w:p>
        </w:tc>
      </w:tr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Обеспечить занимающимися овладение техникой передачи мяча сверху двумя руками на уровне «закрепления приобретенного элементарного умения и формирования двигательного навыка», формирование необходимых знаний для его успешного освоения и применения в стандартной и нестандартной ситуациях.</w:t>
            </w:r>
            <w:proofErr w:type="gramEnd"/>
          </w:p>
        </w:tc>
      </w:tr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widowControl w:val="0"/>
              <w:spacing w:line="360" w:lineRule="auto"/>
              <w:ind w:firstLine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Учебные задачи, направленные на достижение предметных результатов:</w:t>
            </w:r>
          </w:p>
          <w:p w:rsidR="00112944" w:rsidRDefault="00112944" w:rsidP="00E91970">
            <w:pPr>
              <w:widowControl w:val="0"/>
              <w:numPr>
                <w:ilvl w:val="0"/>
                <w:numId w:val="1"/>
              </w:numPr>
              <w:tabs>
                <w:tab w:val="num" w:pos="284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содействовать формированию навыка в выполнении передачи мяча сверху двумя руками;</w:t>
            </w:r>
          </w:p>
          <w:p w:rsidR="00112944" w:rsidRDefault="00112944" w:rsidP="00E91970">
            <w:pPr>
              <w:widowControl w:val="0"/>
              <w:numPr>
                <w:ilvl w:val="0"/>
                <w:numId w:val="1"/>
              </w:numPr>
              <w:tabs>
                <w:tab w:val="num" w:pos="284"/>
              </w:tabs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содействовать формированию у занимающихся знаний об </w:t>
            </w:r>
            <w:r>
              <w:rPr>
                <w:rFonts w:ascii="Times New Roman" w:hAnsi="Times New Roman"/>
                <w:sz w:val="24"/>
                <w:szCs w:val="24"/>
              </w:rPr>
              <w:t>особенностях техники передачи мяча, как основополагающем значении изучаемого приема в технико-тактической подготовке волейболиста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:rsidR="00112944" w:rsidRDefault="00112944">
            <w:pPr>
              <w:widowControl w:val="0"/>
              <w:tabs>
                <w:tab w:val="num" w:pos="284"/>
              </w:tabs>
              <w:spacing w:line="360" w:lineRule="auto"/>
              <w:ind w:firstLine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Учебные задачи, направленные на достижение личностных результатов:</w:t>
            </w:r>
          </w:p>
          <w:p w:rsidR="00112944" w:rsidRDefault="00112944" w:rsidP="00112944">
            <w:pPr>
              <w:widowControl w:val="0"/>
              <w:numPr>
                <w:ilvl w:val="0"/>
                <w:numId w:val="15"/>
              </w:numPr>
              <w:tabs>
                <w:tab w:val="num" w:pos="284"/>
                <w:tab w:val="num" w:pos="567"/>
              </w:tabs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содействовать развитию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коммуникации учащихся в парной и групповой работе;</w:t>
            </w:r>
          </w:p>
          <w:p w:rsidR="00112944" w:rsidRDefault="00112944" w:rsidP="00112944">
            <w:pPr>
              <w:widowControl w:val="0"/>
              <w:numPr>
                <w:ilvl w:val="0"/>
                <w:numId w:val="15"/>
              </w:numPr>
              <w:tabs>
                <w:tab w:val="num" w:pos="284"/>
                <w:tab w:val="num" w:pos="567"/>
              </w:tabs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содействовать повышению мотивации к учебной деятельности.</w:t>
            </w:r>
          </w:p>
          <w:p w:rsidR="00112944" w:rsidRDefault="00112944">
            <w:pPr>
              <w:widowControl w:val="0"/>
              <w:tabs>
                <w:tab w:val="num" w:pos="284"/>
              </w:tabs>
              <w:spacing w:line="360" w:lineRule="auto"/>
              <w:ind w:firstLine="567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Учебные задачи, направленные на достижение метапредметных результатов:</w:t>
            </w:r>
          </w:p>
          <w:p w:rsidR="00112944" w:rsidRDefault="00112944" w:rsidP="00112944">
            <w:pPr>
              <w:widowControl w:val="0"/>
              <w:numPr>
                <w:ilvl w:val="0"/>
                <w:numId w:val="16"/>
              </w:numPr>
              <w:tabs>
                <w:tab w:val="num" w:pos="0"/>
                <w:tab w:val="num" w:pos="284"/>
              </w:tabs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регулятивные: формировать умение определять эффективные </w:t>
            </w: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lastRenderedPageBreak/>
              <w:t xml:space="preserve">способы достижения результатов; </w:t>
            </w:r>
          </w:p>
          <w:p w:rsidR="00112944" w:rsidRDefault="00112944" w:rsidP="00112944">
            <w:pPr>
              <w:widowControl w:val="0"/>
              <w:numPr>
                <w:ilvl w:val="0"/>
                <w:numId w:val="16"/>
              </w:numPr>
              <w:tabs>
                <w:tab w:val="num" w:pos="0"/>
                <w:tab w:val="num" w:pos="284"/>
              </w:tabs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познавательные: содействовать развитию умения наблюдать, анализировать, делать выводы; способствовать овладению действиями сравнения, анализа, обобщения;</w:t>
            </w:r>
          </w:p>
          <w:p w:rsidR="00112944" w:rsidRDefault="00112944" w:rsidP="00112944">
            <w:pPr>
              <w:widowControl w:val="0"/>
              <w:numPr>
                <w:ilvl w:val="0"/>
                <w:numId w:val="16"/>
              </w:numPr>
              <w:tabs>
                <w:tab w:val="num" w:pos="0"/>
                <w:tab w:val="num" w:pos="284"/>
              </w:tabs>
              <w:spacing w:line="360" w:lineRule="auto"/>
              <w:ind w:left="0" w:firstLine="0"/>
              <w:contextualSpacing/>
              <w:jc w:val="both"/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коммуникативные: содействовать формированию умения организовывать учебное сотрудничество и совместную деятельность с учителем и сверстниками; содействовать формированию умения принимать общее решение в совместной деятельности с одноклассниками; умение аргументировать свою точку зрения.</w:t>
            </w:r>
          </w:p>
        </w:tc>
      </w:tr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 w:rsidP="00112944">
            <w:pPr>
              <w:widowControl w:val="0"/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волейбольные мячи (мяч у каждого учащегося)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</w:p>
          <w:p w:rsidR="00112944" w:rsidRDefault="00112944" w:rsidP="00112944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волейбольная сетка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1 шт.,</w:t>
            </w:r>
          </w:p>
          <w:p w:rsidR="00112944" w:rsidRDefault="00112944" w:rsidP="00112944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конусы – 6 шт.,</w:t>
            </w:r>
          </w:p>
          <w:p w:rsidR="00112944" w:rsidRDefault="00112944" w:rsidP="00112944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маты – 9 шт.,</w:t>
            </w:r>
          </w:p>
          <w:p w:rsidR="00112944" w:rsidRDefault="00112944" w:rsidP="00112944">
            <w:pPr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набивные мячи весом 0,5 кг – 10-15 шт., весом 1 кг – 10-15 шт. </w:t>
            </w:r>
          </w:p>
          <w:p w:rsidR="00112944" w:rsidRDefault="00112944" w:rsidP="00112944">
            <w:pPr>
              <w:widowControl w:val="0"/>
              <w:numPr>
                <w:ilvl w:val="0"/>
                <w:numId w:val="17"/>
              </w:numPr>
              <w:spacing w:line="360" w:lineRule="auto"/>
              <w:ind w:left="0" w:firstLine="0"/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ТСО: ноутбук, мультимедийный проектор, экран.</w:t>
            </w:r>
          </w:p>
        </w:tc>
      </w:tr>
      <w:tr w:rsidR="00112944" w:rsidTr="00112944"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Обрвазовательные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ресурсы</w:t>
            </w:r>
          </w:p>
        </w:tc>
        <w:tc>
          <w:tcPr>
            <w:tcW w:w="79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Бойцова Е. Г., Крылова О. Н. «Технология формирующего оценивания в современной школе: учебно-методическое пособие»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Пб., КАРО, 2015.</w:t>
            </w:r>
          </w:p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Виленский М. Я. и др. Учебник «Физическая культура. 5-6-7 классы» - Москва, Просвещение, 2015.</w:t>
            </w:r>
          </w:p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Железняк Ю. Д.,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Слупский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Л. Н. «Волейбол в школе» - М., Просвещение, 1989.</w:t>
            </w:r>
          </w:p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Зданевич А. А., Лях В. И. «Комплексная программа физического воспитания 1-11 классы» - Москва, Просвещение, 2015.</w:t>
            </w:r>
          </w:p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Крылова О. Н., Муштавинская И. В. «Новая дидактика современного урока в условиях введения ФГОС ООО» - Методическое пособие СПб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КАРО, 2014.</w:t>
            </w:r>
          </w:p>
          <w:p w:rsidR="00112944" w:rsidRDefault="00112944" w:rsidP="00112944">
            <w:pPr>
              <w:numPr>
                <w:ilvl w:val="0"/>
                <w:numId w:val="18"/>
              </w:numPr>
              <w:spacing w:line="360" w:lineRule="auto"/>
              <w:ind w:left="0" w:firstLine="6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Интернет ресурс http://www.myshared.ru/slide/667690/</w:t>
            </w:r>
          </w:p>
        </w:tc>
      </w:tr>
    </w:tbl>
    <w:p w:rsidR="0055630B" w:rsidRPr="00E90617" w:rsidRDefault="0055630B" w:rsidP="00BB715A">
      <w:pPr>
        <w:widowControl w:val="0"/>
        <w:spacing w:after="0" w:line="360" w:lineRule="auto"/>
        <w:ind w:left="-284"/>
        <w:jc w:val="both"/>
        <w:rPr>
          <w:rFonts w:ascii="Times New Roman" w:hAnsi="Times New Roman"/>
          <w:snapToGrid w:val="0"/>
          <w:sz w:val="24"/>
          <w:szCs w:val="24"/>
        </w:rPr>
        <w:sectPr w:rsidR="0055630B" w:rsidRPr="00E90617" w:rsidSect="0013762C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403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2303"/>
        <w:gridCol w:w="4485"/>
        <w:gridCol w:w="1066"/>
        <w:gridCol w:w="5531"/>
      </w:tblGrid>
      <w:tr w:rsidR="00FD0044" w:rsidRPr="0013762C" w:rsidTr="004B56F0">
        <w:trPr>
          <w:cantSplit/>
          <w:trHeight w:val="1402"/>
        </w:trPr>
        <w:tc>
          <w:tcPr>
            <w:tcW w:w="648" w:type="dxa"/>
            <w:textDirection w:val="btL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13762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13762C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13762C">
              <w:rPr>
                <w:rFonts w:ascii="Times New Roman" w:hAnsi="Times New Roman"/>
                <w:snapToGrid w:val="0"/>
                <w:sz w:val="24"/>
                <w:szCs w:val="24"/>
              </w:rPr>
              <w:br w:type="page"/>
            </w:r>
            <w:r w:rsidR="002043F1" w:rsidRPr="0013762C">
              <w:rPr>
                <w:rFonts w:ascii="Times New Roman" w:hAnsi="Times New Roman"/>
                <w:sz w:val="24"/>
                <w:szCs w:val="24"/>
              </w:rPr>
              <w:t>Част</w:t>
            </w:r>
            <w:r w:rsidR="00656054" w:rsidRPr="0013762C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2303" w:type="dxa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Частные задачи к конкретным видам упражнений</w:t>
            </w:r>
          </w:p>
        </w:tc>
        <w:tc>
          <w:tcPr>
            <w:tcW w:w="4485" w:type="dxa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66" w:type="dxa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Дози ровка</w:t>
            </w:r>
          </w:p>
        </w:tc>
        <w:tc>
          <w:tcPr>
            <w:tcW w:w="5531" w:type="dxa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FD0044" w:rsidRPr="0013762C" w:rsidTr="00632479">
        <w:tc>
          <w:tcPr>
            <w:tcW w:w="648" w:type="dxa"/>
            <w:vMerge w:val="restart"/>
            <w:textDirection w:val="btLr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Вводно - подготовительная</w:t>
            </w:r>
            <w:r w:rsidR="00B35BFF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часть – 13-14 минут</w:t>
            </w:r>
          </w:p>
        </w:tc>
        <w:tc>
          <w:tcPr>
            <w:tcW w:w="2303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Обеспечить начальную организацию и эмоционально-психологическую готовность учащихся к</w:t>
            </w:r>
            <w:r w:rsidR="00B35BFF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уроку.</w:t>
            </w:r>
          </w:p>
        </w:tc>
        <w:tc>
          <w:tcPr>
            <w:tcW w:w="4485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1. Построение учащихся в одну шеренгу, обмен приветствиями, организационный момент</w:t>
            </w:r>
          </w:p>
        </w:tc>
        <w:tc>
          <w:tcPr>
            <w:tcW w:w="1066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15-20 сек.</w:t>
            </w:r>
          </w:p>
        </w:tc>
        <w:tc>
          <w:tcPr>
            <w:tcW w:w="5531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Обратить внимание на</w:t>
            </w:r>
            <w:r w:rsidR="00B35BFF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согласованность действий учащихся, быстроты и четкости выполнения команд.</w:t>
            </w:r>
          </w:p>
        </w:tc>
      </w:tr>
      <w:tr w:rsidR="00FD0044" w:rsidRPr="0013762C" w:rsidTr="00C35676">
        <w:trPr>
          <w:trHeight w:val="3152"/>
        </w:trPr>
        <w:tc>
          <w:tcPr>
            <w:tcW w:w="648" w:type="dxa"/>
            <w:vMerge/>
            <w:textDirection w:val="tbRl"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FD0044" w:rsidRPr="0013762C" w:rsidRDefault="00FD0044" w:rsidP="00F671ED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Постановка учебной проблемы. Опора на жизненный опыт учеников, </w:t>
            </w:r>
            <w:r w:rsidR="00D50E73">
              <w:rPr>
                <w:rFonts w:ascii="Times New Roman" w:hAnsi="Times New Roman"/>
                <w:sz w:val="24"/>
                <w:szCs w:val="24"/>
              </w:rPr>
              <w:t>имеющиеся знания</w:t>
            </w:r>
            <w:r w:rsidR="00C356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35676" w:rsidRPr="0013762C">
              <w:rPr>
                <w:rFonts w:ascii="Times New Roman" w:hAnsi="Times New Roman"/>
                <w:sz w:val="24"/>
                <w:szCs w:val="24"/>
              </w:rPr>
              <w:t>Содействовать профилактике травматизма</w:t>
            </w:r>
            <w:proofErr w:type="gramStart"/>
            <w:r w:rsidR="00C35676" w:rsidRPr="0013762C">
              <w:rPr>
                <w:rFonts w:ascii="Times New Roman" w:hAnsi="Times New Roman"/>
                <w:sz w:val="24"/>
                <w:szCs w:val="24"/>
              </w:rPr>
              <w:t>.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485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2. Просмотр видеофайла (эпизоды нескольких игр в волейбол с эффектным и точным применением передачи мяча сверху двумя руками), как результат - постановка проблемы, выделение актуальности темы урока, ответы на вопросы.</w:t>
            </w:r>
          </w:p>
        </w:tc>
        <w:tc>
          <w:tcPr>
            <w:tcW w:w="1066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1,5 мин</w:t>
            </w:r>
          </w:p>
        </w:tc>
        <w:tc>
          <w:tcPr>
            <w:tcW w:w="5531" w:type="dxa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Актуализация знаний.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Ученик демонстрирует понимание учебной задачи, осуществляет целеполагание.</w:t>
            </w:r>
          </w:p>
          <w:p w:rsidR="00FD0044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Содействие формированию у учащихся представлению о технически верном выполнении передачи мяча сверху двумя руками.</w:t>
            </w:r>
          </w:p>
          <w:p w:rsidR="00F671ED" w:rsidRPr="0013762C" w:rsidRDefault="00F671ED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Активная работа учащихся, освобожденных от занятия на уроке.</w:t>
            </w:r>
          </w:p>
        </w:tc>
      </w:tr>
      <w:tr w:rsidR="00C35676" w:rsidRPr="0013762C" w:rsidTr="00C35676">
        <w:trPr>
          <w:trHeight w:val="991"/>
        </w:trPr>
        <w:tc>
          <w:tcPr>
            <w:tcW w:w="648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C35676" w:rsidRPr="0013762C" w:rsidRDefault="00C35676" w:rsidP="00F671ED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Создать целевую установку на</w:t>
            </w:r>
          </w:p>
        </w:tc>
        <w:tc>
          <w:tcPr>
            <w:tcW w:w="4485" w:type="dxa"/>
            <w:tcBorders>
              <w:bottom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3. Участие учащихся в определении темы урока. Совместное определение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25-30 сек</w:t>
            </w:r>
          </w:p>
        </w:tc>
        <w:tc>
          <w:tcPr>
            <w:tcW w:w="5531" w:type="dxa"/>
            <w:tcBorders>
              <w:bottom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Обеспечить конкретность и смысловую емкость задач урока и правил техники безопасности</w:t>
            </w:r>
            <w:r w:rsidR="004B56F0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FD0044" w:rsidRPr="0013762C" w:rsidTr="00C35676">
        <w:trPr>
          <w:trHeight w:val="1838"/>
        </w:trPr>
        <w:tc>
          <w:tcPr>
            <w:tcW w:w="648" w:type="dxa"/>
            <w:vMerge/>
            <w:tcBorders>
              <w:top w:val="single" w:sz="4" w:space="0" w:color="auto"/>
            </w:tcBorders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достижение конкретных результатов предстоящей в уроке деятельности.</w:t>
            </w:r>
          </w:p>
        </w:tc>
        <w:tc>
          <w:tcPr>
            <w:tcW w:w="4485" w:type="dxa"/>
            <w:tcBorders>
              <w:top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задач урока с уточнением правил техники безопасности при выполнении разучиваемых приемов игры в волейбол.</w:t>
            </w:r>
          </w:p>
        </w:tc>
        <w:tc>
          <w:tcPr>
            <w:tcW w:w="1066" w:type="dxa"/>
            <w:tcBorders>
              <w:top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</w:tcBorders>
          </w:tcPr>
          <w:p w:rsidR="00FD0044" w:rsidRDefault="00FD0044" w:rsidP="00613D8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доступность понимания их фор</w:t>
            </w:r>
            <w:r w:rsidR="00613D85">
              <w:rPr>
                <w:rFonts w:ascii="Times New Roman" w:hAnsi="Times New Roman"/>
                <w:sz w:val="24"/>
                <w:szCs w:val="24"/>
              </w:rPr>
              <w:t>мулировок контингенту учащихся.</w:t>
            </w:r>
          </w:p>
          <w:p w:rsidR="00F671ED" w:rsidRPr="0013762C" w:rsidRDefault="00F671ED" w:rsidP="00613D85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Активная работа учащихся, освобожденных от занятия на уроке.</w:t>
            </w:r>
          </w:p>
        </w:tc>
      </w:tr>
      <w:tr w:rsidR="00FD0044" w:rsidRPr="0013762C" w:rsidTr="00632479">
        <w:tc>
          <w:tcPr>
            <w:tcW w:w="648" w:type="dxa"/>
            <w:vMerge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Организовать учащихся к выполнению упражнений в передвижении.</w:t>
            </w:r>
          </w:p>
        </w:tc>
        <w:tc>
          <w:tcPr>
            <w:tcW w:w="4485" w:type="dxa"/>
            <w:shd w:val="clear" w:color="auto" w:fill="auto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4. Перестроение в колонну по одному поворотом на месте и ходьба по периметру зала с размыканием на дистанцию в два шага.</w:t>
            </w:r>
          </w:p>
        </w:tc>
        <w:tc>
          <w:tcPr>
            <w:tcW w:w="1066" w:type="dxa"/>
            <w:shd w:val="clear" w:color="auto" w:fill="auto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15-20 сек</w:t>
            </w:r>
          </w:p>
        </w:tc>
        <w:tc>
          <w:tcPr>
            <w:tcW w:w="5531" w:type="dxa"/>
            <w:shd w:val="clear" w:color="auto" w:fill="auto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Выполнять перестроение и передвижение по команде преподавателя. 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сохранении принятой дистанции при всех видах передвижений.</w:t>
            </w:r>
          </w:p>
        </w:tc>
      </w:tr>
      <w:tr w:rsidR="00FD0044" w:rsidRPr="0013762C" w:rsidTr="00632479">
        <w:tc>
          <w:tcPr>
            <w:tcW w:w="648" w:type="dxa"/>
            <w:vMerge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общему «разогреванию» и постепенному введению организма учащихся в активную двигательную деятельность.</w:t>
            </w:r>
          </w:p>
        </w:tc>
        <w:tc>
          <w:tcPr>
            <w:tcW w:w="4485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5. Ходьба: 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с постановкой стопы перекатом с пятки на носок;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на носках;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на внешней/внутренней стороне стопы.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40-60- сек.</w:t>
            </w:r>
          </w:p>
        </w:tc>
        <w:tc>
          <w:tcPr>
            <w:tcW w:w="5531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сохранении правильной осанки при передвижении. При перекате заканчивать шаг энергичным подниманием на переднюю часть стопы.</w:t>
            </w:r>
          </w:p>
        </w:tc>
      </w:tr>
      <w:tr w:rsidR="00FD0044" w:rsidRPr="0013762C" w:rsidTr="00632479">
        <w:tc>
          <w:tcPr>
            <w:tcW w:w="648" w:type="dxa"/>
            <w:vMerge/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FD0044" w:rsidRPr="0013762C" w:rsidRDefault="00FD0044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Содействовать развитию быстроты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двигательной реакции</w:t>
            </w:r>
            <w:r w:rsidR="00C356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6. Бег в колонне по одному по периметру зала в чередовании с заданием:</w:t>
            </w:r>
          </w:p>
          <w:p w:rsidR="00FD0044" w:rsidRPr="0013762C" w:rsidRDefault="00FD0044" w:rsidP="00D801EC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приставной шаг правым боком</w:t>
            </w:r>
          </w:p>
          <w:p w:rsidR="00FD0044" w:rsidRPr="0013762C" w:rsidRDefault="00FD0044" w:rsidP="00D801EC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приставной шаг левым боком</w:t>
            </w:r>
          </w:p>
          <w:p w:rsidR="00FD0044" w:rsidRPr="0013762C" w:rsidRDefault="00FD0044" w:rsidP="00D801EC">
            <w:pPr>
              <w:pStyle w:val="a5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поворот кругом на 180 градусов</w:t>
            </w:r>
            <w:r w:rsidR="00D801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1 - 1,5 мин.</w:t>
            </w:r>
          </w:p>
        </w:tc>
        <w:tc>
          <w:tcPr>
            <w:tcW w:w="5531" w:type="dxa"/>
            <w:tcBorders>
              <w:bottom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Бег выполнять в умеренном равномерном темпе. Акцентировать внимание учащихся на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необходимость самоконтр</w:t>
            </w:r>
            <w:r w:rsidR="00D801EC">
              <w:rPr>
                <w:rFonts w:ascii="Times New Roman" w:hAnsi="Times New Roman"/>
                <w:sz w:val="24"/>
                <w:szCs w:val="24"/>
              </w:rPr>
              <w:t>оля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  <w:r w:rsidR="000B2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Смену способов передвижения выполнять по сигналу учителя</w:t>
            </w:r>
            <w:r w:rsidR="00C356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При выполнении задания № 1,2 необходимо выполнять приставной шаг, используя стойку волейболиста.</w:t>
            </w:r>
          </w:p>
        </w:tc>
      </w:tr>
      <w:tr w:rsidR="00B15F08" w:rsidRPr="0013762C" w:rsidTr="00632479">
        <w:trPr>
          <w:trHeight w:val="1252"/>
        </w:trPr>
        <w:tc>
          <w:tcPr>
            <w:tcW w:w="648" w:type="dxa"/>
            <w:vMerge/>
            <w:vAlign w:val="center"/>
          </w:tcPr>
          <w:p w:rsidR="00B15F08" w:rsidRPr="0013762C" w:rsidRDefault="00B15F08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B15F08" w:rsidRPr="0013762C" w:rsidRDefault="00B15F08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оптимизации ритма дыхания и ЧСС.</w:t>
            </w:r>
          </w:p>
        </w:tc>
        <w:tc>
          <w:tcPr>
            <w:tcW w:w="4485" w:type="dxa"/>
          </w:tcPr>
          <w:p w:rsidR="00B15F08" w:rsidRPr="0013762C" w:rsidRDefault="00B15F08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7. Упражнения в глубоком дыхании при передвижении в ходьбе.</w:t>
            </w:r>
          </w:p>
        </w:tc>
        <w:tc>
          <w:tcPr>
            <w:tcW w:w="1066" w:type="dxa"/>
          </w:tcPr>
          <w:p w:rsidR="00B15F08" w:rsidRPr="0013762C" w:rsidRDefault="00B15F08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до 20 сек</w:t>
            </w:r>
          </w:p>
        </w:tc>
        <w:tc>
          <w:tcPr>
            <w:tcW w:w="5531" w:type="dxa"/>
          </w:tcPr>
          <w:p w:rsidR="00B15F08" w:rsidRPr="0013762C" w:rsidRDefault="00B15F08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Акцентировать внимание учащихся на ритме дыхания. </w:t>
            </w:r>
          </w:p>
        </w:tc>
      </w:tr>
      <w:tr w:rsidR="00D50E73" w:rsidRPr="0013762C" w:rsidTr="00632479">
        <w:tc>
          <w:tcPr>
            <w:tcW w:w="648" w:type="dxa"/>
            <w:vMerge/>
            <w:tcBorders>
              <w:bottom w:val="single" w:sz="4" w:space="0" w:color="auto"/>
            </w:tcBorders>
            <w:vAlign w:val="center"/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увеличению эластичности мышц шеи, подвижности в шейном отделе позвоночника.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9.Общеразвивающие упражнения с мячом: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5мин.</w:t>
            </w:r>
          </w:p>
        </w:tc>
        <w:tc>
          <w:tcPr>
            <w:tcW w:w="5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24" w:rsidRDefault="000A0624" w:rsidP="00B15F08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Предварительно обеспечить перестроение учащихся в соо</w:t>
            </w:r>
            <w:r>
              <w:rPr>
                <w:rFonts w:ascii="Times New Roman" w:hAnsi="Times New Roman"/>
                <w:sz w:val="24"/>
                <w:szCs w:val="24"/>
              </w:rPr>
              <w:t>тветствии с характером задания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  <w:r w:rsidR="00B15F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0E73" w:rsidRPr="0013762C">
              <w:rPr>
                <w:rFonts w:ascii="Times New Roman" w:hAnsi="Times New Roman"/>
                <w:sz w:val="24"/>
                <w:szCs w:val="24"/>
              </w:rPr>
              <w:t>Обратить внимание учащихся на соблюдение правильной осанки.</w:t>
            </w:r>
          </w:p>
          <w:p w:rsidR="00D50E73" w:rsidRPr="0013762C" w:rsidRDefault="00D50E73" w:rsidP="00B15F08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Ориентировать учащихся на выполнение упражнения с прямыми руками.</w:t>
            </w:r>
            <w:r w:rsidR="00B15F08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50E73" w:rsidRPr="0013762C" w:rsidTr="00632479">
        <w:trPr>
          <w:trHeight w:val="1643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.И.п. – стойка ноги врозь, мяч внизу:</w:t>
            </w:r>
          </w:p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 – поворот головы влево, мяч вперед;</w:t>
            </w:r>
          </w:p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3 – поворот головы вправо, мяч вперед;</w:t>
            </w:r>
          </w:p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2,4 – и.п.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2-3 раза</w:t>
            </w:r>
          </w:p>
        </w:tc>
        <w:tc>
          <w:tcPr>
            <w:tcW w:w="5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73" w:rsidRPr="0013762C" w:rsidRDefault="00D50E73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192B" w:rsidRPr="0013762C" w:rsidTr="00632479">
        <w:trPr>
          <w:trHeight w:val="2012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увеличению эластичности мышц рук и плечевого п</w:t>
            </w:r>
            <w:r>
              <w:rPr>
                <w:rFonts w:ascii="Times New Roman" w:hAnsi="Times New Roman"/>
                <w:sz w:val="24"/>
                <w:szCs w:val="24"/>
              </w:rPr>
              <w:t>ояса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.И.п. – стойка ноги врозь, мяч внизу:</w:t>
            </w:r>
          </w:p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1-3 – круговое движение мячом в лицевой плоскости по часовой стрелке;</w:t>
            </w:r>
          </w:p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5-7 – то же против часовой стрелки.</w:t>
            </w:r>
          </w:p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4,8 – и.п.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3-4 раза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92B" w:rsidRPr="0013762C" w:rsidRDefault="0021192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выполнении упражнения с максимальной амплитудой движений. Акцентировать внимание учащихся на плавном выполнении упражнения</w:t>
            </w:r>
          </w:p>
        </w:tc>
      </w:tr>
      <w:tr w:rsidR="00C35676" w:rsidRPr="0013762C" w:rsidTr="00C35676">
        <w:trPr>
          <w:trHeight w:val="109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Содействовать увеличению эластичности мышц туловища и ног,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подвижности в суставах.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III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 И.п. – стойка ноги врозь, мяч в согнутых руках перед грудью:</w:t>
            </w:r>
          </w:p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1 – поворот туловища вправо, одновременно выпрямляя руки вперед;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3– поворот туловища влево, одновременно выпрямляя руки вперед</w:t>
            </w:r>
          </w:p>
          <w:p w:rsidR="00C35676" w:rsidRPr="00C35676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2, 4 – и.п.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4-6 раз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на положение стоп: при повороте туловища стопы от опоры не отрывать, на осанку: спина прямая.</w:t>
            </w:r>
          </w:p>
        </w:tc>
      </w:tr>
      <w:tr w:rsidR="00C35676" w:rsidRPr="0013762C" w:rsidTr="00C35676">
        <w:trPr>
          <w:trHeight w:val="1562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 И.п. – стойка ноги врозь, мяч внизу</w:t>
            </w:r>
          </w:p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1, 3 - наклон туловища вниз, мяч к полу </w:t>
            </w:r>
          </w:p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2– наклон туловища вперед, мяч вперед;</w:t>
            </w:r>
          </w:p>
          <w:p w:rsidR="00C35676" w:rsidRPr="0013762C" w:rsidRDefault="00C35676" w:rsidP="00C3567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4 – и.п.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3-4 раза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5676" w:rsidRPr="0013762C" w:rsidRDefault="00C356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Ориентировать на выполнение движения туловищем ближе к горизонтальной плоскости. Ноги в коленях не сгибать</w:t>
            </w:r>
          </w:p>
          <w:p w:rsidR="00C35676" w:rsidRPr="0013762C" w:rsidRDefault="00C35676" w:rsidP="0021192B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044" w:rsidRPr="0013762C" w:rsidTr="00632479"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увеличению эластичности мышц ног, подвижности в суставах.</w:t>
            </w:r>
          </w:p>
        </w:tc>
        <w:tc>
          <w:tcPr>
            <w:tcW w:w="4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B762B0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FD0044" w:rsidRPr="0013762C">
              <w:rPr>
                <w:rFonts w:ascii="Times New Roman" w:hAnsi="Times New Roman"/>
                <w:sz w:val="24"/>
                <w:szCs w:val="24"/>
              </w:rPr>
              <w:t xml:space="preserve">. И.п. – стойка ноги врозь, мяч внизу 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1, 3 - приседание, одновременно поднимая мяч вперед 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2, 4 – и.п.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6-8 раз</w:t>
            </w:r>
          </w:p>
        </w:tc>
        <w:tc>
          <w:tcPr>
            <w:tcW w:w="5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Обратить внимание учащихся на осанку, пятки от пола не отрывать.</w:t>
            </w:r>
          </w:p>
        </w:tc>
      </w:tr>
      <w:tr w:rsidR="00FD0044" w:rsidRPr="0013762C" w:rsidTr="00632479"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B762B0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FD0044" w:rsidRPr="0013762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FD0044" w:rsidRPr="0013762C">
              <w:rPr>
                <w:rFonts w:ascii="Times New Roman" w:hAnsi="Times New Roman"/>
                <w:sz w:val="24"/>
                <w:szCs w:val="24"/>
              </w:rPr>
              <w:t xml:space="preserve">. И.п. – стойка ноги врозь, мяч внизу 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1 - выпад вперед правой ногой, одновременно поднимая мяч вверх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B749DD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49DD">
              <w:rPr>
                <w:rFonts w:ascii="Times New Roman" w:hAnsi="Times New Roman"/>
                <w:sz w:val="24"/>
                <w:szCs w:val="24"/>
              </w:rPr>
              <w:t>то же левой ногой</w:t>
            </w:r>
            <w:r w:rsidR="00B35BFF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044" w:rsidRPr="00D7121D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2, 4 – и.п.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6-8 раз</w:t>
            </w:r>
          </w:p>
        </w:tc>
        <w:tc>
          <w:tcPr>
            <w:tcW w:w="5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выполнении упражнения с максимальной амплитудой движений.</w:t>
            </w:r>
          </w:p>
          <w:p w:rsidR="00FD0044" w:rsidRPr="0013762C" w:rsidRDefault="00FD004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Выпад должен быть глубокий, нога сзади прямая.</w:t>
            </w:r>
          </w:p>
        </w:tc>
      </w:tr>
      <w:tr w:rsidR="00B749DD" w:rsidRPr="0013762C" w:rsidTr="00B749DD">
        <w:trPr>
          <w:trHeight w:val="2531"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B749DD" w:rsidRPr="0013762C" w:rsidRDefault="00B749DD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DD" w:rsidRPr="0013762C" w:rsidRDefault="00B749DD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Содействовать развитию </w:t>
            </w:r>
            <w:r w:rsidRPr="0013762C">
              <w:rPr>
                <w:rFonts w:ascii="Times New Roman" w:hAnsi="Times New Roman"/>
                <w:snapToGrid w:val="0"/>
                <w:sz w:val="24"/>
                <w:szCs w:val="24"/>
              </w:rPr>
              <w:t>координационных способностей и скоростно-силовых качеств</w:t>
            </w:r>
          </w:p>
        </w:tc>
        <w:tc>
          <w:tcPr>
            <w:tcW w:w="4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DD" w:rsidRPr="00B749DD" w:rsidRDefault="00B749DD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 И.п. – стойка ноги врозь, мяч внизу - броски мяча вертикал</w:t>
            </w:r>
            <w:r>
              <w:rPr>
                <w:rFonts w:ascii="Times New Roman" w:hAnsi="Times New Roman"/>
                <w:sz w:val="24"/>
                <w:szCs w:val="24"/>
              </w:rPr>
              <w:t>ьно вверх с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последующей</w:t>
            </w:r>
            <w:r w:rsidRPr="00B7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ловлей мяча:</w:t>
            </w:r>
            <w:r w:rsidRPr="00B7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1 – касание руками коленей;</w:t>
            </w:r>
            <w:r w:rsidRPr="00B762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2 – хлопки в ладоши впереди и сзади туловища</w:t>
            </w:r>
            <w:r w:rsidRPr="00505F49">
              <w:rPr>
                <w:rFonts w:ascii="Times New Roman" w:hAnsi="Times New Roman"/>
                <w:sz w:val="24"/>
                <w:szCs w:val="24"/>
              </w:rPr>
              <w:t>.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3 -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с поочередным касанием руками стоп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DD" w:rsidRPr="0013762C" w:rsidRDefault="009F0C8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5-6 раз</w:t>
            </w:r>
          </w:p>
        </w:tc>
        <w:tc>
          <w:tcPr>
            <w:tcW w:w="5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9DD" w:rsidRPr="0013762C" w:rsidRDefault="009F0C8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При организации выполнения упражнений использовать </w:t>
            </w:r>
            <w:r>
              <w:rPr>
                <w:rFonts w:ascii="Times New Roman" w:hAnsi="Times New Roman"/>
                <w:sz w:val="24"/>
                <w:szCs w:val="24"/>
              </w:rPr>
              <w:t>индивидуальный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метод организации деятельности учащихся и интервальный способ выполнения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C626C" w:rsidRPr="0013762C" w:rsidTr="009F0C8B">
        <w:trPr>
          <w:trHeight w:val="1274"/>
        </w:trPr>
        <w:tc>
          <w:tcPr>
            <w:tcW w:w="648" w:type="dxa"/>
            <w:vMerge/>
            <w:tcBorders>
              <w:right w:val="single" w:sz="4" w:space="0" w:color="auto"/>
            </w:tcBorders>
            <w:vAlign w:val="center"/>
          </w:tcPr>
          <w:p w:rsidR="005C626C" w:rsidRPr="0013762C" w:rsidRDefault="005C626C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5C626C" w:rsidRPr="0013762C" w:rsidRDefault="005C626C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626C" w:rsidRPr="005C626C" w:rsidRDefault="005C626C" w:rsidP="00B762B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(перед собой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сзади), 4 -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бросить мяч вверх, сесть и поймать мяч;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сидя, бросить мяч вверх, встать и поймать мяч.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626C" w:rsidRPr="0013762C" w:rsidRDefault="005C626C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C626C" w:rsidRPr="0013762C" w:rsidRDefault="005C626C" w:rsidP="005C626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нимание учащихся на перемещение под мяч при ловле, на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одновременную работу рук и</w:t>
            </w:r>
            <w:r w:rsidRPr="00137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ног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05F49" w:rsidRPr="0013762C" w:rsidTr="00632479">
        <w:trPr>
          <w:trHeight w:val="2901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05F49" w:rsidRPr="0013762C" w:rsidRDefault="00505F49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49" w:rsidRPr="0013762C" w:rsidRDefault="00505F49" w:rsidP="005D281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Восстановить двигательное представление о технике передачи мяча сверху двумя руками.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49" w:rsidRPr="0013762C" w:rsidRDefault="00505F49" w:rsidP="00B762B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слайдов с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объяснение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техники выполнения передачи мяча</w:t>
            </w:r>
            <w:r w:rsidR="005C6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с последующим выполнением имитации передачи мяча. </w:t>
            </w:r>
            <w:r w:rsidR="000A0624" w:rsidRPr="0013762C">
              <w:rPr>
                <w:rFonts w:ascii="Times New Roman" w:hAnsi="Times New Roman"/>
                <w:sz w:val="24"/>
                <w:szCs w:val="24"/>
              </w:rPr>
              <w:t>Ученик демонстрирует решение учебной задачи, развитие способов понимания и ком</w:t>
            </w:r>
            <w:r w:rsidR="000A0624">
              <w:rPr>
                <w:rFonts w:ascii="Times New Roman" w:hAnsi="Times New Roman"/>
                <w:sz w:val="24"/>
                <w:szCs w:val="24"/>
              </w:rPr>
              <w:t>муникации как способов познания.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49" w:rsidRPr="0013762C" w:rsidRDefault="00D617A9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505F49" w:rsidRPr="0013762C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5F49" w:rsidRDefault="00505F49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Использовать ИКТ.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Предварительно обеспе</w:t>
            </w:r>
            <w:r w:rsidR="00196921">
              <w:rPr>
                <w:rFonts w:ascii="Times New Roman" w:hAnsi="Times New Roman"/>
                <w:sz w:val="24"/>
                <w:szCs w:val="24"/>
              </w:rPr>
              <w:t>чить перестроение учащихся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6921" w:rsidRPr="0013762C" w:rsidRDefault="00196921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к работе освобожденных учащихся.</w:t>
            </w:r>
          </w:p>
          <w:p w:rsidR="00505F49" w:rsidRPr="0013762C" w:rsidRDefault="00505F49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работе ног, положении кистей рук, пальцев и последующих согласованных движениях при выполнении передачи.</w:t>
            </w:r>
          </w:p>
        </w:tc>
      </w:tr>
      <w:tr w:rsidR="00D7121D" w:rsidRPr="0013762C" w:rsidTr="00D7121D">
        <w:trPr>
          <w:trHeight w:val="4863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121D" w:rsidRPr="0013762C" w:rsidRDefault="00D7121D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1D" w:rsidRDefault="00B60A2E" w:rsidP="005D281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совершенствованию навыков перемещения и имитации техники выполнения верхней передачи мяча</w:t>
            </w:r>
          </w:p>
          <w:p w:rsidR="000028D2" w:rsidRPr="0013762C" w:rsidRDefault="000028D2" w:rsidP="000028D2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Освобожденные наблюдают и анализируют технику 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1D" w:rsidRPr="0013762C" w:rsidRDefault="002454BB" w:rsidP="00B762B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 в беге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от лицевой линии к средней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бег, поворот </w:t>
            </w:r>
            <w:proofErr w:type="spellStart"/>
            <w:r w:rsidRPr="0013762C">
              <w:rPr>
                <w:rFonts w:ascii="Times New Roman" w:hAnsi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/>
                <w:sz w:val="24"/>
                <w:szCs w:val="24"/>
              </w:rPr>
              <w:t>угом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13762C">
              <w:rPr>
                <w:rFonts w:ascii="Times New Roman" w:hAnsi="Times New Roman"/>
                <w:sz w:val="24"/>
                <w:szCs w:val="24"/>
              </w:rPr>
              <w:t>ег</w:t>
            </w:r>
            <w:proofErr w:type="spellEnd"/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до линии нападения, остановка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поворот;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перемещение приставными шагами левым боком вперед до линии нападения на проти</w:t>
            </w:r>
            <w:r>
              <w:rPr>
                <w:rFonts w:ascii="Times New Roman" w:hAnsi="Times New Roman"/>
                <w:sz w:val="24"/>
                <w:szCs w:val="24"/>
              </w:rPr>
              <w:t>воположной площадке, остановка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перемещение приставными шагами правым боком вперед сно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 к линии нападения, остановка,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после этого бег до лицевой линии проти</w:t>
            </w:r>
            <w:r>
              <w:rPr>
                <w:rFonts w:ascii="Times New Roman" w:hAnsi="Times New Roman"/>
                <w:sz w:val="24"/>
                <w:szCs w:val="24"/>
              </w:rPr>
              <w:t>воположной площадки, остановка,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и бег обратно к линии старта. </w:t>
            </w:r>
            <w:r>
              <w:rPr>
                <w:rFonts w:ascii="Times New Roman" w:hAnsi="Times New Roman"/>
                <w:sz w:val="24"/>
                <w:szCs w:val="24"/>
              </w:rPr>
              <w:t>Во время каждой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121D" w:rsidRDefault="002454B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3 мин.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4BB" w:rsidRPr="0013762C" w:rsidRDefault="002454BB" w:rsidP="002454BB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Упражнение выполняется поточным методом.</w:t>
            </w:r>
          </w:p>
          <w:p w:rsidR="002454BB" w:rsidRPr="0013762C" w:rsidRDefault="002454BB" w:rsidP="002454BB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Каждый следующий ученик стартует после выполнения задания на средней линии предыдущим учеником.</w:t>
            </w:r>
          </w:p>
          <w:p w:rsidR="002454BB" w:rsidRPr="0013762C" w:rsidRDefault="004575AD" w:rsidP="002454BB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889000</wp:posOffset>
                  </wp:positionH>
                  <wp:positionV relativeFrom="paragraph">
                    <wp:posOffset>201930</wp:posOffset>
                  </wp:positionV>
                  <wp:extent cx="1307465" cy="2364740"/>
                  <wp:effectExtent l="552450" t="0" r="521335" b="0"/>
                  <wp:wrapNone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7000" contrast="35000"/>
                          </a:blip>
                          <a:srcRect l="8855" t="23622" r="68065" b="1033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307465" cy="2364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54BB" w:rsidRPr="0013762C">
              <w:rPr>
                <w:rFonts w:ascii="Times New Roman" w:hAnsi="Times New Roman"/>
                <w:sz w:val="24"/>
                <w:szCs w:val="24"/>
              </w:rPr>
              <w:t>Учен</w:t>
            </w:r>
            <w:r w:rsidR="002454BB">
              <w:rPr>
                <w:rFonts w:ascii="Times New Roman" w:hAnsi="Times New Roman"/>
                <w:sz w:val="24"/>
                <w:szCs w:val="24"/>
              </w:rPr>
              <w:t>ик выполняет задание</w:t>
            </w:r>
            <w:r w:rsidR="002454BB" w:rsidRPr="00505F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54BB">
              <w:rPr>
                <w:rFonts w:ascii="Times New Roman" w:hAnsi="Times New Roman"/>
                <w:sz w:val="24"/>
                <w:szCs w:val="24"/>
              </w:rPr>
              <w:t>в</w:t>
            </w:r>
            <w:r w:rsidR="002454BB" w:rsidRPr="0013762C">
              <w:rPr>
                <w:rFonts w:ascii="Times New Roman" w:hAnsi="Times New Roman"/>
                <w:sz w:val="24"/>
                <w:szCs w:val="24"/>
              </w:rPr>
              <w:t xml:space="preserve"> быстро</w:t>
            </w:r>
            <w:r w:rsidR="002454BB">
              <w:rPr>
                <w:rFonts w:ascii="Times New Roman" w:hAnsi="Times New Roman"/>
                <w:sz w:val="24"/>
                <w:szCs w:val="24"/>
              </w:rPr>
              <w:t>м темпе</w:t>
            </w:r>
            <w:r w:rsidR="002454BB"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121D" w:rsidRPr="0013762C" w:rsidRDefault="002454BB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 – на имитации техники передачи мяча сверху двумя руками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C4894" w:rsidRPr="0013762C" w:rsidTr="004575AD">
        <w:trPr>
          <w:trHeight w:val="1699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0028D2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имитации передачи мяча (взаимооценка).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D7121D" w:rsidP="00D7121D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остановки выполнять имитацию верхней передачи в стойке волейболиста. </w:t>
            </w:r>
            <w:r w:rsidR="00EC4894" w:rsidRPr="0013762C">
              <w:rPr>
                <w:rFonts w:ascii="Times New Roman" w:hAnsi="Times New Roman"/>
                <w:sz w:val="24"/>
                <w:szCs w:val="24"/>
              </w:rPr>
              <w:t>На последнем отрезке выполнить поворот на 360° во время бега.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4575AD" w:rsidRDefault="00EC4894" w:rsidP="004575AD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894" w:rsidRPr="0013762C" w:rsidTr="00632479">
        <w:trPr>
          <w:trHeight w:val="2353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5D281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Проверить степень овладения выполнения исходного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положения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применительно к технике верхней передачи мяча.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576" w:rsidRDefault="00822576" w:rsidP="00B629E8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Подводящие упражнения на овладение техникой передачи мяча сверху двумя руками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4894" w:rsidRPr="0013762C" w:rsidRDefault="00822576" w:rsidP="00A06D8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</w:t>
            </w:r>
            <w:r w:rsidR="00EC4894" w:rsidRPr="0013762C">
              <w:rPr>
                <w:rFonts w:ascii="Times New Roman" w:hAnsi="Times New Roman"/>
                <w:sz w:val="24"/>
                <w:szCs w:val="24"/>
              </w:rPr>
              <w:t xml:space="preserve">. И.п. – глубокий наклон вниз в широкой стойке ноги врозь, мяч на полу: используя правильное положение пальцев рук на мяче </w:t>
            </w:r>
            <w:r w:rsidR="00A06D80">
              <w:rPr>
                <w:rFonts w:ascii="Times New Roman" w:hAnsi="Times New Roman"/>
                <w:sz w:val="24"/>
                <w:szCs w:val="24"/>
              </w:rPr>
              <w:t>выполни</w:t>
            </w:r>
            <w:r w:rsidR="00EC4894" w:rsidRPr="0013762C">
              <w:rPr>
                <w:rFonts w:ascii="Times New Roman" w:hAnsi="Times New Roman"/>
                <w:sz w:val="24"/>
                <w:szCs w:val="24"/>
              </w:rPr>
              <w:t>ть низкое ведение мяча</w:t>
            </w:r>
            <w:r w:rsidR="00EC4894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</w:t>
            </w:r>
            <w:r w:rsidR="001C44E6">
              <w:rPr>
                <w:rFonts w:ascii="Times New Roman" w:hAnsi="Times New Roman"/>
                <w:sz w:val="24"/>
                <w:szCs w:val="24"/>
              </w:rPr>
              <w:t xml:space="preserve"> правильном положении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кистей рук и пальцев («треугольник» из больших и указательных пальцев рук) на протяжении выполнения всего упражнения.</w:t>
            </w:r>
          </w:p>
        </w:tc>
      </w:tr>
      <w:tr w:rsidR="00EC4894" w:rsidRPr="0013762C" w:rsidTr="009F0C8B">
        <w:trPr>
          <w:trHeight w:val="282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E15BB4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Восстановить умение в выполнении постановки кисти в облегченных условиях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82257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2</w:t>
            </w:r>
            <w:r w:rsidR="00EC4894" w:rsidRPr="0013762C">
              <w:rPr>
                <w:rFonts w:ascii="Times New Roman" w:hAnsi="Times New Roman"/>
                <w:sz w:val="24"/>
                <w:szCs w:val="24"/>
              </w:rPr>
              <w:t>. И.п. – стойка волейболиста при передаче, руки вверху, мяч в руках. Выполнять передачу вверх над собой с обязательной задержкой ловли мяча и выходом под мяч (задержка ловли мяча).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5 раз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синхронную работу рук и ног при выполнении верхней передачи мяча.</w:t>
            </w:r>
            <w:r w:rsidRPr="00137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Важно, чтобы локти были разведены наружу до того, как мяч достигнет рук и во время выполнения верхней передачи.</w:t>
            </w:r>
          </w:p>
        </w:tc>
      </w:tr>
      <w:tr w:rsidR="000A0624" w:rsidRPr="0013762C" w:rsidTr="00632479">
        <w:trPr>
          <w:trHeight w:val="849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624" w:rsidRPr="0013762C" w:rsidRDefault="000A062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24" w:rsidRPr="0013762C" w:rsidRDefault="000A0624" w:rsidP="00E15BB4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Восстановить умение в выполнении стойки волейболиста после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перемещения</w:t>
            </w:r>
            <w:r w:rsidR="00E15BB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24" w:rsidRDefault="000A062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 3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И.п. – о.с., мяч в руках. Выполнять двумя руками удар мячом в пол с большой высотой отскока, показать прием мяча двумя руками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сверху с последующей передачей вверх над собой с обязательным выходом под мяч и ловлей мяча (с «проводкой мяча»).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24" w:rsidRPr="0013762C" w:rsidRDefault="000A062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до 5 раз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624" w:rsidRPr="0013762C" w:rsidRDefault="000A0624" w:rsidP="001C44E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силе удара и точности отскока мяча, выходе под мяч.</w:t>
            </w:r>
            <w:r w:rsidRPr="00137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Обозначить одновременную работу рук и ног.</w:t>
            </w:r>
            <w:r w:rsidR="001C44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Акцентировать внимание на оценивании каждым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учащимся своей работы, обнаружении проблем, поиска причины затруднений и путей решения проблемы.</w:t>
            </w:r>
          </w:p>
        </w:tc>
      </w:tr>
      <w:tr w:rsidR="000A0624" w:rsidRPr="0013762C" w:rsidTr="00632479">
        <w:trPr>
          <w:trHeight w:val="2521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A0624" w:rsidRPr="0013762C" w:rsidRDefault="000A062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24" w:rsidRPr="0013762C" w:rsidRDefault="001C44E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акрепить умение в выполнении верхней передачи мяча в объеме технических требований.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24" w:rsidRPr="0013762C" w:rsidRDefault="001C44E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4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 Передача мяча партнеру (расстояние 4-6 метров).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24" w:rsidRPr="0013762C" w:rsidRDefault="001C44E6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по 7-8 раз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624" w:rsidRPr="0013762C" w:rsidRDefault="001C44E6" w:rsidP="00A06D80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высоту траектории полета мяча.</w:t>
            </w:r>
            <w:r w:rsidRPr="0013762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Обратить внимание на расположение толчковой ноги чуть впереди другой ноги и развороте плеч в том направлении, куда необходимо направить мяч.</w:t>
            </w:r>
          </w:p>
        </w:tc>
      </w:tr>
      <w:tr w:rsidR="00D67854" w:rsidRPr="0013762C" w:rsidTr="00225C59">
        <w:trPr>
          <w:trHeight w:val="3200"/>
        </w:trPr>
        <w:tc>
          <w:tcPr>
            <w:tcW w:w="64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Восстановить и закрепить умение в выполнении передачи мяча двумя руками сверху после перемещения в объеме технических требований.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225C5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5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Передачи мяча в четверках. </w:t>
            </w:r>
          </w:p>
          <w:p w:rsidR="00D67854" w:rsidRDefault="00D67854" w:rsidP="00225C5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Один из игроков выполняем передачу над собой, далее верхней передачей направляет мяч игроку, стоящему напротив, и сам идет на его место. Игрок, которому передали мяч, выполняет передачу над собой, затем вторым касанием посылает его игроку напротив и сам идет на его место и т.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4-5 передач у каждого игрока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225C5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Предварительно перестроить учащихся: игроки располагаются в форме квадрата на расстоянии 3-4 метра друг от друга. Обратить внимание </w:t>
            </w:r>
            <w:r>
              <w:rPr>
                <w:rFonts w:ascii="Times New Roman" w:hAnsi="Times New Roman"/>
                <w:sz w:val="24"/>
                <w:szCs w:val="24"/>
              </w:rPr>
              <w:t>на правила безопасности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7854" w:rsidRPr="0013762C" w:rsidRDefault="00D67854" w:rsidP="00225C5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Сложность и нагрузка в упражнении зависят от расстояния между игроками и высоты передач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7854" w:rsidRPr="0013762C" w:rsidRDefault="00D67854" w:rsidP="00225C5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на оценивании каждым учащимся своей работы, обнаружении проблем, поиска причины затруднений и путей решения проблемы.</w:t>
            </w:r>
          </w:p>
        </w:tc>
      </w:tr>
      <w:tr w:rsidR="00D67854" w:rsidRPr="0013762C" w:rsidTr="00ED28E7">
        <w:trPr>
          <w:trHeight w:val="849"/>
        </w:trPr>
        <w:tc>
          <w:tcPr>
            <w:tcW w:w="648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Упр.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Передачи мяча </w:t>
            </w:r>
            <w:r w:rsidR="00651D45">
              <w:rPr>
                <w:rFonts w:ascii="Times New Roman" w:hAnsi="Times New Roman"/>
                <w:sz w:val="24"/>
                <w:szCs w:val="24"/>
              </w:rPr>
              <w:t xml:space="preserve">сверху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с собственного подбрасывания: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3-4 мин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854" w:rsidRPr="0013762C" w:rsidRDefault="00D67854" w:rsidP="003D76D4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чащихся необходим</w:t>
            </w:r>
            <w:r>
              <w:rPr>
                <w:rFonts w:ascii="Times New Roman" w:hAnsi="Times New Roman"/>
                <w:sz w:val="24"/>
                <w:szCs w:val="24"/>
              </w:rPr>
              <w:t>о поделить на четыре команды.</w:t>
            </w:r>
            <w:r w:rsidR="003D76D4" w:rsidRPr="0013762C">
              <w:rPr>
                <w:rFonts w:ascii="Times New Roman" w:hAnsi="Times New Roman"/>
                <w:sz w:val="24"/>
                <w:szCs w:val="24"/>
              </w:rPr>
              <w:t xml:space="preserve"> По сигналу учителя происходит смена мест командам</w:t>
            </w:r>
            <w:r w:rsidR="003D76D4">
              <w:rPr>
                <w:rFonts w:ascii="Times New Roman" w:hAnsi="Times New Roman"/>
                <w:sz w:val="24"/>
                <w:szCs w:val="24"/>
              </w:rPr>
              <w:t>и. П</w:t>
            </w:r>
            <w:r w:rsidR="003D76D4" w:rsidRPr="0013762C">
              <w:rPr>
                <w:rFonts w:ascii="Times New Roman" w:hAnsi="Times New Roman"/>
                <w:sz w:val="24"/>
                <w:szCs w:val="24"/>
              </w:rPr>
              <w:t>ооч</w:t>
            </w:r>
            <w:r w:rsidR="003D76D4">
              <w:rPr>
                <w:rFonts w:ascii="Times New Roman" w:hAnsi="Times New Roman"/>
                <w:sz w:val="24"/>
                <w:szCs w:val="24"/>
              </w:rPr>
              <w:t>ередно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аждый игрок </w:t>
            </w:r>
          </w:p>
        </w:tc>
      </w:tr>
      <w:tr w:rsidR="00EC4894" w:rsidRPr="0013762C" w:rsidTr="00D67854">
        <w:trPr>
          <w:trHeight w:val="3259"/>
        </w:trPr>
        <w:tc>
          <w:tcPr>
            <w:tcW w:w="648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894" w:rsidRPr="0013762C" w:rsidRDefault="00E53835" w:rsidP="005D2819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формированию навыка выпол</w:t>
            </w:r>
            <w:r>
              <w:rPr>
                <w:rFonts w:ascii="Times New Roman" w:hAnsi="Times New Roman"/>
                <w:sz w:val="24"/>
                <w:szCs w:val="24"/>
              </w:rPr>
              <w:t>нения передачи мяча в условиях игры,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в стандартной и нестандартной ситуациях.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А) из зоны 2 в зону 3</w:t>
            </w:r>
          </w:p>
          <w:p w:rsidR="00651D45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Б) из зоны 4 в зону 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894" w:rsidRPr="0013762C" w:rsidRDefault="00D67854" w:rsidP="003D76D4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847447</wp:posOffset>
                  </wp:positionH>
                  <wp:positionV relativeFrom="paragraph">
                    <wp:posOffset>-258210</wp:posOffset>
                  </wp:positionV>
                  <wp:extent cx="1578027" cy="2726975"/>
                  <wp:effectExtent l="590550" t="0" r="574623" b="0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8618" t="22147" r="8024" b="1279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82094" cy="2734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38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76D4">
              <w:rPr>
                <w:rFonts w:ascii="Times New Roman" w:hAnsi="Times New Roman"/>
                <w:sz w:val="24"/>
                <w:szCs w:val="24"/>
              </w:rPr>
              <w:t>команды</w:t>
            </w:r>
            <w:r w:rsidR="003D76D4" w:rsidRPr="0013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835">
              <w:rPr>
                <w:rFonts w:ascii="Times New Roman" w:hAnsi="Times New Roman"/>
                <w:sz w:val="24"/>
                <w:szCs w:val="24"/>
              </w:rPr>
              <w:t>ловит мяч в третьей зоне</w:t>
            </w:r>
            <w:r w:rsidR="003D76D4">
              <w:rPr>
                <w:rFonts w:ascii="Times New Roman" w:hAnsi="Times New Roman"/>
                <w:sz w:val="24"/>
                <w:szCs w:val="24"/>
              </w:rPr>
              <w:t xml:space="preserve"> (амплуа либеро)</w:t>
            </w:r>
          </w:p>
        </w:tc>
      </w:tr>
      <w:tr w:rsidR="00EC4894" w:rsidRPr="0013762C" w:rsidTr="00632479">
        <w:trPr>
          <w:trHeight w:val="835"/>
        </w:trPr>
        <w:tc>
          <w:tcPr>
            <w:tcW w:w="648" w:type="dxa"/>
            <w:vMerge/>
            <w:tcBorders>
              <w:top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формированию навыка в выполнении передачи мяча в рамках технико-тактических действий в игровой ситуации.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Содействовать развитию обучающимися умения оценивать свою работу на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основе понятных для ребят критериев оценивания.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Упр. 10. Игра «Передай в «зону».</w:t>
            </w:r>
          </w:p>
          <w:p w:rsidR="00EC4894" w:rsidRPr="0013762C" w:rsidRDefault="00EC4894" w:rsidP="00D866CE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Игроки делятся на три команды и выстраиваются в колонны за лицевой линией волейбольной площадки. </w:t>
            </w:r>
            <w:r w:rsidR="00D866CE">
              <w:rPr>
                <w:rFonts w:ascii="Times New Roman" w:hAnsi="Times New Roman"/>
                <w:sz w:val="24"/>
                <w:szCs w:val="24"/>
              </w:rPr>
              <w:t>К</w:t>
            </w:r>
            <w:r w:rsidR="00D866CE" w:rsidRPr="0013762C">
              <w:rPr>
                <w:rFonts w:ascii="Times New Roman" w:hAnsi="Times New Roman"/>
                <w:sz w:val="24"/>
                <w:szCs w:val="24"/>
              </w:rPr>
              <w:t xml:space="preserve">аждую передачу </w:t>
            </w:r>
            <w:r w:rsidR="00D866CE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="00D866CE" w:rsidRPr="0013762C">
              <w:rPr>
                <w:rFonts w:ascii="Times New Roman" w:hAnsi="Times New Roman"/>
                <w:sz w:val="24"/>
                <w:szCs w:val="24"/>
              </w:rPr>
              <w:t xml:space="preserve"> с линии </w:t>
            </w:r>
            <w:r w:rsidR="00D866CE">
              <w:rPr>
                <w:rFonts w:ascii="Times New Roman" w:hAnsi="Times New Roman"/>
                <w:sz w:val="24"/>
                <w:szCs w:val="24"/>
              </w:rPr>
              <w:t>нападения</w:t>
            </w:r>
            <w:r w:rsidR="00D866CE" w:rsidRPr="0013762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Учащиеся поочередно выполняют передачу мяча в</w:t>
            </w:r>
            <w:r w:rsidR="00D866CE">
              <w:rPr>
                <w:rFonts w:ascii="Times New Roman" w:hAnsi="Times New Roman"/>
                <w:sz w:val="24"/>
                <w:szCs w:val="24"/>
              </w:rPr>
              <w:t xml:space="preserve"> определенные зоны площадки: п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ервая передача – на гимнастический мат, расположенный рядом со средней линией; вто</w:t>
            </w:r>
            <w:r w:rsidR="002C3AC8">
              <w:rPr>
                <w:rFonts w:ascii="Times New Roman" w:hAnsi="Times New Roman"/>
                <w:sz w:val="24"/>
                <w:szCs w:val="24"/>
              </w:rPr>
              <w:t>рая передача – на</w:t>
            </w:r>
            <w:r w:rsidR="00D866CE">
              <w:rPr>
                <w:rFonts w:ascii="Times New Roman" w:hAnsi="Times New Roman"/>
                <w:sz w:val="24"/>
                <w:szCs w:val="24"/>
              </w:rPr>
              <w:t xml:space="preserve"> мат в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районе линии нападения, и трет</w:t>
            </w:r>
            <w:r w:rsidR="002C3AC8">
              <w:rPr>
                <w:rFonts w:ascii="Times New Roman" w:hAnsi="Times New Roman"/>
                <w:sz w:val="24"/>
                <w:szCs w:val="24"/>
              </w:rPr>
              <w:t>ья передача – на мат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у лицевой линии площадки соперника. После каждой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передачи игрок забирает свой мяч, и встаёт последним в свою колонну. Точная передача игроком в заранее обозначенную зону приносит очко команде.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405E66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4-5 мин</w:t>
            </w:r>
          </w:p>
        </w:tc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Акцентировать внимание учащихся на мышечные усилия при выполнении передачи мяча с учетом траектории и дальности его полета в определенную зону.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По окончании подвести итоги игры в коли</w:t>
            </w:r>
            <w:r w:rsidR="002C3AC8">
              <w:rPr>
                <w:rFonts w:ascii="Times New Roman" w:hAnsi="Times New Roman"/>
                <w:sz w:val="24"/>
                <w:szCs w:val="24"/>
              </w:rPr>
              <w:t>честве точных передач командой.</w:t>
            </w:r>
          </w:p>
          <w:p w:rsidR="00EC4894" w:rsidRPr="0013762C" w:rsidRDefault="00D67854" w:rsidP="00196921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987602</wp:posOffset>
                  </wp:positionH>
                  <wp:positionV relativeFrom="paragraph">
                    <wp:posOffset>34861</wp:posOffset>
                  </wp:positionV>
                  <wp:extent cx="1374631" cy="2431696"/>
                  <wp:effectExtent l="552450" t="0" r="530369" b="0"/>
                  <wp:wrapNone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9171" t="23622" r="9131" b="11810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76211" cy="24344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C3AC8">
              <w:rPr>
                <w:rFonts w:ascii="Times New Roman" w:hAnsi="Times New Roman"/>
                <w:sz w:val="24"/>
                <w:szCs w:val="24"/>
              </w:rPr>
              <w:t>У</w:t>
            </w:r>
            <w:r w:rsidR="00EC4894" w:rsidRPr="0013762C">
              <w:rPr>
                <w:rFonts w:ascii="Times New Roman" w:hAnsi="Times New Roman"/>
                <w:sz w:val="24"/>
                <w:szCs w:val="24"/>
              </w:rPr>
              <w:t>ченик демонстрирует умения оценивания результатов учебно-познавательной деятельности</w:t>
            </w:r>
          </w:p>
        </w:tc>
      </w:tr>
      <w:tr w:rsidR="00EC4894" w:rsidRPr="0013762C" w:rsidTr="00632479">
        <w:trPr>
          <w:cantSplit/>
          <w:trHeight w:val="1134"/>
        </w:trPr>
        <w:tc>
          <w:tcPr>
            <w:tcW w:w="648" w:type="dxa"/>
            <w:vMerge w:val="restart"/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lastRenderedPageBreak/>
              <w:t>Заключительная часть – 4 минуты</w:t>
            </w:r>
          </w:p>
        </w:tc>
        <w:tc>
          <w:tcPr>
            <w:tcW w:w="2303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оптимизации функционального состояния организма учащихся.</w:t>
            </w:r>
          </w:p>
        </w:tc>
        <w:tc>
          <w:tcPr>
            <w:tcW w:w="4485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13. Построение команд на линиях нападения волейбольной площадки и выполнение упражнений на расслабление основных мышечных групп, на внимание.</w:t>
            </w:r>
          </w:p>
        </w:tc>
        <w:tc>
          <w:tcPr>
            <w:tcW w:w="1066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1,5 мин</w:t>
            </w:r>
          </w:p>
        </w:tc>
        <w:tc>
          <w:tcPr>
            <w:tcW w:w="5531" w:type="dxa"/>
          </w:tcPr>
          <w:p w:rsidR="00EC4894" w:rsidRPr="0013762C" w:rsidRDefault="00EC4894" w:rsidP="00F6392F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Акцентировать внимание учащихся на плавном выполнении упражнений на расслабление мышц по показу учителя. Упражнения </w:t>
            </w:r>
            <w:r w:rsidR="00F6392F" w:rsidRPr="0013762C">
              <w:rPr>
                <w:rFonts w:ascii="Times New Roman" w:hAnsi="Times New Roman"/>
                <w:sz w:val="24"/>
                <w:szCs w:val="24"/>
              </w:rPr>
              <w:t xml:space="preserve">в игровой форме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выполнять только в случаях, когда учител</w:t>
            </w:r>
            <w:r w:rsidR="00F6392F">
              <w:rPr>
                <w:rFonts w:ascii="Times New Roman" w:hAnsi="Times New Roman"/>
                <w:sz w:val="24"/>
                <w:szCs w:val="24"/>
              </w:rPr>
              <w:t xml:space="preserve">ем произносится слово «Класс!»,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тем самым акцентируя </w:t>
            </w:r>
            <w:r w:rsidR="00F6392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>внимание учащихся</w:t>
            </w:r>
            <w:r w:rsidR="00F6392F">
              <w:rPr>
                <w:rFonts w:ascii="Times New Roman" w:hAnsi="Times New Roman"/>
                <w:sz w:val="24"/>
                <w:szCs w:val="24"/>
              </w:rPr>
              <w:t>,</w:t>
            </w:r>
            <w:r w:rsidRPr="0013762C">
              <w:rPr>
                <w:rFonts w:ascii="Times New Roman" w:hAnsi="Times New Roman"/>
                <w:sz w:val="24"/>
                <w:szCs w:val="24"/>
              </w:rPr>
              <w:t xml:space="preserve"> и формируя положительный эмоциональный фон.</w:t>
            </w:r>
          </w:p>
        </w:tc>
      </w:tr>
      <w:tr w:rsidR="00EC4894" w:rsidRPr="0013762C" w:rsidTr="00632479">
        <w:trPr>
          <w:cantSplit/>
          <w:trHeight w:val="1134"/>
        </w:trPr>
        <w:tc>
          <w:tcPr>
            <w:tcW w:w="648" w:type="dxa"/>
            <w:vMerge/>
            <w:textDirection w:val="btLr"/>
            <w:vAlign w:val="center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Содействовать осмыслению учащимися результативности собственной учебно-познавательной деятельности.</w:t>
            </w:r>
          </w:p>
        </w:tc>
        <w:tc>
          <w:tcPr>
            <w:tcW w:w="4485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14. Построение в одну шеренгу и самооценка и взаимоконтроль: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 xml:space="preserve">- выявление мнений учащихся о результативности их деятельности, 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обобщение высказываний учащихся,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оценка степени решения задач урока,</w:t>
            </w:r>
          </w:p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- акцент на «ситуацию успеха»</w:t>
            </w:r>
          </w:p>
        </w:tc>
        <w:tc>
          <w:tcPr>
            <w:tcW w:w="1066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до 2,5 мин</w:t>
            </w:r>
          </w:p>
        </w:tc>
        <w:tc>
          <w:tcPr>
            <w:tcW w:w="5531" w:type="dxa"/>
          </w:tcPr>
          <w:p w:rsidR="00EC4894" w:rsidRPr="0013762C" w:rsidRDefault="00EC4894" w:rsidP="0013762C">
            <w:pPr>
              <w:pStyle w:val="a5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762C">
              <w:rPr>
                <w:rFonts w:ascii="Times New Roman" w:hAnsi="Times New Roman"/>
                <w:sz w:val="24"/>
                <w:szCs w:val="24"/>
              </w:rPr>
              <w:t>Рефлексия: стимулировать учащихся к самоанализу результативности собственной деятельности на уроке. Важно создать «ситуацию успеха», когда учащийся сам оценивает и осознает свое продвижение вперед.</w:t>
            </w:r>
          </w:p>
        </w:tc>
      </w:tr>
    </w:tbl>
    <w:p w:rsidR="0055630B" w:rsidRPr="0013762C" w:rsidRDefault="0055630B" w:rsidP="0013762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55630B" w:rsidRPr="0013762C" w:rsidSect="00DB3CAD">
          <w:pgSz w:w="16838" w:h="11906" w:orient="landscape"/>
          <w:pgMar w:top="1418" w:right="1418" w:bottom="1135" w:left="1418" w:header="709" w:footer="709" w:gutter="0"/>
          <w:cols w:space="708"/>
          <w:docGrid w:linePitch="360"/>
        </w:sectPr>
      </w:pPr>
    </w:p>
    <w:p w:rsidR="007C3143" w:rsidRPr="007746AD" w:rsidRDefault="007C3143" w:rsidP="007746AD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6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Разнообразие игровых приемов и ситуаций в волейболе и с</w:t>
      </w:r>
      <w:r w:rsidR="00506C57" w:rsidRPr="007746AD">
        <w:rPr>
          <w:rFonts w:ascii="Times New Roman" w:eastAsia="Times New Roman" w:hAnsi="Times New Roman"/>
          <w:sz w:val="24"/>
          <w:szCs w:val="24"/>
          <w:lang w:eastAsia="ru-RU"/>
        </w:rPr>
        <w:t>ама игровая деятельность обладаю</w:t>
      </w:r>
      <w:r w:rsidRPr="007746AD">
        <w:rPr>
          <w:rFonts w:ascii="Times New Roman" w:eastAsia="Times New Roman" w:hAnsi="Times New Roman"/>
          <w:sz w:val="24"/>
          <w:szCs w:val="24"/>
          <w:lang w:eastAsia="ru-RU"/>
        </w:rPr>
        <w:t>т универсальными действиями, тем самым формируя це</w:t>
      </w:r>
      <w:r w:rsidR="00272F13" w:rsidRPr="007746AD">
        <w:rPr>
          <w:rFonts w:ascii="Times New Roman" w:eastAsia="Times New Roman" w:hAnsi="Times New Roman"/>
          <w:sz w:val="24"/>
          <w:szCs w:val="24"/>
          <w:lang w:eastAsia="ru-RU"/>
        </w:rPr>
        <w:t>льную личность гражданина</w:t>
      </w:r>
      <w:r w:rsidRPr="007746A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629E8" w:rsidRPr="007746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29E8" w:rsidRPr="007746AD">
        <w:rPr>
          <w:rFonts w:ascii="Times New Roman" w:hAnsi="Times New Roman"/>
          <w:sz w:val="24"/>
          <w:szCs w:val="24"/>
        </w:rPr>
        <w:t>Актуальность урока</w:t>
      </w:r>
      <w:r w:rsidR="00577A62" w:rsidRPr="007746AD">
        <w:rPr>
          <w:rFonts w:ascii="Times New Roman" w:hAnsi="Times New Roman"/>
          <w:sz w:val="24"/>
          <w:szCs w:val="24"/>
        </w:rPr>
        <w:t xml:space="preserve">  заключается в </w:t>
      </w:r>
      <w:r w:rsidR="003E1464" w:rsidRPr="007746AD">
        <w:rPr>
          <w:rFonts w:ascii="Times New Roman" w:hAnsi="Times New Roman"/>
          <w:sz w:val="24"/>
          <w:szCs w:val="24"/>
        </w:rPr>
        <w:t>содействии формированию</w:t>
      </w:r>
      <w:r w:rsidR="00B629E8" w:rsidRPr="007746AD">
        <w:rPr>
          <w:rFonts w:ascii="Times New Roman" w:hAnsi="Times New Roman"/>
          <w:sz w:val="24"/>
          <w:szCs w:val="24"/>
        </w:rPr>
        <w:t xml:space="preserve"> у учащихся </w:t>
      </w:r>
      <w:r w:rsidR="00677B8A" w:rsidRPr="007746AD">
        <w:rPr>
          <w:rFonts w:ascii="Times New Roman" w:eastAsia="Times New Roman" w:hAnsi="Times New Roman"/>
          <w:sz w:val="24"/>
          <w:szCs w:val="24"/>
          <w:lang w:eastAsia="ru-RU"/>
        </w:rPr>
        <w:t>УУД.</w:t>
      </w:r>
      <w:r w:rsidR="00612D70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677B8A" w:rsidRPr="007746AD">
        <w:rPr>
          <w:rFonts w:ascii="Times New Roman" w:hAnsi="Times New Roman"/>
          <w:sz w:val="24"/>
          <w:szCs w:val="24"/>
          <w:shd w:val="clear" w:color="auto" w:fill="FFFFFF"/>
        </w:rPr>
        <w:t>Структура, методы и этапы данного урока направлены на реализацию системно-деятел</w:t>
      </w:r>
      <w:r w:rsidR="00916AAB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ьностного подхода: </w:t>
      </w:r>
      <w:r w:rsidR="00677B8A" w:rsidRPr="007746AD">
        <w:rPr>
          <w:rFonts w:ascii="Times New Roman" w:hAnsi="Times New Roman"/>
          <w:sz w:val="24"/>
          <w:szCs w:val="24"/>
          <w:shd w:val="clear" w:color="auto" w:fill="FFFFFF"/>
        </w:rPr>
        <w:t>в совместной деятельности поставлена учебная задача, в ходе урока выполнены учебные дейст</w:t>
      </w:r>
      <w:r w:rsidR="00FB797F" w:rsidRPr="007746AD">
        <w:rPr>
          <w:rFonts w:ascii="Times New Roman" w:hAnsi="Times New Roman"/>
          <w:sz w:val="24"/>
          <w:szCs w:val="24"/>
          <w:shd w:val="clear" w:color="auto" w:fill="FFFFFF"/>
        </w:rPr>
        <w:t>вия, на каждом этапе присутствую</w:t>
      </w:r>
      <w:r w:rsidR="00677B8A" w:rsidRPr="007746AD">
        <w:rPr>
          <w:rFonts w:ascii="Times New Roman" w:hAnsi="Times New Roman"/>
          <w:sz w:val="24"/>
          <w:szCs w:val="24"/>
          <w:shd w:val="clear" w:color="auto" w:fill="FFFFFF"/>
        </w:rPr>
        <w:t>т самооценка и самоконтроль.</w:t>
      </w:r>
      <w:r w:rsidR="00677B8A" w:rsidRPr="007746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E1464" w:rsidRPr="007746AD">
        <w:rPr>
          <w:rFonts w:ascii="Times New Roman" w:hAnsi="Times New Roman"/>
          <w:sz w:val="24"/>
          <w:szCs w:val="24"/>
        </w:rPr>
        <w:t>И</w:t>
      </w:r>
      <w:r w:rsidRPr="007746AD">
        <w:rPr>
          <w:rFonts w:ascii="Times New Roman" w:hAnsi="Times New Roman"/>
          <w:sz w:val="24"/>
          <w:szCs w:val="24"/>
        </w:rPr>
        <w:t xml:space="preserve"> замыс</w:t>
      </w:r>
      <w:r w:rsidR="003E1464" w:rsidRPr="007746AD">
        <w:rPr>
          <w:rFonts w:ascii="Times New Roman" w:hAnsi="Times New Roman"/>
          <w:sz w:val="24"/>
          <w:szCs w:val="24"/>
        </w:rPr>
        <w:t>ел</w:t>
      </w:r>
      <w:r w:rsidRPr="007746AD">
        <w:rPr>
          <w:rFonts w:ascii="Times New Roman" w:hAnsi="Times New Roman"/>
          <w:sz w:val="24"/>
          <w:szCs w:val="24"/>
        </w:rPr>
        <w:t xml:space="preserve"> урока можно </w:t>
      </w:r>
      <w:r w:rsidR="003E1464" w:rsidRPr="007746AD">
        <w:rPr>
          <w:rFonts w:ascii="Times New Roman" w:hAnsi="Times New Roman"/>
          <w:sz w:val="24"/>
          <w:szCs w:val="24"/>
        </w:rPr>
        <w:t>представить</w:t>
      </w:r>
      <w:r w:rsidR="00BC44A0" w:rsidRPr="007746AD">
        <w:rPr>
          <w:rFonts w:ascii="Times New Roman" w:hAnsi="Times New Roman"/>
          <w:sz w:val="24"/>
          <w:szCs w:val="24"/>
        </w:rPr>
        <w:t xml:space="preserve"> </w:t>
      </w:r>
      <w:r w:rsidRPr="007746AD">
        <w:rPr>
          <w:rFonts w:ascii="Times New Roman" w:hAnsi="Times New Roman"/>
          <w:sz w:val="24"/>
          <w:szCs w:val="24"/>
        </w:rPr>
        <w:t>слова</w:t>
      </w:r>
      <w:r w:rsidR="003E1464" w:rsidRPr="007746AD">
        <w:rPr>
          <w:rFonts w:ascii="Times New Roman" w:hAnsi="Times New Roman"/>
          <w:sz w:val="24"/>
          <w:szCs w:val="24"/>
        </w:rPr>
        <w:t>ми</w:t>
      </w:r>
      <w:r w:rsidRPr="007746AD">
        <w:rPr>
          <w:rFonts w:ascii="Times New Roman" w:hAnsi="Times New Roman"/>
          <w:sz w:val="24"/>
          <w:szCs w:val="24"/>
        </w:rPr>
        <w:t xml:space="preserve"> М. Твена: «Кто не видит конечной цели – очень удивляется, придя не туда».</w:t>
      </w:r>
    </w:p>
    <w:p w:rsidR="007C3143" w:rsidRPr="007746AD" w:rsidRDefault="006A76EE" w:rsidP="007746AD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46AD">
        <w:rPr>
          <w:rFonts w:ascii="Times New Roman" w:hAnsi="Times New Roman"/>
          <w:sz w:val="24"/>
          <w:szCs w:val="24"/>
        </w:rPr>
        <w:t>Технология проблемного обучения побуждает уч</w:t>
      </w:r>
      <w:r w:rsidR="00804D0A" w:rsidRPr="007746AD">
        <w:rPr>
          <w:rFonts w:ascii="Times New Roman" w:hAnsi="Times New Roman"/>
          <w:sz w:val="24"/>
          <w:szCs w:val="24"/>
        </w:rPr>
        <w:t xml:space="preserve">ащихся к улучшению </w:t>
      </w:r>
      <w:r w:rsidRPr="007746AD">
        <w:rPr>
          <w:rFonts w:ascii="Times New Roman" w:hAnsi="Times New Roman"/>
          <w:sz w:val="24"/>
          <w:szCs w:val="24"/>
        </w:rPr>
        <w:t xml:space="preserve">двигательной подготовленности, содействует приобретению специальных понятий и знаний. </w:t>
      </w:r>
      <w:r w:rsidR="007C3143" w:rsidRPr="007746AD">
        <w:rPr>
          <w:rFonts w:ascii="Times New Roman" w:hAnsi="Times New Roman"/>
          <w:sz w:val="24"/>
          <w:szCs w:val="24"/>
        </w:rPr>
        <w:t>Этап активного</w:t>
      </w:r>
      <w:r w:rsidR="00677B8A" w:rsidRPr="007746AD">
        <w:rPr>
          <w:rFonts w:ascii="Times New Roman" w:hAnsi="Times New Roman"/>
          <w:sz w:val="24"/>
          <w:szCs w:val="24"/>
        </w:rPr>
        <w:t xml:space="preserve"> целеполагания урока формируется </w:t>
      </w:r>
      <w:r w:rsidR="00FB797F" w:rsidRPr="007746AD">
        <w:rPr>
          <w:rFonts w:ascii="Times New Roman" w:hAnsi="Times New Roman"/>
          <w:sz w:val="24"/>
          <w:szCs w:val="24"/>
        </w:rPr>
        <w:t>с помощью словесного метода</w:t>
      </w:r>
      <w:r w:rsidRPr="007746AD">
        <w:rPr>
          <w:rFonts w:ascii="Times New Roman" w:hAnsi="Times New Roman"/>
          <w:sz w:val="24"/>
          <w:szCs w:val="24"/>
        </w:rPr>
        <w:t xml:space="preserve">, </w:t>
      </w:r>
      <w:r w:rsidR="005142A7" w:rsidRPr="007746AD">
        <w:rPr>
          <w:rFonts w:ascii="Times New Roman" w:hAnsi="Times New Roman"/>
          <w:sz w:val="24"/>
          <w:szCs w:val="24"/>
        </w:rPr>
        <w:t>ИКТ</w:t>
      </w:r>
      <w:r w:rsidR="00691CE5" w:rsidRPr="007746AD">
        <w:rPr>
          <w:rFonts w:ascii="Times New Roman" w:hAnsi="Times New Roman"/>
          <w:sz w:val="24"/>
          <w:szCs w:val="24"/>
        </w:rPr>
        <w:t>, что позволяет</w:t>
      </w:r>
      <w:r w:rsidR="003C19CB" w:rsidRPr="007746AD">
        <w:rPr>
          <w:rFonts w:ascii="Times New Roman" w:hAnsi="Times New Roman"/>
          <w:sz w:val="24"/>
          <w:szCs w:val="24"/>
        </w:rPr>
        <w:t xml:space="preserve"> разви</w:t>
      </w:r>
      <w:r w:rsidR="00644DF4" w:rsidRPr="007746AD">
        <w:rPr>
          <w:rFonts w:ascii="Times New Roman" w:hAnsi="Times New Roman"/>
          <w:sz w:val="24"/>
          <w:szCs w:val="24"/>
        </w:rPr>
        <w:t>вать</w:t>
      </w:r>
      <w:r w:rsidR="003C19CB" w:rsidRPr="007746AD">
        <w:rPr>
          <w:rFonts w:ascii="Times New Roman" w:hAnsi="Times New Roman"/>
          <w:sz w:val="24"/>
          <w:szCs w:val="24"/>
        </w:rPr>
        <w:t xml:space="preserve"> познавате</w:t>
      </w:r>
      <w:r w:rsidR="00BC4728" w:rsidRPr="007746AD">
        <w:rPr>
          <w:rFonts w:ascii="Times New Roman" w:hAnsi="Times New Roman"/>
          <w:sz w:val="24"/>
          <w:szCs w:val="24"/>
        </w:rPr>
        <w:t>льную</w:t>
      </w:r>
      <w:r w:rsidR="003C19CB" w:rsidRPr="007746AD">
        <w:rPr>
          <w:rFonts w:ascii="Times New Roman" w:hAnsi="Times New Roman"/>
          <w:sz w:val="24"/>
          <w:szCs w:val="24"/>
        </w:rPr>
        <w:t xml:space="preserve"> </w:t>
      </w:r>
      <w:r w:rsidR="00BC4728" w:rsidRPr="007746AD">
        <w:rPr>
          <w:rFonts w:ascii="Times New Roman" w:hAnsi="Times New Roman"/>
          <w:sz w:val="24"/>
          <w:szCs w:val="24"/>
        </w:rPr>
        <w:t>деятельность</w:t>
      </w:r>
      <w:r w:rsidR="003C19CB" w:rsidRPr="007746AD">
        <w:rPr>
          <w:rFonts w:ascii="Times New Roman" w:hAnsi="Times New Roman"/>
          <w:sz w:val="24"/>
          <w:szCs w:val="24"/>
        </w:rPr>
        <w:t>.</w:t>
      </w:r>
      <w:r w:rsidR="005142A7" w:rsidRPr="007746AD">
        <w:rPr>
          <w:rFonts w:ascii="Times New Roman" w:hAnsi="Times New Roman"/>
          <w:sz w:val="24"/>
          <w:szCs w:val="24"/>
        </w:rPr>
        <w:t xml:space="preserve"> </w:t>
      </w:r>
      <w:r w:rsidR="003C19CB" w:rsidRPr="007746AD">
        <w:rPr>
          <w:rFonts w:ascii="Times New Roman" w:hAnsi="Times New Roman"/>
          <w:sz w:val="24"/>
          <w:szCs w:val="24"/>
        </w:rPr>
        <w:t>В начале урока</w:t>
      </w:r>
      <w:r w:rsidR="007C3143" w:rsidRPr="007746AD">
        <w:rPr>
          <w:rFonts w:ascii="Times New Roman" w:hAnsi="Times New Roman"/>
          <w:sz w:val="24"/>
          <w:szCs w:val="24"/>
        </w:rPr>
        <w:t xml:space="preserve"> </w:t>
      </w:r>
      <w:r w:rsidR="007C3143" w:rsidRPr="007746AD">
        <w:rPr>
          <w:rFonts w:ascii="Times New Roman" w:hAnsi="Times New Roman"/>
          <w:sz w:val="24"/>
          <w:szCs w:val="24"/>
          <w:shd w:val="clear" w:color="auto" w:fill="FFFFFF"/>
        </w:rPr>
        <w:t>сформирована мотивация к учебной деятельности, проведена актуализация знаний.</w:t>
      </w:r>
    </w:p>
    <w:p w:rsidR="00C829EF" w:rsidRDefault="00612D70" w:rsidP="007746AD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</w:rPr>
      </w:pPr>
      <w:r w:rsidRPr="007746AD">
        <w:rPr>
          <w:rFonts w:ascii="Times New Roman" w:hAnsi="Times New Roman"/>
          <w:sz w:val="24"/>
          <w:szCs w:val="24"/>
        </w:rPr>
        <w:t>Коллективный способ обучения</w:t>
      </w:r>
      <w:r w:rsidR="002A398A" w:rsidRPr="007746AD">
        <w:rPr>
          <w:rFonts w:ascii="Times New Roman" w:hAnsi="Times New Roman"/>
          <w:sz w:val="24"/>
          <w:szCs w:val="24"/>
        </w:rPr>
        <w:t xml:space="preserve"> </w:t>
      </w:r>
      <w:r w:rsidR="004840A5" w:rsidRPr="007746AD">
        <w:rPr>
          <w:rFonts w:ascii="Times New Roman" w:hAnsi="Times New Roman"/>
          <w:sz w:val="24"/>
          <w:szCs w:val="24"/>
        </w:rPr>
        <w:t>позволяет ускорит</w:t>
      </w:r>
      <w:r w:rsidR="00804D0A" w:rsidRPr="007746AD">
        <w:rPr>
          <w:rFonts w:ascii="Times New Roman" w:hAnsi="Times New Roman"/>
          <w:sz w:val="24"/>
          <w:szCs w:val="24"/>
        </w:rPr>
        <w:t xml:space="preserve">ь </w:t>
      </w:r>
      <w:r w:rsidR="00361A18" w:rsidRPr="007746AD">
        <w:rPr>
          <w:rFonts w:ascii="Times New Roman" w:hAnsi="Times New Roman"/>
          <w:sz w:val="24"/>
          <w:szCs w:val="24"/>
          <w:shd w:val="clear" w:color="auto" w:fill="FFFFFF"/>
        </w:rPr>
        <w:t>те</w:t>
      </w:r>
      <w:r w:rsidR="004840A5" w:rsidRPr="007746AD">
        <w:rPr>
          <w:rFonts w:ascii="Times New Roman" w:hAnsi="Times New Roman"/>
          <w:sz w:val="24"/>
          <w:szCs w:val="24"/>
          <w:shd w:val="clear" w:color="auto" w:fill="FFFFFF"/>
        </w:rPr>
        <w:t>мп</w:t>
      </w:r>
      <w:r w:rsidRPr="007746AD">
        <w:rPr>
          <w:rFonts w:ascii="Times New Roman" w:hAnsi="Times New Roman"/>
          <w:sz w:val="24"/>
          <w:szCs w:val="24"/>
        </w:rPr>
        <w:t xml:space="preserve"> </w:t>
      </w:r>
      <w:r w:rsidRPr="007746AD">
        <w:rPr>
          <w:rFonts w:ascii="Times New Roman" w:hAnsi="Times New Roman"/>
          <w:sz w:val="24"/>
          <w:szCs w:val="24"/>
          <w:shd w:val="clear" w:color="auto" w:fill="FFFFFF"/>
        </w:rPr>
        <w:t>решения учеником учебной задачи</w:t>
      </w:r>
      <w:r w:rsidR="004840A5" w:rsidRPr="007746AD">
        <w:rPr>
          <w:rFonts w:ascii="Times New Roman" w:hAnsi="Times New Roman"/>
          <w:sz w:val="24"/>
          <w:szCs w:val="24"/>
          <w:shd w:val="clear" w:color="auto" w:fill="FFFFFF"/>
        </w:rPr>
        <w:t>, формирует</w:t>
      </w:r>
      <w:r w:rsidRPr="007746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40A5" w:rsidRPr="007746AD">
        <w:rPr>
          <w:rFonts w:ascii="Times New Roman" w:hAnsi="Times New Roman"/>
          <w:sz w:val="24"/>
          <w:szCs w:val="24"/>
          <w:shd w:val="clear" w:color="auto" w:fill="FFFFFF"/>
        </w:rPr>
        <w:t>общеучебные</w:t>
      </w:r>
      <w:proofErr w:type="spellEnd"/>
      <w:r w:rsidR="004840A5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и коммуникативные навыки.</w:t>
      </w:r>
      <w:r w:rsidR="004840A5" w:rsidRPr="007746AD">
        <w:rPr>
          <w:rFonts w:ascii="Times New Roman" w:hAnsi="Times New Roman"/>
          <w:sz w:val="24"/>
          <w:szCs w:val="24"/>
        </w:rPr>
        <w:t xml:space="preserve"> </w:t>
      </w:r>
      <w:r w:rsidRPr="007746AD">
        <w:rPr>
          <w:rFonts w:ascii="Times New Roman" w:hAnsi="Times New Roman"/>
          <w:sz w:val="24"/>
          <w:szCs w:val="24"/>
        </w:rPr>
        <w:t>На уроке применяется прием самостоятельного распределения на пары, группы с соблюдением принципа возможности высказывания собственного мнения, умения слушать и слышать собеседника.</w:t>
      </w:r>
      <w:r w:rsidR="00804D0A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3BDB">
        <w:rPr>
          <w:rFonts w:ascii="Times New Roman" w:hAnsi="Times New Roman"/>
          <w:sz w:val="24"/>
        </w:rPr>
        <w:t>П</w:t>
      </w:r>
      <w:r w:rsidR="00B63BDB" w:rsidRPr="00B63BDB">
        <w:rPr>
          <w:rFonts w:ascii="Times New Roman" w:hAnsi="Times New Roman"/>
          <w:sz w:val="24"/>
        </w:rPr>
        <w:t>ричастность к интересам и ценностям</w:t>
      </w:r>
      <w:r w:rsidR="00B63BDB">
        <w:rPr>
          <w:rFonts w:ascii="Times New Roman" w:hAnsi="Times New Roman"/>
          <w:sz w:val="24"/>
        </w:rPr>
        <w:t xml:space="preserve"> одноклассников</w:t>
      </w:r>
      <w:r w:rsidR="00B63BDB" w:rsidRPr="00B63BDB">
        <w:rPr>
          <w:rFonts w:ascii="Times New Roman" w:hAnsi="Times New Roman"/>
          <w:sz w:val="24"/>
        </w:rPr>
        <w:t xml:space="preserve">, </w:t>
      </w:r>
      <w:r w:rsidR="00B63BDB">
        <w:rPr>
          <w:rFonts w:ascii="Times New Roman" w:hAnsi="Times New Roman"/>
          <w:sz w:val="24"/>
        </w:rPr>
        <w:t>гордость</w:t>
      </w:r>
      <w:r w:rsidR="00B63BDB" w:rsidRPr="00B63BDB">
        <w:rPr>
          <w:rFonts w:ascii="Times New Roman" w:hAnsi="Times New Roman"/>
          <w:sz w:val="24"/>
        </w:rPr>
        <w:t xml:space="preserve"> за их достижения, сопереживание формирует гражданскую позицию.</w:t>
      </w:r>
    </w:p>
    <w:p w:rsidR="00B63BDB" w:rsidRDefault="00B63BDB" w:rsidP="007746AD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="004840A5" w:rsidRPr="007746AD">
        <w:rPr>
          <w:rFonts w:ascii="Times New Roman" w:hAnsi="Times New Roman"/>
          <w:sz w:val="24"/>
          <w:szCs w:val="24"/>
          <w:shd w:val="clear" w:color="auto" w:fill="FFFFFF"/>
        </w:rPr>
        <w:t>а уроке</w:t>
      </w:r>
      <w:r w:rsidR="004840A5" w:rsidRPr="00774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использованы</w:t>
      </w:r>
      <w:r w:rsidR="00361A18" w:rsidRPr="007746AD">
        <w:rPr>
          <w:rFonts w:ascii="Times New Roman" w:hAnsi="Times New Roman"/>
          <w:sz w:val="24"/>
          <w:szCs w:val="24"/>
        </w:rPr>
        <w:t xml:space="preserve"> поточный, фронтальный и интервальный методы</w:t>
      </w:r>
      <w:r w:rsidR="004840A5" w:rsidRPr="007746AD">
        <w:rPr>
          <w:rFonts w:ascii="Times New Roman" w:hAnsi="Times New Roman"/>
          <w:sz w:val="24"/>
          <w:szCs w:val="24"/>
        </w:rPr>
        <w:t>.</w:t>
      </w:r>
    </w:p>
    <w:p w:rsidR="007746AD" w:rsidRPr="007746AD" w:rsidRDefault="00C95D7D" w:rsidP="007746AD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46AD">
        <w:rPr>
          <w:rFonts w:ascii="Times New Roman" w:hAnsi="Times New Roman"/>
          <w:sz w:val="24"/>
          <w:szCs w:val="24"/>
        </w:rPr>
        <w:t xml:space="preserve">При выполнении </w:t>
      </w:r>
      <w:r w:rsidR="00804D0A" w:rsidRPr="007746AD">
        <w:rPr>
          <w:rFonts w:ascii="Times New Roman" w:hAnsi="Times New Roman"/>
          <w:sz w:val="24"/>
          <w:szCs w:val="24"/>
        </w:rPr>
        <w:t>заданий</w:t>
      </w:r>
      <w:r w:rsidR="00612D70" w:rsidRPr="007746AD">
        <w:rPr>
          <w:rFonts w:ascii="Times New Roman" w:hAnsi="Times New Roman"/>
          <w:sz w:val="24"/>
          <w:szCs w:val="24"/>
        </w:rPr>
        <w:t xml:space="preserve"> </w:t>
      </w:r>
      <w:r w:rsidR="00093EAC" w:rsidRPr="007746AD">
        <w:rPr>
          <w:rFonts w:ascii="Times New Roman" w:hAnsi="Times New Roman"/>
          <w:sz w:val="24"/>
          <w:szCs w:val="24"/>
        </w:rPr>
        <w:t>учитель обращает внимание учащихся на ошибки,</w:t>
      </w:r>
      <w:r w:rsidRPr="007746AD">
        <w:rPr>
          <w:rFonts w:ascii="Times New Roman" w:hAnsi="Times New Roman"/>
          <w:sz w:val="24"/>
          <w:szCs w:val="24"/>
        </w:rPr>
        <w:t xml:space="preserve"> дает методические рекомендации,</w:t>
      </w:r>
      <w:r w:rsidR="00093EAC" w:rsidRPr="007746AD">
        <w:rPr>
          <w:rFonts w:ascii="Times New Roman" w:hAnsi="Times New Roman"/>
          <w:sz w:val="24"/>
          <w:szCs w:val="24"/>
        </w:rPr>
        <w:t xml:space="preserve"> </w:t>
      </w:r>
      <w:r w:rsidRPr="007746AD">
        <w:rPr>
          <w:rFonts w:ascii="Times New Roman" w:hAnsi="Times New Roman"/>
          <w:sz w:val="24"/>
          <w:szCs w:val="24"/>
        </w:rPr>
        <w:t xml:space="preserve">а </w:t>
      </w:r>
      <w:r w:rsidR="00093EAC" w:rsidRPr="007746AD">
        <w:rPr>
          <w:rFonts w:ascii="Times New Roman" w:hAnsi="Times New Roman"/>
          <w:sz w:val="24"/>
          <w:szCs w:val="24"/>
        </w:rPr>
        <w:t xml:space="preserve">ученик осмысливает, принимает решение, корректирует свои действия. </w:t>
      </w:r>
      <w:r w:rsidR="007C3143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Применяемая </w:t>
      </w:r>
      <w:r w:rsidR="007C3143" w:rsidRPr="007746AD">
        <w:rPr>
          <w:rFonts w:ascii="Times New Roman" w:hAnsi="Times New Roman"/>
          <w:sz w:val="24"/>
          <w:szCs w:val="24"/>
        </w:rPr>
        <w:t xml:space="preserve">технология уровневой дифференциации позволяет </w:t>
      </w:r>
      <w:r w:rsidR="00612D70" w:rsidRPr="007746AD">
        <w:rPr>
          <w:rFonts w:ascii="Times New Roman" w:hAnsi="Times New Roman"/>
          <w:sz w:val="24"/>
          <w:szCs w:val="24"/>
        </w:rPr>
        <w:t xml:space="preserve">повысить самооценку и  </w:t>
      </w:r>
      <w:r w:rsidR="007C3143" w:rsidRPr="007746AD">
        <w:rPr>
          <w:rFonts w:ascii="Times New Roman" w:hAnsi="Times New Roman"/>
          <w:sz w:val="24"/>
          <w:szCs w:val="24"/>
        </w:rPr>
        <w:t xml:space="preserve">наметить пути </w:t>
      </w:r>
      <w:r w:rsidR="00612D70" w:rsidRPr="007746AD">
        <w:rPr>
          <w:rFonts w:ascii="Times New Roman" w:hAnsi="Times New Roman"/>
          <w:sz w:val="24"/>
          <w:szCs w:val="24"/>
        </w:rPr>
        <w:t>устранения выявленных недочетов</w:t>
      </w:r>
      <w:r w:rsidR="007C3143" w:rsidRPr="007746AD">
        <w:rPr>
          <w:rFonts w:ascii="Times New Roman" w:hAnsi="Times New Roman"/>
          <w:sz w:val="24"/>
          <w:szCs w:val="24"/>
        </w:rPr>
        <w:t>.</w:t>
      </w:r>
    </w:p>
    <w:p w:rsidR="007C3143" w:rsidRPr="007746AD" w:rsidRDefault="007C3143" w:rsidP="007746AD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746AD">
        <w:rPr>
          <w:rFonts w:ascii="Times New Roman" w:hAnsi="Times New Roman"/>
          <w:sz w:val="24"/>
          <w:szCs w:val="24"/>
        </w:rPr>
        <w:t>Учебный материал подобран с учетом возрастных возможностей, уровня физического развития и обученности детей, физической подготовки,</w:t>
      </w:r>
      <w:r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тем самым реализуется технология индивидуализации обучения.</w:t>
      </w:r>
      <w:r w:rsidR="009E72D0" w:rsidRPr="007746AD">
        <w:rPr>
          <w:rFonts w:ascii="Times New Roman" w:hAnsi="Times New Roman"/>
          <w:sz w:val="24"/>
          <w:szCs w:val="24"/>
        </w:rPr>
        <w:t xml:space="preserve"> </w:t>
      </w:r>
      <w:r w:rsidR="000F61DA" w:rsidRPr="007746AD">
        <w:rPr>
          <w:rFonts w:ascii="Times New Roman" w:hAnsi="Times New Roman"/>
          <w:sz w:val="24"/>
          <w:szCs w:val="24"/>
        </w:rPr>
        <w:t>И</w:t>
      </w:r>
      <w:r w:rsidR="00506C57" w:rsidRPr="007746AD">
        <w:rPr>
          <w:rFonts w:ascii="Times New Roman" w:hAnsi="Times New Roman"/>
          <w:sz w:val="24"/>
          <w:szCs w:val="24"/>
        </w:rPr>
        <w:t>гровая</w:t>
      </w:r>
      <w:r w:rsidR="000F61DA" w:rsidRPr="007746AD">
        <w:rPr>
          <w:rFonts w:ascii="Times New Roman" w:hAnsi="Times New Roman"/>
          <w:sz w:val="24"/>
          <w:szCs w:val="24"/>
        </w:rPr>
        <w:t xml:space="preserve"> технологи</w:t>
      </w:r>
      <w:r w:rsidR="00506C57" w:rsidRPr="007746AD">
        <w:rPr>
          <w:rFonts w:ascii="Times New Roman" w:hAnsi="Times New Roman"/>
          <w:sz w:val="24"/>
          <w:szCs w:val="24"/>
        </w:rPr>
        <w:t>я</w:t>
      </w:r>
      <w:r w:rsidR="000F61DA" w:rsidRPr="007746AD">
        <w:rPr>
          <w:rFonts w:ascii="Times New Roman" w:hAnsi="Times New Roman"/>
          <w:sz w:val="24"/>
          <w:szCs w:val="24"/>
        </w:rPr>
        <w:t xml:space="preserve"> </w:t>
      </w:r>
      <w:r w:rsidR="00506C57" w:rsidRPr="007746AD">
        <w:rPr>
          <w:rFonts w:ascii="Times New Roman" w:hAnsi="Times New Roman"/>
          <w:sz w:val="24"/>
          <w:szCs w:val="24"/>
        </w:rPr>
        <w:t>стимулирует к достижению</w:t>
      </w:r>
      <w:r w:rsidR="000F61DA" w:rsidRPr="007746AD">
        <w:rPr>
          <w:rFonts w:ascii="Times New Roman" w:hAnsi="Times New Roman"/>
          <w:sz w:val="24"/>
          <w:szCs w:val="24"/>
        </w:rPr>
        <w:t xml:space="preserve"> </w:t>
      </w:r>
      <w:r w:rsidR="00612D70" w:rsidRPr="007746AD">
        <w:rPr>
          <w:rFonts w:ascii="Times New Roman" w:hAnsi="Times New Roman"/>
          <w:sz w:val="24"/>
          <w:szCs w:val="24"/>
        </w:rPr>
        <w:t>учебной</w:t>
      </w:r>
      <w:r w:rsidR="000F61DA" w:rsidRPr="007746AD">
        <w:rPr>
          <w:rFonts w:ascii="Times New Roman" w:hAnsi="Times New Roman"/>
          <w:sz w:val="24"/>
          <w:szCs w:val="24"/>
        </w:rPr>
        <w:t xml:space="preserve"> цели</w:t>
      </w:r>
      <w:r w:rsidR="004B56F0" w:rsidRPr="007746AD">
        <w:rPr>
          <w:rFonts w:ascii="Times New Roman" w:hAnsi="Times New Roman"/>
          <w:sz w:val="24"/>
          <w:szCs w:val="24"/>
        </w:rPr>
        <w:t xml:space="preserve"> и</w:t>
      </w:r>
      <w:r w:rsidR="00506C57" w:rsidRPr="007746AD">
        <w:rPr>
          <w:rFonts w:ascii="Times New Roman" w:hAnsi="Times New Roman"/>
          <w:sz w:val="24"/>
          <w:szCs w:val="24"/>
        </w:rPr>
        <w:t xml:space="preserve"> пониманию</w:t>
      </w:r>
      <w:r w:rsidR="000F61DA" w:rsidRPr="007746AD">
        <w:rPr>
          <w:rFonts w:ascii="Times New Roman" w:hAnsi="Times New Roman"/>
          <w:sz w:val="24"/>
          <w:szCs w:val="24"/>
        </w:rPr>
        <w:t xml:space="preserve"> значения приобретенных знаний и умений.</w:t>
      </w:r>
    </w:p>
    <w:p w:rsidR="00B63BDB" w:rsidRPr="00B63BDB" w:rsidRDefault="007C3143" w:rsidP="00B63BDB">
      <w:pPr>
        <w:pStyle w:val="a5"/>
        <w:spacing w:line="360" w:lineRule="auto"/>
        <w:ind w:firstLine="567"/>
        <w:jc w:val="both"/>
        <w:rPr>
          <w:rFonts w:ascii="Times New Roman" w:hAnsi="Times New Roman"/>
          <w:sz w:val="24"/>
        </w:rPr>
      </w:pPr>
      <w:r w:rsidRPr="007746AD">
        <w:rPr>
          <w:rFonts w:ascii="Times New Roman" w:hAnsi="Times New Roman"/>
          <w:sz w:val="24"/>
          <w:szCs w:val="24"/>
        </w:rPr>
        <w:t xml:space="preserve">Здоровьесберегающие технологии реализуются при помощи рационально организованного учебного процесса </w:t>
      </w:r>
      <w:r w:rsidR="00804D0A" w:rsidRPr="007746AD">
        <w:rPr>
          <w:rFonts w:ascii="Times New Roman" w:hAnsi="Times New Roman"/>
          <w:sz w:val="24"/>
          <w:szCs w:val="24"/>
        </w:rPr>
        <w:t>за счет</w:t>
      </w:r>
      <w:r w:rsidRPr="007746AD">
        <w:rPr>
          <w:rFonts w:ascii="Times New Roman" w:hAnsi="Times New Roman"/>
          <w:sz w:val="24"/>
          <w:szCs w:val="24"/>
        </w:rPr>
        <w:t xml:space="preserve"> способов организации деятельности учащихся, высокого темпа и моторной плотности урока. Оценочный этап урока подытоживает работу по обучению учащихся самооценке и самоконтролю. </w:t>
      </w:r>
      <w:r w:rsidRPr="007746AD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C95D7D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ходе урока ведется</w:t>
      </w:r>
      <w:r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систематическое обучени</w:t>
      </w:r>
      <w:r w:rsidR="00C95D7D" w:rsidRPr="007746AD">
        <w:rPr>
          <w:rFonts w:ascii="Times New Roman" w:hAnsi="Times New Roman"/>
          <w:sz w:val="24"/>
          <w:szCs w:val="24"/>
          <w:shd w:val="clear" w:color="auto" w:fill="FFFFFF"/>
        </w:rPr>
        <w:t xml:space="preserve">е детей осуществлять рефлексивные действия, развивать, </w:t>
      </w:r>
      <w:r w:rsidRPr="007746AD">
        <w:rPr>
          <w:rFonts w:ascii="Times New Roman" w:hAnsi="Times New Roman"/>
          <w:sz w:val="24"/>
          <w:szCs w:val="24"/>
          <w:shd w:val="clear" w:color="auto" w:fill="FFFFFF"/>
        </w:rPr>
        <w:t>поощрять и поддерживать минимальные успехи.</w:t>
      </w:r>
    </w:p>
    <w:sectPr w:rsidR="00B63BDB" w:rsidRPr="00B63BDB" w:rsidSect="0013762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892" w:rsidRDefault="00DB4892" w:rsidP="00336383">
      <w:pPr>
        <w:spacing w:after="0" w:line="240" w:lineRule="auto"/>
      </w:pPr>
      <w:r>
        <w:separator/>
      </w:r>
    </w:p>
  </w:endnote>
  <w:endnote w:type="continuationSeparator" w:id="0">
    <w:p w:rsidR="00DB4892" w:rsidRDefault="00DB4892" w:rsidP="0033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47780409"/>
    </w:sdtPr>
    <w:sdtContent>
      <w:p w:rsidR="00336383" w:rsidRDefault="007A2B4C">
        <w:pPr>
          <w:pStyle w:val="aa"/>
          <w:jc w:val="center"/>
        </w:pPr>
        <w:r>
          <w:fldChar w:fldCharType="begin"/>
        </w:r>
        <w:r w:rsidR="00336383">
          <w:instrText>PAGE   \* MERGEFORMAT</w:instrText>
        </w:r>
        <w:r>
          <w:fldChar w:fldCharType="separate"/>
        </w:r>
        <w:r w:rsidR="00112944">
          <w:rPr>
            <w:noProof/>
          </w:rPr>
          <w:t>1</w:t>
        </w:r>
        <w:r>
          <w:fldChar w:fldCharType="end"/>
        </w:r>
      </w:p>
    </w:sdtContent>
  </w:sdt>
  <w:p w:rsidR="00336383" w:rsidRDefault="0033638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892" w:rsidRDefault="00DB4892" w:rsidP="00336383">
      <w:pPr>
        <w:spacing w:after="0" w:line="240" w:lineRule="auto"/>
      </w:pPr>
      <w:r>
        <w:separator/>
      </w:r>
    </w:p>
  </w:footnote>
  <w:footnote w:type="continuationSeparator" w:id="0">
    <w:p w:rsidR="00DB4892" w:rsidRDefault="00DB4892" w:rsidP="0033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12194"/>
    <w:multiLevelType w:val="hybridMultilevel"/>
    <w:tmpl w:val="DF02E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B2E42"/>
    <w:multiLevelType w:val="hybridMultilevel"/>
    <w:tmpl w:val="903AAC10"/>
    <w:lvl w:ilvl="0" w:tplc="110E9D6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FF949AA"/>
    <w:multiLevelType w:val="hybridMultilevel"/>
    <w:tmpl w:val="117E5A44"/>
    <w:lvl w:ilvl="0" w:tplc="96C228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FC221D"/>
    <w:multiLevelType w:val="hybridMultilevel"/>
    <w:tmpl w:val="C79C305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7EA7B03"/>
    <w:multiLevelType w:val="hybridMultilevel"/>
    <w:tmpl w:val="7BD637BE"/>
    <w:lvl w:ilvl="0" w:tplc="03A06E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9A23A5"/>
    <w:multiLevelType w:val="hybridMultilevel"/>
    <w:tmpl w:val="A0BA7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C0477"/>
    <w:multiLevelType w:val="hybridMultilevel"/>
    <w:tmpl w:val="CC7C387A"/>
    <w:lvl w:ilvl="0" w:tplc="110E9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3F41D0"/>
    <w:multiLevelType w:val="hybridMultilevel"/>
    <w:tmpl w:val="2D7A0006"/>
    <w:lvl w:ilvl="0" w:tplc="110E9D6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87354A9"/>
    <w:multiLevelType w:val="hybridMultilevel"/>
    <w:tmpl w:val="88EAD860"/>
    <w:lvl w:ilvl="0" w:tplc="96C22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F7118"/>
    <w:multiLevelType w:val="hybridMultilevel"/>
    <w:tmpl w:val="DE76D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E28E5"/>
    <w:multiLevelType w:val="hybridMultilevel"/>
    <w:tmpl w:val="CC7C387A"/>
    <w:lvl w:ilvl="0" w:tplc="110E9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572E79"/>
    <w:multiLevelType w:val="hybridMultilevel"/>
    <w:tmpl w:val="02720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63398A"/>
    <w:multiLevelType w:val="hybridMultilevel"/>
    <w:tmpl w:val="36C212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3"/>
  </w:num>
  <w:num w:numId="5">
    <w:abstractNumId w:val="12"/>
  </w:num>
  <w:num w:numId="6">
    <w:abstractNumId w:val="2"/>
  </w:num>
  <w:num w:numId="7">
    <w:abstractNumId w:val="9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7"/>
  </w:num>
  <w:num w:numId="12">
    <w:abstractNumId w:val="1"/>
  </w:num>
  <w:num w:numId="13">
    <w:abstractNumId w:val="8"/>
  </w:num>
  <w:num w:numId="14">
    <w:abstractNumId w:val="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143"/>
    <w:rsid w:val="000028D2"/>
    <w:rsid w:val="00034364"/>
    <w:rsid w:val="00093EAC"/>
    <w:rsid w:val="00097A8F"/>
    <w:rsid w:val="000A0624"/>
    <w:rsid w:val="000B2605"/>
    <w:rsid w:val="000E53CB"/>
    <w:rsid w:val="000F61DA"/>
    <w:rsid w:val="000F6F2F"/>
    <w:rsid w:val="00112944"/>
    <w:rsid w:val="0013762C"/>
    <w:rsid w:val="0019140C"/>
    <w:rsid w:val="00196921"/>
    <w:rsid w:val="001A194C"/>
    <w:rsid w:val="001A6B43"/>
    <w:rsid w:val="001C44E6"/>
    <w:rsid w:val="001E1A67"/>
    <w:rsid w:val="002043F1"/>
    <w:rsid w:val="0021192B"/>
    <w:rsid w:val="00225C59"/>
    <w:rsid w:val="002454BB"/>
    <w:rsid w:val="00250AF9"/>
    <w:rsid w:val="00256387"/>
    <w:rsid w:val="00264294"/>
    <w:rsid w:val="00272F13"/>
    <w:rsid w:val="00281610"/>
    <w:rsid w:val="002A21A8"/>
    <w:rsid w:val="002A398A"/>
    <w:rsid w:val="002C3AC8"/>
    <w:rsid w:val="00307874"/>
    <w:rsid w:val="00336383"/>
    <w:rsid w:val="00344B53"/>
    <w:rsid w:val="00346297"/>
    <w:rsid w:val="00361A18"/>
    <w:rsid w:val="00383162"/>
    <w:rsid w:val="003B0774"/>
    <w:rsid w:val="003C19CB"/>
    <w:rsid w:val="003D76D4"/>
    <w:rsid w:val="003E0601"/>
    <w:rsid w:val="003E1464"/>
    <w:rsid w:val="00405E66"/>
    <w:rsid w:val="004575AD"/>
    <w:rsid w:val="00464400"/>
    <w:rsid w:val="00470CA6"/>
    <w:rsid w:val="004840A5"/>
    <w:rsid w:val="00486A18"/>
    <w:rsid w:val="004972BA"/>
    <w:rsid w:val="004B56F0"/>
    <w:rsid w:val="004F203E"/>
    <w:rsid w:val="00505F49"/>
    <w:rsid w:val="00506C57"/>
    <w:rsid w:val="005142A7"/>
    <w:rsid w:val="005527B2"/>
    <w:rsid w:val="0055630B"/>
    <w:rsid w:val="00562028"/>
    <w:rsid w:val="00577A62"/>
    <w:rsid w:val="00580010"/>
    <w:rsid w:val="005C626C"/>
    <w:rsid w:val="005D2819"/>
    <w:rsid w:val="005F010B"/>
    <w:rsid w:val="00612CF2"/>
    <w:rsid w:val="00612D70"/>
    <w:rsid w:val="00613D85"/>
    <w:rsid w:val="00623702"/>
    <w:rsid w:val="00630DF5"/>
    <w:rsid w:val="00632479"/>
    <w:rsid w:val="00644DF4"/>
    <w:rsid w:val="00647554"/>
    <w:rsid w:val="00651D45"/>
    <w:rsid w:val="00656054"/>
    <w:rsid w:val="00662108"/>
    <w:rsid w:val="006629C2"/>
    <w:rsid w:val="00677B8A"/>
    <w:rsid w:val="00691CE5"/>
    <w:rsid w:val="006A76EE"/>
    <w:rsid w:val="0071482F"/>
    <w:rsid w:val="007201C3"/>
    <w:rsid w:val="007372FB"/>
    <w:rsid w:val="00760E9F"/>
    <w:rsid w:val="007746AD"/>
    <w:rsid w:val="00777EA8"/>
    <w:rsid w:val="007A2B4C"/>
    <w:rsid w:val="007C3143"/>
    <w:rsid w:val="00804D0A"/>
    <w:rsid w:val="00822576"/>
    <w:rsid w:val="0086245F"/>
    <w:rsid w:val="00865BF2"/>
    <w:rsid w:val="008A4AF2"/>
    <w:rsid w:val="00914714"/>
    <w:rsid w:val="00916AAB"/>
    <w:rsid w:val="009246BD"/>
    <w:rsid w:val="00943C2E"/>
    <w:rsid w:val="00963039"/>
    <w:rsid w:val="009C2350"/>
    <w:rsid w:val="009E385F"/>
    <w:rsid w:val="009E72D0"/>
    <w:rsid w:val="009F0C8B"/>
    <w:rsid w:val="00A05E08"/>
    <w:rsid w:val="00A06D80"/>
    <w:rsid w:val="00A34933"/>
    <w:rsid w:val="00A80658"/>
    <w:rsid w:val="00A948BA"/>
    <w:rsid w:val="00B15F08"/>
    <w:rsid w:val="00B35BFF"/>
    <w:rsid w:val="00B60A2E"/>
    <w:rsid w:val="00B629E8"/>
    <w:rsid w:val="00B63BDB"/>
    <w:rsid w:val="00B749DD"/>
    <w:rsid w:val="00B762B0"/>
    <w:rsid w:val="00B83916"/>
    <w:rsid w:val="00BB715A"/>
    <w:rsid w:val="00BC44A0"/>
    <w:rsid w:val="00BC4728"/>
    <w:rsid w:val="00BE7B48"/>
    <w:rsid w:val="00C15659"/>
    <w:rsid w:val="00C20265"/>
    <w:rsid w:val="00C20348"/>
    <w:rsid w:val="00C20FF5"/>
    <w:rsid w:val="00C35676"/>
    <w:rsid w:val="00C829EF"/>
    <w:rsid w:val="00C84ED3"/>
    <w:rsid w:val="00C95D7D"/>
    <w:rsid w:val="00D50E73"/>
    <w:rsid w:val="00D51FE3"/>
    <w:rsid w:val="00D57AA2"/>
    <w:rsid w:val="00D617A9"/>
    <w:rsid w:val="00D67854"/>
    <w:rsid w:val="00D7121D"/>
    <w:rsid w:val="00D73FBE"/>
    <w:rsid w:val="00D801EC"/>
    <w:rsid w:val="00D866CE"/>
    <w:rsid w:val="00DB3CAD"/>
    <w:rsid w:val="00DB4892"/>
    <w:rsid w:val="00DC041C"/>
    <w:rsid w:val="00DF0877"/>
    <w:rsid w:val="00E15BB4"/>
    <w:rsid w:val="00E40C58"/>
    <w:rsid w:val="00E53835"/>
    <w:rsid w:val="00E90617"/>
    <w:rsid w:val="00EC4894"/>
    <w:rsid w:val="00F03C6A"/>
    <w:rsid w:val="00F13C64"/>
    <w:rsid w:val="00F6392F"/>
    <w:rsid w:val="00F671ED"/>
    <w:rsid w:val="00FB078C"/>
    <w:rsid w:val="00FB797F"/>
    <w:rsid w:val="00FD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C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1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3143"/>
    <w:rPr>
      <w:color w:val="0000FF"/>
      <w:u w:val="single"/>
    </w:rPr>
  </w:style>
  <w:style w:type="character" w:customStyle="1" w:styleId="c0">
    <w:name w:val="c0"/>
    <w:basedOn w:val="a0"/>
    <w:rsid w:val="007C3143"/>
  </w:style>
  <w:style w:type="paragraph" w:styleId="a5">
    <w:name w:val="No Spacing"/>
    <w:uiPriority w:val="1"/>
    <w:qFormat/>
    <w:rsid w:val="007C314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D0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044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36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638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363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6383"/>
    <w:rPr>
      <w:rFonts w:ascii="Calibri" w:eastAsia="Calibri" w:hAnsi="Calibri" w:cs="Times New Roman"/>
    </w:rPr>
  </w:style>
  <w:style w:type="table" w:styleId="ac">
    <w:name w:val="Table Grid"/>
    <w:basedOn w:val="a1"/>
    <w:uiPriority w:val="59"/>
    <w:rsid w:val="001129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046EE-49E9-4874-81D4-7F93CDB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12</Pages>
  <Words>2738</Words>
  <Characters>15612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Яковлева</dc:creator>
  <cp:keywords/>
  <dc:description/>
  <cp:lastModifiedBy>Ирина Яковлева</cp:lastModifiedBy>
  <cp:revision>101</cp:revision>
  <cp:lastPrinted>2019-11-29T11:04:00Z</cp:lastPrinted>
  <dcterms:created xsi:type="dcterms:W3CDTF">2019-11-21T22:28:00Z</dcterms:created>
  <dcterms:modified xsi:type="dcterms:W3CDTF">2020-04-09T15:09:00Z</dcterms:modified>
</cp:coreProperties>
</file>