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58" w:rsidRPr="00774958" w:rsidRDefault="00774958" w:rsidP="0077495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</w:rPr>
      </w:pPr>
      <w:r w:rsidRPr="00774958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                                                                                               </w:t>
      </w:r>
      <w:r w:rsidRPr="00774958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</w:rPr>
        <w:t>Технологическая карта урока</w:t>
      </w:r>
      <w:r w:rsidRPr="00774958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                                                      </w:t>
      </w:r>
    </w:p>
    <w:p w:rsidR="00774958" w:rsidRPr="00774958" w:rsidRDefault="00774958" w:rsidP="0077495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74958">
        <w:rPr>
          <w:rFonts w:ascii="Times New Roman" w:eastAsia="Times New Roman" w:hAnsi="Times New Roman" w:cs="Times New Roman"/>
          <w:sz w:val="23"/>
          <w:szCs w:val="23"/>
        </w:rPr>
        <w:t>Учебный предмет: математика</w:t>
      </w:r>
    </w:p>
    <w:p w:rsidR="00774958" w:rsidRDefault="00774958" w:rsidP="0077495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74958">
        <w:rPr>
          <w:rFonts w:ascii="Times New Roman" w:eastAsia="Times New Roman" w:hAnsi="Times New Roman" w:cs="Times New Roman"/>
          <w:sz w:val="23"/>
          <w:szCs w:val="23"/>
        </w:rPr>
        <w:t>Класс: 6 класс</w:t>
      </w:r>
    </w:p>
    <w:p w:rsidR="009A5C91" w:rsidRPr="00774958" w:rsidRDefault="009A5C91" w:rsidP="0077495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Хамидуллина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Елена Борисовна</w:t>
      </w:r>
      <w:r w:rsidR="0018697F">
        <w:rPr>
          <w:rFonts w:ascii="Times New Roman" w:eastAsia="Times New Roman" w:hAnsi="Times New Roman" w:cs="Times New Roman"/>
          <w:sz w:val="23"/>
          <w:szCs w:val="23"/>
        </w:rPr>
        <w:t>, учитель математики МБОУ Основная общеобразовательная школа №12 Бугульминского муниципального района республики Татарстан</w:t>
      </w:r>
    </w:p>
    <w:p w:rsidR="006D3A60" w:rsidRDefault="00774958" w:rsidP="0077495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74958">
        <w:rPr>
          <w:rFonts w:ascii="Times New Roman" w:eastAsia="Times New Roman" w:hAnsi="Times New Roman" w:cs="Times New Roman"/>
          <w:sz w:val="23"/>
          <w:szCs w:val="23"/>
        </w:rPr>
        <w:t xml:space="preserve">Тема урока:  </w:t>
      </w:r>
      <w:r w:rsidR="006D3A60" w:rsidRPr="006D3A60">
        <w:rPr>
          <w:rFonts w:ascii="Times New Roman" w:eastAsia="Times New Roman" w:hAnsi="Times New Roman" w:cs="Times New Roman"/>
          <w:b/>
          <w:sz w:val="23"/>
          <w:szCs w:val="23"/>
        </w:rPr>
        <w:t>Формулы. Вычисления по формулам</w:t>
      </w:r>
      <w:r w:rsidR="006D3A60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3"/>
        <w:gridCol w:w="6219"/>
        <w:gridCol w:w="2551"/>
        <w:gridCol w:w="4205"/>
      </w:tblGrid>
      <w:tr w:rsidR="00106FF4" w:rsidRPr="00774958" w:rsidTr="00CB45B3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106FF4" w:rsidRPr="00106FF4" w:rsidRDefault="00106FF4" w:rsidP="0018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06FF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Тип урока:  </w:t>
            </w:r>
          </w:p>
          <w:p w:rsidR="00106FF4" w:rsidRPr="00106FF4" w:rsidRDefault="00106FF4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975" w:type="dxa"/>
            <w:gridSpan w:val="3"/>
            <w:shd w:val="clear" w:color="auto" w:fill="FFFFFF"/>
          </w:tcPr>
          <w:p w:rsidR="00106FF4" w:rsidRPr="00774958" w:rsidRDefault="00106FF4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обобщение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знаний и умений</w:t>
            </w:r>
          </w:p>
        </w:tc>
      </w:tr>
      <w:tr w:rsidR="00106FF4" w:rsidRPr="00774958" w:rsidTr="00651072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106FF4" w:rsidRPr="00106FF4" w:rsidRDefault="00106FF4" w:rsidP="00106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06FF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Автор УМК: </w:t>
            </w:r>
          </w:p>
          <w:p w:rsidR="00106FF4" w:rsidRPr="00106FF4" w:rsidRDefault="00106FF4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975" w:type="dxa"/>
            <w:gridSpan w:val="3"/>
            <w:shd w:val="clear" w:color="auto" w:fill="FFFFFF"/>
          </w:tcPr>
          <w:p w:rsidR="00106FF4" w:rsidRPr="00774958" w:rsidRDefault="00106FF4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Г.В.Дорофеев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И.Ф.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Шарыгина</w:t>
            </w:r>
            <w:proofErr w:type="spell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. «Математика 6», Москва, Просвещение, 201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 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год</w:t>
            </w:r>
          </w:p>
        </w:tc>
      </w:tr>
      <w:tr w:rsidR="00106FF4" w:rsidRPr="00774958" w:rsidTr="00142C5A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106FF4" w:rsidRPr="00106FF4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106FF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Цель урока: </w:t>
            </w:r>
          </w:p>
          <w:p w:rsidR="00106FF4" w:rsidRPr="00106FF4" w:rsidRDefault="00106FF4" w:rsidP="00106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  <w:p w:rsidR="00106FF4" w:rsidRPr="00106FF4" w:rsidRDefault="00106FF4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975" w:type="dxa"/>
            <w:gridSpan w:val="3"/>
            <w:shd w:val="clear" w:color="auto" w:fill="FFFFFF"/>
          </w:tcPr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</w:pPr>
            <w:proofErr w:type="gramStart"/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>Обучающие</w:t>
            </w:r>
            <w:proofErr w:type="gramEnd"/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 xml:space="preserve"> (предметные):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 xml:space="preserve"> </w:t>
            </w:r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>закрепить составление формул и вычисление по формулам.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>Развивающие (</w:t>
            </w:r>
            <w:proofErr w:type="spellStart"/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>метапредметные</w:t>
            </w:r>
            <w:proofErr w:type="spellEnd"/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>)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– формировать умение работать самостоятельно и в парах; 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 развивать вычислительные  навыки;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продолжить работу по формированию умений наблюдать, анализировать, сравнивать и  делать выводы.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  <w:t>Воспитывающие (личностные)</w:t>
            </w:r>
          </w:p>
          <w:p w:rsidR="00106FF4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 продолжить работу по формированию культуры речи;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A0F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пониманию необходимости интеллектуальных усилий для успешного обучения, положительного эффекта настойчивости для достижения цели</w:t>
            </w:r>
            <w:r w:rsidRPr="0077495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–развитие внимания, памяти, умение слушать друг друга.</w:t>
            </w:r>
          </w:p>
          <w:p w:rsidR="00106FF4" w:rsidRPr="00774958" w:rsidRDefault="00106FF4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</w:tr>
      <w:tr w:rsidR="00106FF4" w:rsidRPr="00774958" w:rsidTr="00142C5A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106FF4" w:rsidRPr="00106FF4" w:rsidRDefault="00106FF4" w:rsidP="00106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06FF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Методы обучения:</w:t>
            </w:r>
            <w:r w:rsidRPr="00106FF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:rsidR="00106FF4" w:rsidRPr="00106FF4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2975" w:type="dxa"/>
            <w:gridSpan w:val="3"/>
            <w:shd w:val="clear" w:color="auto" w:fill="FFFFFF"/>
          </w:tcPr>
          <w:p w:rsidR="00106FF4" w:rsidRPr="00774958" w:rsidRDefault="00106FF4" w:rsidP="00106F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en-US"/>
              </w:rPr>
            </w:pPr>
            <w:r w:rsidRPr="0077495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наглядный, словесный,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графический, условно-символический, исследовательский</w:t>
            </w:r>
          </w:p>
        </w:tc>
      </w:tr>
      <w:tr w:rsidR="00106FF4" w:rsidRPr="00774958" w:rsidTr="00142C5A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106FF4" w:rsidRPr="00106FF4" w:rsidRDefault="00106FF4" w:rsidP="00106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06FF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Формы организации познавательной деятельности: </w:t>
            </w:r>
          </w:p>
          <w:p w:rsidR="00106FF4" w:rsidRPr="00106FF4" w:rsidRDefault="00106FF4" w:rsidP="00106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975" w:type="dxa"/>
            <w:gridSpan w:val="3"/>
            <w:shd w:val="clear" w:color="auto" w:fill="FFFFFF"/>
          </w:tcPr>
          <w:p w:rsidR="00106FF4" w:rsidRPr="00774958" w:rsidRDefault="00106FF4" w:rsidP="0010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коллективная, индивидуальная, парная</w:t>
            </w:r>
            <w:bookmarkStart w:id="0" w:name="_GoBack"/>
            <w:bookmarkEnd w:id="0"/>
          </w:p>
        </w:tc>
      </w:tr>
      <w:tr w:rsidR="00774958" w:rsidRPr="00774958" w:rsidTr="00B96021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Этапы урока.</w:t>
            </w:r>
          </w:p>
        </w:tc>
        <w:tc>
          <w:tcPr>
            <w:tcW w:w="6219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Деятельность учителя</w:t>
            </w: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Деятельность учащихся</w:t>
            </w:r>
          </w:p>
        </w:tc>
        <w:tc>
          <w:tcPr>
            <w:tcW w:w="4205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Формирование универсальных учебных действий</w:t>
            </w:r>
          </w:p>
        </w:tc>
      </w:tr>
      <w:tr w:rsidR="00774958" w:rsidRPr="00774958" w:rsidTr="00B96021"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Организационный этап</w:t>
            </w:r>
          </w:p>
        </w:tc>
        <w:tc>
          <w:tcPr>
            <w:tcW w:w="6219" w:type="dxa"/>
            <w:shd w:val="clear" w:color="auto" w:fill="FFFFFF"/>
          </w:tcPr>
          <w:p w:rsidR="00774958" w:rsidRPr="006775A9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Приветствует класс.  </w:t>
            </w:r>
            <w:r w:rsidR="006775A9" w:rsidRPr="006775A9"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</w:rPr>
              <w:t>Эпиграф к уроку</w:t>
            </w:r>
            <w:r w:rsidR="00320542"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</w:rPr>
              <w:t xml:space="preserve"> (слайд 1)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Добрый день! Я рад</w:t>
            </w:r>
            <w:r w:rsidR="00CF7D9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а</w:t>
            </w:r>
            <w:r w:rsidRPr="0077495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5E497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вас видеть</w:t>
            </w:r>
            <w:r w:rsidRPr="0077495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. Надеюсь, что наш урок пройдет интересно и увлекательно, с большой пользой для вас.</w:t>
            </w:r>
            <w:r w:rsidRPr="00774958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 xml:space="preserve">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Проверяет  готовность </w:t>
            </w:r>
            <w:proofErr w:type="gramStart"/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обучающихся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 к уроку</w:t>
            </w:r>
            <w:r w:rsidRPr="00774958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 xml:space="preserve">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Посмотри в глаза  своему соседу по парте, мысленно пожелай ему успеха на уроке, улыбнись ему, учителю</w:t>
            </w:r>
            <w:r w:rsidRPr="0077495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Создает условия для благоприятного психологического климата и плодотворной  рабочей обстановки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lastRenderedPageBreak/>
              <w:t>Всем желаю успешно и плодотворно потрудиться!</w:t>
            </w:r>
            <w:r w:rsidRPr="00774958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lastRenderedPageBreak/>
              <w:t>Ученики слушают учителя и настраиваются на изучение и  восприятие нового материала, проверяют свою готовность к уроку.</w:t>
            </w:r>
          </w:p>
        </w:tc>
        <w:tc>
          <w:tcPr>
            <w:tcW w:w="4205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Личностные: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Позитивное отношение получению знаний, к познавательной деятельности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Коммуникативные: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сотрудничество с учителем и одноклассниками</w:t>
            </w:r>
            <w:r w:rsidRPr="00774958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.</w:t>
            </w:r>
          </w:p>
        </w:tc>
      </w:tr>
      <w:tr w:rsidR="00774958" w:rsidRPr="00774958" w:rsidTr="003F3A8E">
        <w:trPr>
          <w:trHeight w:val="4103"/>
        </w:trPr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Актуализация знаний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(устный счёт)</w:t>
            </w:r>
          </w:p>
        </w:tc>
        <w:tc>
          <w:tcPr>
            <w:tcW w:w="6219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Организует работу класса.</w:t>
            </w:r>
          </w:p>
          <w:p w:rsidR="00774958" w:rsidRPr="00774958" w:rsidRDefault="00774958" w:rsidP="007749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Откройте тетради, </w:t>
            </w:r>
            <w:r w:rsidR="006775A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за</w:t>
            </w: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пишите число, классная работа и начинаем урок с устного счёта. Ответы запишите в тетради.</w:t>
            </w:r>
          </w:p>
          <w:p w:rsidR="00774958" w:rsidRPr="00774958" w:rsidRDefault="00774958" w:rsidP="007749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(Ответы к примерам записаны заранее на другой доске)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Организует проверку примеров.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Примеры на все действия с десятичными дробями.</w:t>
            </w:r>
          </w:p>
          <w:p w:rsidR="00320542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Проверяя примеры, учащиеся формулируют правила.</w:t>
            </w:r>
          </w:p>
          <w:p w:rsidR="00774958" w:rsidRPr="00A2002A" w:rsidRDefault="00A2002A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</w:t>
            </w:r>
            <w:r w:rsidR="00320542" w:rsidRPr="00A2002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Слайд 2,3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)</w:t>
            </w:r>
          </w:p>
          <w:p w:rsidR="0003180A" w:rsidRPr="00A2002A" w:rsidRDefault="0003180A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619"/>
              <w:gridCol w:w="1184"/>
              <w:gridCol w:w="734"/>
              <w:gridCol w:w="1375"/>
              <w:gridCol w:w="786"/>
            </w:tblGrid>
            <w:tr w:rsidR="0003180A" w:rsidTr="00B96021">
              <w:tc>
                <w:tcPr>
                  <w:tcW w:w="1267" w:type="dxa"/>
                </w:tcPr>
                <w:p w:rsidR="0003180A" w:rsidRPr="0082379C" w:rsidRDefault="0003180A" w:rsidP="0063526C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 w:rsidRPr="0082379C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1,23+5,57;  </w:t>
                  </w:r>
                </w:p>
              </w:tc>
              <w:tc>
                <w:tcPr>
                  <w:tcW w:w="619" w:type="dxa"/>
                  <w:shd w:val="clear" w:color="auto" w:fill="FFFF00"/>
                </w:tcPr>
                <w:p w:rsidR="0003180A" w:rsidRPr="00D25B45" w:rsidRDefault="0003180A" w:rsidP="0012139B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6,8;</w:t>
                  </w:r>
                </w:p>
              </w:tc>
              <w:tc>
                <w:tcPr>
                  <w:tcW w:w="1184" w:type="dxa"/>
                </w:tcPr>
                <w:p w:rsidR="0003180A" w:rsidRDefault="0003180A" w:rsidP="0012139B">
                  <w:r w:rsidRPr="00D25B45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1,2*4;    </w:t>
                  </w:r>
                </w:p>
              </w:tc>
              <w:tc>
                <w:tcPr>
                  <w:tcW w:w="734" w:type="dxa"/>
                  <w:shd w:val="clear" w:color="auto" w:fill="FFFF00"/>
                </w:tcPr>
                <w:p w:rsidR="0003180A" w:rsidRPr="008779C6" w:rsidRDefault="0003180A" w:rsidP="0012139B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4,8</w:t>
                  </w:r>
                </w:p>
              </w:tc>
              <w:tc>
                <w:tcPr>
                  <w:tcW w:w="1375" w:type="dxa"/>
                </w:tcPr>
                <w:p w:rsidR="0003180A" w:rsidRDefault="0003180A" w:rsidP="0012139B">
                  <w:r w:rsidRPr="008779C6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0,32:0,08;   </w:t>
                  </w:r>
                </w:p>
              </w:tc>
              <w:tc>
                <w:tcPr>
                  <w:tcW w:w="786" w:type="dxa"/>
                  <w:shd w:val="clear" w:color="auto" w:fill="FFFF00"/>
                </w:tcPr>
                <w:p w:rsidR="0003180A" w:rsidRDefault="0003180A" w:rsidP="00774958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4</w:t>
                  </w:r>
                </w:p>
              </w:tc>
            </w:tr>
            <w:tr w:rsidR="0003180A" w:rsidTr="00B96021">
              <w:tc>
                <w:tcPr>
                  <w:tcW w:w="1267" w:type="dxa"/>
                </w:tcPr>
                <w:p w:rsidR="0003180A" w:rsidRPr="0082379C" w:rsidRDefault="0003180A" w:rsidP="0063526C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 w:rsidRPr="0082379C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8,33-1,25;    </w:t>
                  </w:r>
                </w:p>
              </w:tc>
              <w:tc>
                <w:tcPr>
                  <w:tcW w:w="619" w:type="dxa"/>
                  <w:shd w:val="clear" w:color="auto" w:fill="FFFF00"/>
                </w:tcPr>
                <w:p w:rsidR="0003180A" w:rsidRPr="00D25B45" w:rsidRDefault="0003180A" w:rsidP="0012139B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7,08</w:t>
                  </w:r>
                </w:p>
              </w:tc>
              <w:tc>
                <w:tcPr>
                  <w:tcW w:w="1184" w:type="dxa"/>
                </w:tcPr>
                <w:p w:rsidR="0003180A" w:rsidRDefault="0003180A" w:rsidP="0012139B">
                  <w:r w:rsidRPr="00D25B45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0,7*0,8;    </w:t>
                  </w:r>
                </w:p>
              </w:tc>
              <w:tc>
                <w:tcPr>
                  <w:tcW w:w="734" w:type="dxa"/>
                  <w:shd w:val="clear" w:color="auto" w:fill="FFFF00"/>
                </w:tcPr>
                <w:p w:rsidR="0003180A" w:rsidRPr="008779C6" w:rsidRDefault="0003180A" w:rsidP="0012139B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0,56</w:t>
                  </w:r>
                </w:p>
              </w:tc>
              <w:tc>
                <w:tcPr>
                  <w:tcW w:w="1375" w:type="dxa"/>
                </w:tcPr>
                <w:p w:rsidR="0003180A" w:rsidRDefault="0003180A" w:rsidP="0012139B">
                  <w:r w:rsidRPr="008779C6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12,7:100;   </w:t>
                  </w:r>
                </w:p>
              </w:tc>
              <w:tc>
                <w:tcPr>
                  <w:tcW w:w="786" w:type="dxa"/>
                  <w:shd w:val="clear" w:color="auto" w:fill="FFFF00"/>
                </w:tcPr>
                <w:p w:rsidR="0003180A" w:rsidRDefault="0003180A" w:rsidP="00774958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0,127</w:t>
                  </w:r>
                </w:p>
              </w:tc>
            </w:tr>
            <w:tr w:rsidR="0003180A" w:rsidTr="00B96021">
              <w:tc>
                <w:tcPr>
                  <w:tcW w:w="1267" w:type="dxa"/>
                </w:tcPr>
                <w:p w:rsidR="0003180A" w:rsidRPr="0082379C" w:rsidRDefault="0003180A" w:rsidP="0063526C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 w:rsidRPr="0082379C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3,7+5,13;   </w:t>
                  </w:r>
                </w:p>
              </w:tc>
              <w:tc>
                <w:tcPr>
                  <w:tcW w:w="619" w:type="dxa"/>
                  <w:shd w:val="clear" w:color="auto" w:fill="FFFF00"/>
                </w:tcPr>
                <w:p w:rsidR="0003180A" w:rsidRPr="00D25B45" w:rsidRDefault="0003180A" w:rsidP="0012139B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8,83</w:t>
                  </w:r>
                </w:p>
              </w:tc>
              <w:tc>
                <w:tcPr>
                  <w:tcW w:w="1184" w:type="dxa"/>
                </w:tcPr>
                <w:p w:rsidR="0003180A" w:rsidRDefault="0003180A" w:rsidP="0012139B">
                  <w:r w:rsidRPr="00D25B45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1,7*0,01;     </w:t>
                  </w:r>
                </w:p>
              </w:tc>
              <w:tc>
                <w:tcPr>
                  <w:tcW w:w="734" w:type="dxa"/>
                  <w:shd w:val="clear" w:color="auto" w:fill="FFFF00"/>
                </w:tcPr>
                <w:p w:rsidR="0003180A" w:rsidRPr="008779C6" w:rsidRDefault="0003180A" w:rsidP="0012139B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0,017</w:t>
                  </w:r>
                </w:p>
              </w:tc>
              <w:tc>
                <w:tcPr>
                  <w:tcW w:w="1375" w:type="dxa"/>
                </w:tcPr>
                <w:p w:rsidR="0003180A" w:rsidRDefault="0003180A" w:rsidP="0012139B">
                  <w:r w:rsidRPr="008779C6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 xml:space="preserve">5,4:0,9;    </w:t>
                  </w:r>
                </w:p>
              </w:tc>
              <w:tc>
                <w:tcPr>
                  <w:tcW w:w="786" w:type="dxa"/>
                  <w:shd w:val="clear" w:color="auto" w:fill="FFFF00"/>
                </w:tcPr>
                <w:p w:rsidR="0003180A" w:rsidRDefault="0003180A" w:rsidP="00774958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6</w:t>
                  </w:r>
                </w:p>
              </w:tc>
            </w:tr>
            <w:tr w:rsidR="0003180A" w:rsidTr="00B96021">
              <w:tc>
                <w:tcPr>
                  <w:tcW w:w="1267" w:type="dxa"/>
                </w:tcPr>
                <w:p w:rsidR="0003180A" w:rsidRDefault="0003180A" w:rsidP="0063526C">
                  <w:r w:rsidRPr="0082379C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10-4,7</w:t>
                  </w:r>
                </w:p>
              </w:tc>
              <w:tc>
                <w:tcPr>
                  <w:tcW w:w="619" w:type="dxa"/>
                  <w:shd w:val="clear" w:color="auto" w:fill="FFFF00"/>
                </w:tcPr>
                <w:p w:rsidR="0003180A" w:rsidRPr="00D25B45" w:rsidRDefault="0003180A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5,3</w:t>
                  </w:r>
                </w:p>
              </w:tc>
              <w:tc>
                <w:tcPr>
                  <w:tcW w:w="1184" w:type="dxa"/>
                </w:tcPr>
                <w:p w:rsidR="0003180A" w:rsidRDefault="0003180A">
                  <w:r w:rsidRPr="00D25B45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0,03*200</w:t>
                  </w:r>
                </w:p>
              </w:tc>
              <w:tc>
                <w:tcPr>
                  <w:tcW w:w="734" w:type="dxa"/>
                  <w:shd w:val="clear" w:color="auto" w:fill="FFFF00"/>
                </w:tcPr>
                <w:p w:rsidR="0003180A" w:rsidRPr="008779C6" w:rsidRDefault="0003180A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375" w:type="dxa"/>
                </w:tcPr>
                <w:p w:rsidR="0003180A" w:rsidRDefault="0003180A">
                  <w:r w:rsidRPr="008779C6"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0,63:0,7</w:t>
                  </w:r>
                </w:p>
              </w:tc>
              <w:tc>
                <w:tcPr>
                  <w:tcW w:w="786" w:type="dxa"/>
                  <w:shd w:val="clear" w:color="auto" w:fill="FFFF00"/>
                </w:tcPr>
                <w:p w:rsidR="0003180A" w:rsidRDefault="0003180A" w:rsidP="00774958">
                  <w:pP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  <w:szCs w:val="23"/>
                    </w:rPr>
                    <w:t>9</w:t>
                  </w:r>
                </w:p>
              </w:tc>
            </w:tr>
          </w:tbl>
          <w:p w:rsidR="0012139B" w:rsidRPr="00774958" w:rsidRDefault="00CF04C1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entury Schoolbook" w:eastAsia="Times New Roman" w:hAnsi="Century Schoolbook" w:cs="Times New Roman"/>
                <w:sz w:val="23"/>
                <w:szCs w:val="23"/>
              </w:rPr>
              <w:t></w:t>
            </w: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Открывают тетради</w:t>
            </w: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подписывают число и классная работа.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Решают примеры, записывают ответы в тетрадь и говорят правила.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5" w:type="dxa"/>
            <w:vMerge w:val="restart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Познавательные: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уметь слушать в соответствии с целевой установкой, осознать познавательную задачу, принимать и сохранять учебную цель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Коммуникативные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: 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вступать в учебный диалог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Личностные: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внутренняя позиция, мотивация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4958" w:rsidRPr="00774958" w:rsidTr="00B96021"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Целеполагание</w:t>
            </w: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FFFFFF"/>
          </w:tcPr>
          <w:p w:rsidR="00320542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Создает проблемную ситуацию, которая </w:t>
            </w:r>
            <w:r w:rsidR="005E497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направляет </w:t>
            </w: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учащихся к формулированию цели урока и задач.</w:t>
            </w:r>
          </w:p>
          <w:p w:rsidR="00774958" w:rsidRPr="00774958" w:rsidRDefault="00320542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(Слайд 4)</w:t>
            </w:r>
          </w:p>
          <w:p w:rsidR="00774958" w:rsidRPr="00774958" w:rsidRDefault="00CF04C1" w:rsidP="00CF04C1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3"/>
                <w:szCs w:val="23"/>
              </w:rPr>
              <w:drawing>
                <wp:inline distT="0" distB="0" distL="0" distR="0" wp14:anchorId="302FE087" wp14:editId="37C55929">
                  <wp:extent cx="2905125" cy="1676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041" cy="167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</w:rPr>
              <w:t xml:space="preserve"> </w:t>
            </w:r>
          </w:p>
          <w:p w:rsidR="006775A9" w:rsidRDefault="00774958" w:rsidP="006775A9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-Что здесь написано? Как называются эти равенства? </w:t>
            </w:r>
          </w:p>
          <w:p w:rsidR="006775A9" w:rsidRPr="006775A9" w:rsidRDefault="006775A9" w:rsidP="006775A9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6775A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Зачем нам надо знать формулы, уметь пользоваться ими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?</w:t>
            </w:r>
          </w:p>
          <w:p w:rsidR="00774958" w:rsidRPr="00774958" w:rsidRDefault="006775A9" w:rsidP="006775A9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6775A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Сегодня мы продолжим работу с формулами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Предлагает сформулировать цели и задачи урока.</w:t>
            </w:r>
          </w:p>
          <w:p w:rsidR="0003180A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В случае затруднения учитель подсказывает начальные слова: 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познакомиться, </w:t>
            </w:r>
            <w:r w:rsidR="00CF04C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изучить, </w:t>
            </w:r>
            <w:r w:rsidR="00CF04C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развивать др.</w:t>
            </w:r>
          </w:p>
          <w:p w:rsidR="00774958" w:rsidRPr="0003180A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Показывает тему,</w:t>
            </w:r>
            <w:r w:rsidR="0032054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цель и задачи урока на слайде 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Отвечают на вопросы учителя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Формулируют цели и задачи урока.</w:t>
            </w:r>
          </w:p>
          <w:p w:rsidR="00774958" w:rsidRPr="005E4976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Тема: </w:t>
            </w:r>
            <w:r w:rsidR="0056555F" w:rsidRPr="005E497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Формулы. Вычисления по формулам.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Цель: закрепить составление формул и вычисление по формулам.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Задачи:1)повторить всё о формулах, 2) применить знания при решении</w:t>
            </w:r>
            <w:r w:rsidR="0056555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задач, 3) оценить свои знания.</w:t>
            </w:r>
          </w:p>
        </w:tc>
        <w:tc>
          <w:tcPr>
            <w:tcW w:w="42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4958" w:rsidRPr="00774958" w:rsidTr="003F3A8E">
        <w:trPr>
          <w:trHeight w:val="3394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Актуализация знаний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Организует повторение формул, используя презентацию</w:t>
            </w:r>
          </w:p>
          <w:p w:rsidR="003606D0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- </w:t>
            </w: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Какие основные геометрические формулы вы знаете              </w:t>
            </w:r>
            <w:r w:rsidR="003606D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</w:t>
            </w:r>
            <w:r w:rsidRPr="00A2002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слайд </w:t>
            </w:r>
            <w:r w:rsidR="00A2002A" w:rsidRPr="00A2002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</w:t>
            </w:r>
            <w:r w:rsidRPr="00A2002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и </w:t>
            </w:r>
            <w:r w:rsidR="00A2002A" w:rsidRPr="00A2002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7</w:t>
            </w:r>
            <w:r w:rsidRPr="00A2002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)</w:t>
            </w:r>
            <w:r w:rsidR="00EB1C0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774958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Восстановить соответствие</w:t>
            </w: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Pr="00A2002A" w:rsidRDefault="00EB1C0C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Отвечают на вопросы учителя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Познавательные: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Самостоятельно находить нужную информацию, слушать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Коммуникативные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: 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участвовать в общей беседе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вступать в учебный диалог, умение с достаточной полнотой  выражать мысли 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Личностные: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внутренняя позиция, мотивация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Регулятивные: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Планирование своей деятельности в соответствии с поставленной задачей и умение правильно выполнять действия</w:t>
            </w:r>
          </w:p>
        </w:tc>
      </w:tr>
      <w:tr w:rsidR="00774958" w:rsidRPr="00774958" w:rsidTr="00B96021"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Применение знаний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FFFFFF"/>
          </w:tcPr>
          <w:p w:rsidR="00EB1C0C" w:rsidRDefault="00EB1C0C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Индивидуальные задания</w:t>
            </w:r>
            <w:r w:rsidR="007569E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№</w:t>
            </w:r>
          </w:p>
          <w:p w:rsidR="00EB1C0C" w:rsidRDefault="00EB1C0C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drawing>
                <wp:inline distT="0" distB="0" distL="0" distR="0" wp14:anchorId="11A5CF36" wp14:editId="210B159F">
                  <wp:extent cx="2495550" cy="129926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38" cy="1306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1C0C" w:rsidRDefault="00EB1C0C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B1C0C" w:rsidRDefault="003606D0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drawing>
                <wp:inline distT="0" distB="0" distL="0" distR="0" wp14:anchorId="414947C8" wp14:editId="3353A763">
                  <wp:extent cx="2476500" cy="158263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101" cy="1586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Организует работу в парах.</w:t>
            </w:r>
          </w:p>
          <w:p w:rsid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Проверяет работу с помощью слайдов 7, 8 ,9</w:t>
            </w:r>
          </w:p>
          <w:p w:rsidR="003606D0" w:rsidRDefault="003606D0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lastRenderedPageBreak/>
              <w:drawing>
                <wp:inline distT="0" distB="0" distL="0" distR="0" wp14:anchorId="2B4951BD" wp14:editId="36D19228">
                  <wp:extent cx="3968973" cy="1485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526" cy="1486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69E2" w:rsidRDefault="007569E2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Организует решение задачи двумя способами.</w:t>
            </w:r>
          </w:p>
          <w:p w:rsidR="003606D0" w:rsidRDefault="00D3253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Сколько </w:t>
            </w:r>
            <w:r w:rsidR="003606D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способ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ов</w:t>
            </w:r>
            <w:r w:rsidR="003606D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решения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этой </w:t>
            </w:r>
            <w:r w:rsidR="003606D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вы можете предложить?</w:t>
            </w:r>
          </w:p>
          <w:p w:rsidR="003606D0" w:rsidRPr="00774958" w:rsidRDefault="00D3253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drawing>
                <wp:inline distT="0" distB="0" distL="0" distR="0" wp14:anchorId="20E0E1D9" wp14:editId="6E450916">
                  <wp:extent cx="2943225" cy="19240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558" cy="1924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958" w:rsidRPr="00774958" w:rsidRDefault="00774958" w:rsidP="00EB1C0C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Работают </w:t>
            </w:r>
            <w:r w:rsid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индивидуально в тренажере (</w:t>
            </w:r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6кл.</w:t>
            </w:r>
            <w:proofErr w:type="gramEnd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Раб</w:t>
            </w:r>
            <w:proofErr w:type="gramStart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gramEnd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  <w:proofErr w:type="gramEnd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етр</w:t>
            </w:r>
            <w:proofErr w:type="spellEnd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._</w:t>
            </w:r>
            <w:proofErr w:type="spellStart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Бунимович</w:t>
            </w:r>
            <w:proofErr w:type="spellEnd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gramStart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др</w:t>
            </w:r>
            <w:proofErr w:type="gramEnd"/>
            <w:r w:rsidR="007569E2" w:rsidRP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_2017 -112с</w:t>
            </w:r>
            <w:r w:rsidR="007569E2">
              <w:rPr>
                <w:rFonts w:ascii="Times New Roman" w:eastAsia="Times New Roman" w:hAnsi="Times New Roman" w:cs="Times New Roman"/>
                <w:sz w:val="23"/>
                <w:szCs w:val="23"/>
              </w:rPr>
              <w:t>) , затем в парах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Познавательные: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осуществлять для решения учебных задач операции анализа, синтеза, сравнения, структурировать знания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Коммуникативные: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строить небольшие монологические высказывания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Регулятивные: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планирование своих действий в соответствии  с поставленной задачей; умение оценивать правильность выполнения действий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Формируют  оценку и самооценку</w:t>
            </w:r>
          </w:p>
        </w:tc>
      </w:tr>
      <w:tr w:rsidR="00774958" w:rsidRPr="00774958" w:rsidTr="003F3A8E">
        <w:trPr>
          <w:trHeight w:val="3489"/>
        </w:trPr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Самостоятельная работа с взаимопроверкой и самооценкой</w:t>
            </w:r>
          </w:p>
        </w:tc>
        <w:tc>
          <w:tcPr>
            <w:tcW w:w="6219" w:type="dxa"/>
            <w:shd w:val="clear" w:color="auto" w:fill="FFFFFF"/>
          </w:tcPr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Организует проведение самостоятельной работы.</w:t>
            </w:r>
          </w:p>
          <w:p w:rsidR="00774958" w:rsidRPr="009A5C91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9A5C91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Давайте выведем критерии оценивания работы:</w:t>
            </w:r>
          </w:p>
          <w:p w:rsidR="00774958" w:rsidRPr="009A5C91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9A5C9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«5»- нет ошибок, «4»-7-6 заданий правильно,  «3»- 5-4 заданий правильно, «2» - менее 4 заданий правильно.</w:t>
            </w:r>
            <w:r w:rsidRPr="009A5C91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 xml:space="preserve"> </w:t>
            </w:r>
          </w:p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Организует взаимопроверку работ и выставление отметок.</w:t>
            </w:r>
          </w:p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</w:p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Организует сравнение самооценки и реальной отметки.</w:t>
            </w:r>
          </w:p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Выполняют задания и выставляют себе отметки.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Выводят критерии.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Меняются тетрадями и проверяют друг друга, выставляют отметки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Сравнивают самооценку и реальную отметку и анализируют свое умения.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Да!</w:t>
            </w:r>
          </w:p>
        </w:tc>
        <w:tc>
          <w:tcPr>
            <w:tcW w:w="4205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Личностные</w:t>
            </w: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 :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Формировать границы собственных знаний; развивать адекватную оценку и позитивную самооценку;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Познавательные: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структурировать знания; 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Регулятивные: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 основе учета характера сделанных ошибок и  самооценки вносить необходимые коррективы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Коммуникативные:</w:t>
            </w: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уметь использовать речь для регуляции своего действия, умение слушать  и слышать друг друга</w:t>
            </w:r>
          </w:p>
        </w:tc>
      </w:tr>
      <w:tr w:rsidR="00774958" w:rsidRPr="00774958" w:rsidTr="003F3A8E">
        <w:trPr>
          <w:trHeight w:val="2403"/>
        </w:trPr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Рефлексия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19" w:type="dxa"/>
            <w:shd w:val="clear" w:color="auto" w:fill="FFFFFF"/>
          </w:tcPr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Предлагает подвести итоги урока.</w:t>
            </w:r>
          </w:p>
          <w:p w:rsidR="00774958" w:rsidRPr="00774958" w:rsidRDefault="00774958" w:rsidP="00774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  <w:t>Организует фронтальную беседу по вопросам:</w:t>
            </w:r>
          </w:p>
          <w:p w:rsidR="00774958" w:rsidRPr="00774958" w:rsidRDefault="00774958" w:rsidP="0077495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Какая цель стояла перед нами на этом уроке?</w:t>
            </w:r>
          </w:p>
          <w:p w:rsidR="00774958" w:rsidRPr="00774958" w:rsidRDefault="00774958" w:rsidP="0077495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Достигнута ли на</w:t>
            </w:r>
            <w:proofErr w:type="spellStart"/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  <w:t>ша</w:t>
            </w:r>
            <w:proofErr w:type="spellEnd"/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  <w:t>цель</w:t>
            </w:r>
            <w:proofErr w:type="spellEnd"/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  <w:t>?</w:t>
            </w:r>
          </w:p>
          <w:p w:rsidR="00774958" w:rsidRPr="00774958" w:rsidRDefault="00774958" w:rsidP="0077495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Что нового Вы узнали на уроке?</w:t>
            </w:r>
          </w:p>
          <w:p w:rsidR="00774958" w:rsidRPr="00774958" w:rsidRDefault="00774958" w:rsidP="0077495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Какова практическая  значимость изучаемого вопроса?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 заключении  учитель обобщает ответы учащихся, оценивает работу на уроке  и делает вывод о достижении цели урока всем классом.</w:t>
            </w: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Объективно оценивают свое пребывание на уроке</w:t>
            </w:r>
          </w:p>
        </w:tc>
        <w:tc>
          <w:tcPr>
            <w:tcW w:w="4205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Личностные</w:t>
            </w: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 :</w:t>
            </w:r>
            <w:proofErr w:type="gramEnd"/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Формировать границы собственных знаний; развивать адекватную оценку и позитивную самооценку;</w:t>
            </w:r>
          </w:p>
        </w:tc>
      </w:tr>
      <w:tr w:rsidR="00774958" w:rsidRPr="00774958" w:rsidTr="00B96021">
        <w:trPr>
          <w:trHeight w:val="798"/>
        </w:trPr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Информация о домашнем задании и итоги урока</w:t>
            </w:r>
          </w:p>
        </w:tc>
        <w:tc>
          <w:tcPr>
            <w:tcW w:w="6219" w:type="dxa"/>
            <w:shd w:val="clear" w:color="auto" w:fill="FFFFFF"/>
          </w:tcPr>
          <w:p w:rsidR="00774958" w:rsidRPr="009A5C91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5C9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Информирует учащихся о домашнем задании. Комментирует домашнее задание:</w:t>
            </w:r>
          </w:p>
          <w:p w:rsidR="00774958" w:rsidRPr="009A5C91" w:rsidRDefault="007569E2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5C91">
              <w:rPr>
                <w:rFonts w:ascii="Times New Roman" w:eastAsia="Times New Roman" w:hAnsi="Times New Roman" w:cs="Times New Roman"/>
                <w:sz w:val="23"/>
                <w:szCs w:val="23"/>
              </w:rPr>
              <w:t>№ 681,685, составить задачи на составление формул</w:t>
            </w: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Обучающиеся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записывают домашнее задание</w:t>
            </w:r>
          </w:p>
        </w:tc>
        <w:tc>
          <w:tcPr>
            <w:tcW w:w="4205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Регулятивные:</w:t>
            </w:r>
          </w:p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принимать и сохранять учебную задачу</w:t>
            </w:r>
          </w:p>
        </w:tc>
      </w:tr>
      <w:tr w:rsidR="00774958" w:rsidRPr="00774958" w:rsidTr="00B96021">
        <w:trPr>
          <w:trHeight w:val="870"/>
        </w:trPr>
        <w:tc>
          <w:tcPr>
            <w:tcW w:w="2253" w:type="dxa"/>
            <w:shd w:val="clear" w:color="auto" w:fill="FFFFFF"/>
          </w:tcPr>
          <w:p w:rsidR="00774958" w:rsidRPr="00774958" w:rsidRDefault="00774958" w:rsidP="00774958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6219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Наш урок подходит к </w:t>
            </w:r>
            <w:proofErr w:type="gramStart"/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концу</w:t>
            </w:r>
            <w:proofErr w:type="gramEnd"/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 и я хочу, чтобы вы ответили на следующие вопросы: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-За что ты можешь похвалить себя сегодня на уроке?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-За что ты можешь похвалить своих одноклассников?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-За что ты можешь похвалить своего учителя?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Спасибо за работу на уроке.</w:t>
            </w:r>
          </w:p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Всем удачного дня</w:t>
            </w:r>
          </w:p>
        </w:tc>
        <w:tc>
          <w:tcPr>
            <w:tcW w:w="2551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</w:rPr>
              <w:t>Фиксируют свое настроение и отношение к проведенному уроку</w:t>
            </w:r>
          </w:p>
        </w:tc>
        <w:tc>
          <w:tcPr>
            <w:tcW w:w="4205" w:type="dxa"/>
            <w:shd w:val="clear" w:color="auto" w:fill="FFFFFF"/>
          </w:tcPr>
          <w:p w:rsidR="00774958" w:rsidRPr="00774958" w:rsidRDefault="00774958" w:rsidP="00774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</w:pPr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 xml:space="preserve">Формируют умения </w:t>
            </w:r>
            <w:proofErr w:type="spellStart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рефлексивности</w:t>
            </w:r>
            <w:proofErr w:type="spellEnd"/>
            <w:r w:rsidRPr="00774958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, оценки и самооценки</w:t>
            </w:r>
          </w:p>
        </w:tc>
      </w:tr>
    </w:tbl>
    <w:p w:rsidR="00912888" w:rsidRPr="00774958" w:rsidRDefault="00912888">
      <w:pPr>
        <w:rPr>
          <w:rFonts w:ascii="Times New Roman" w:hAnsi="Times New Roman" w:cs="Times New Roman"/>
        </w:rPr>
      </w:pPr>
    </w:p>
    <w:sectPr w:rsidR="00912888" w:rsidRPr="00774958" w:rsidSect="003606D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14C7"/>
    <w:multiLevelType w:val="hybridMultilevel"/>
    <w:tmpl w:val="ACBE92C6"/>
    <w:lvl w:ilvl="0" w:tplc="64988A8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0004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9A557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680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6C7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6211B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A23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CB29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9E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0930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58"/>
    <w:rsid w:val="0003180A"/>
    <w:rsid w:val="000F09A3"/>
    <w:rsid w:val="00106FF4"/>
    <w:rsid w:val="0012139B"/>
    <w:rsid w:val="0018697F"/>
    <w:rsid w:val="002D4606"/>
    <w:rsid w:val="00320542"/>
    <w:rsid w:val="003606D0"/>
    <w:rsid w:val="003F3A8E"/>
    <w:rsid w:val="00485C83"/>
    <w:rsid w:val="0056555F"/>
    <w:rsid w:val="005C5EF5"/>
    <w:rsid w:val="005E4976"/>
    <w:rsid w:val="006775A9"/>
    <w:rsid w:val="006D3A60"/>
    <w:rsid w:val="007569E2"/>
    <w:rsid w:val="00774958"/>
    <w:rsid w:val="007A0F6C"/>
    <w:rsid w:val="00912888"/>
    <w:rsid w:val="00966B69"/>
    <w:rsid w:val="009A5C91"/>
    <w:rsid w:val="00A2002A"/>
    <w:rsid w:val="00B96021"/>
    <w:rsid w:val="00CF04C1"/>
    <w:rsid w:val="00CF7D98"/>
    <w:rsid w:val="00D32538"/>
    <w:rsid w:val="00E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A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D46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A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D4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15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dcterms:created xsi:type="dcterms:W3CDTF">2020-07-22T19:17:00Z</dcterms:created>
  <dcterms:modified xsi:type="dcterms:W3CDTF">2020-07-22T19:17:00Z</dcterms:modified>
</cp:coreProperties>
</file>