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E8" w:rsidRPr="005504EE" w:rsidRDefault="003E07E8" w:rsidP="00364BE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5504EE">
        <w:rPr>
          <w:rFonts w:ascii="Times New Roman" w:hAnsi="Times New Roman" w:cs="Times New Roman"/>
          <w:sz w:val="28"/>
          <w:szCs w:val="28"/>
        </w:rPr>
        <w:t>Анисимова Е.Л.</w:t>
      </w:r>
    </w:p>
    <w:p w:rsidR="003E07E8" w:rsidRPr="005504EE" w:rsidRDefault="003E07E8" w:rsidP="00364BE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5504EE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3E07E8" w:rsidRPr="005504EE" w:rsidRDefault="003E07E8" w:rsidP="00364BE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5504EE">
        <w:rPr>
          <w:rFonts w:ascii="Times New Roman" w:hAnsi="Times New Roman" w:cs="Times New Roman"/>
          <w:sz w:val="28"/>
          <w:szCs w:val="28"/>
        </w:rPr>
        <w:t>ГБОУ школы 690</w:t>
      </w:r>
    </w:p>
    <w:p w:rsidR="003E07E8" w:rsidRPr="005504EE" w:rsidRDefault="003E07E8" w:rsidP="00364BE7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504EE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3E07E8" w:rsidRPr="005504EE" w:rsidRDefault="003E07E8" w:rsidP="00364BE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D63E3" w:rsidRDefault="00ED63E3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504EE">
        <w:rPr>
          <w:rFonts w:ascii="Times New Roman" w:hAnsi="Times New Roman" w:cs="Times New Roman"/>
          <w:sz w:val="28"/>
          <w:szCs w:val="28"/>
        </w:rPr>
        <w:t>Техноло</w:t>
      </w:r>
      <w:r w:rsidR="00C8301C" w:rsidRPr="005504EE">
        <w:rPr>
          <w:rFonts w:ascii="Times New Roman" w:hAnsi="Times New Roman" w:cs="Times New Roman"/>
          <w:sz w:val="28"/>
          <w:szCs w:val="28"/>
        </w:rPr>
        <w:t>гическая карта урока</w:t>
      </w:r>
      <w:r w:rsidR="00DF1E7E" w:rsidRPr="005504EE">
        <w:rPr>
          <w:rFonts w:ascii="Times New Roman" w:hAnsi="Times New Roman" w:cs="Times New Roman"/>
          <w:sz w:val="28"/>
          <w:szCs w:val="28"/>
        </w:rPr>
        <w:t xml:space="preserve"> по учебному предмету «Математика» в 3-м классе на тему «Письменные приёмы сложения и вычитания. Работа над задачей в два действия»</w:t>
      </w:r>
    </w:p>
    <w:p w:rsidR="005504EE" w:rsidRP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7584"/>
      </w:tblGrid>
      <w:tr w:rsidR="00ED63E3" w:rsidRPr="00364BE7" w:rsidTr="005504EE">
        <w:trPr>
          <w:trHeight w:val="603"/>
        </w:trPr>
        <w:tc>
          <w:tcPr>
            <w:tcW w:w="6204" w:type="dxa"/>
          </w:tcPr>
          <w:p w:rsidR="00ED63E3" w:rsidRPr="005504EE" w:rsidRDefault="00ED63E3" w:rsidP="005504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364864858"/>
            <w:bookmarkEnd w:id="0"/>
            <w:r w:rsidRPr="005504EE"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7584" w:type="dxa"/>
          </w:tcPr>
          <w:p w:rsidR="00ED63E3" w:rsidRPr="00364BE7" w:rsidRDefault="00626444" w:rsidP="007D215A">
            <w:pPr>
              <w:pStyle w:val="ParagraphStyle"/>
              <w:keepNext/>
              <w:spacing w:before="240" w:after="240" w:line="252" w:lineRule="auto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 w:rsidRPr="00364BE7">
              <w:rPr>
                <w:rFonts w:ascii="Times New Roman" w:hAnsi="Times New Roman" w:cs="Times New Roman"/>
              </w:rPr>
              <w:t>Закрепление знаний и способов действий</w:t>
            </w:r>
          </w:p>
        </w:tc>
      </w:tr>
      <w:tr w:rsidR="00ED63E3" w:rsidRPr="00364BE7" w:rsidTr="005504EE">
        <w:tc>
          <w:tcPr>
            <w:tcW w:w="6204" w:type="dxa"/>
          </w:tcPr>
          <w:p w:rsidR="00ED63E3" w:rsidRPr="005504EE" w:rsidRDefault="00ED63E3" w:rsidP="005504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E"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7584" w:type="dxa"/>
          </w:tcPr>
          <w:p w:rsidR="00ED63E3" w:rsidRPr="00364BE7" w:rsidRDefault="00626444" w:rsidP="007D215A">
            <w:pPr>
              <w:pStyle w:val="ParagraphStyle"/>
              <w:keepNext/>
              <w:spacing w:before="240" w:after="240" w:line="252" w:lineRule="auto"/>
              <w:rPr>
                <w:rFonts w:ascii="Times New Roman" w:hAnsi="Times New Roman" w:cs="Times New Roman"/>
                <w:b/>
                <w:bCs/>
                <w:spacing w:val="45"/>
              </w:rPr>
            </w:pPr>
            <w:r w:rsidRPr="00364BE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Моро М.И., Бантова М.А., Бельтюкова Г.В. и др.</w:t>
            </w:r>
          </w:p>
        </w:tc>
      </w:tr>
      <w:tr w:rsidR="00ED63E3" w:rsidRPr="00364BE7" w:rsidTr="005504EE">
        <w:tc>
          <w:tcPr>
            <w:tcW w:w="6204" w:type="dxa"/>
          </w:tcPr>
          <w:p w:rsidR="00ED63E3" w:rsidRPr="005504EE" w:rsidRDefault="00ED63E3" w:rsidP="005504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E">
              <w:rPr>
                <w:rFonts w:ascii="Times New Roman" w:hAnsi="Times New Roman" w:cs="Times New Roman"/>
                <w:sz w:val="24"/>
                <w:szCs w:val="24"/>
              </w:rPr>
              <w:t>Цели у</w:t>
            </w:r>
            <w:r w:rsidR="007D215A" w:rsidRPr="005504E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504EE">
              <w:rPr>
                <w:rFonts w:ascii="Times New Roman" w:hAnsi="Times New Roman" w:cs="Times New Roman"/>
                <w:sz w:val="24"/>
                <w:szCs w:val="24"/>
              </w:rPr>
              <w:t>ка:</w:t>
            </w:r>
          </w:p>
        </w:tc>
        <w:tc>
          <w:tcPr>
            <w:tcW w:w="7584" w:type="dxa"/>
          </w:tcPr>
          <w:p w:rsidR="00ED63E3" w:rsidRPr="00364BE7" w:rsidRDefault="00626444" w:rsidP="007D215A">
            <w:pPr>
              <w:pStyle w:val="ParagraphStyle"/>
              <w:keepNext/>
              <w:spacing w:before="240" w:after="240" w:line="252" w:lineRule="auto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 w:rsidRPr="00364BE7">
              <w:rPr>
                <w:rFonts w:ascii="Times New Roman" w:hAnsi="Times New Roman" w:cs="Times New Roman"/>
              </w:rPr>
              <w:t>Создать условия для проверки умений составлять и решать простые задачи, усвоения переместительного и сочетательного свойств сложения, формирования вычислительных навыков, умения составлять верные равенства из числовых выражений</w:t>
            </w:r>
          </w:p>
        </w:tc>
      </w:tr>
      <w:tr w:rsidR="00ED63E3" w:rsidTr="005504EE">
        <w:tc>
          <w:tcPr>
            <w:tcW w:w="6204" w:type="dxa"/>
          </w:tcPr>
          <w:p w:rsidR="00ED63E3" w:rsidRPr="005504EE" w:rsidRDefault="00ED63E3" w:rsidP="005504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E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(личностные, </w:t>
            </w:r>
            <w:proofErr w:type="spellStart"/>
            <w:r w:rsidRPr="005504EE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5504EE">
              <w:rPr>
                <w:rFonts w:ascii="Times New Roman" w:hAnsi="Times New Roman" w:cs="Times New Roman"/>
                <w:sz w:val="24"/>
                <w:szCs w:val="24"/>
              </w:rPr>
              <w:t>, предметные)</w:t>
            </w:r>
          </w:p>
        </w:tc>
        <w:tc>
          <w:tcPr>
            <w:tcW w:w="7584" w:type="dxa"/>
          </w:tcPr>
          <w:p w:rsidR="007D215A" w:rsidRDefault="007D215A" w:rsidP="007D215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Предметные </w:t>
            </w:r>
            <w:r>
              <w:rPr>
                <w:rFonts w:ascii="Times New Roman" w:hAnsi="Times New Roman" w:cs="Times New Roman"/>
              </w:rPr>
              <w:t>(объем освоения и уровень владения компетенциями):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научатся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выполнять письменные приемы сложения и вычитания чисел в пределах 100 с переходом через разряд, составлять и решать простые задачи, объяснять верность равенств, составлять верные равенства из числовых выражений, </w:t>
            </w:r>
            <w:r>
              <w:rPr>
                <w:rFonts w:ascii="Times New Roman" w:hAnsi="Times New Roman" w:cs="Times New Roman"/>
              </w:rPr>
              <w:t xml:space="preserve">пользоваться изученной </w:t>
            </w:r>
            <w:r>
              <w:rPr>
                <w:rFonts w:ascii="Times New Roman" w:hAnsi="Times New Roman" w:cs="Times New Roman"/>
              </w:rPr>
              <w:t>математической терминологией.</w:t>
            </w:r>
          </w:p>
          <w:p w:rsidR="007D215A" w:rsidRDefault="007D215A" w:rsidP="007D215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(компоненты культурно-</w:t>
            </w:r>
            <w:proofErr w:type="spellStart"/>
            <w:r>
              <w:rPr>
                <w:rFonts w:ascii="Times New Roman" w:hAnsi="Times New Roman" w:cs="Times New Roman"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опыта/приобретенная компетентность): овладеют умениями понимать учебную задачу урока, отвечать на вопросы, обобщать собственные представления, слушать собеседника и вести диалог, оценивать свои достижения на уроке, вступать в речевое общение, пользоваться учебником.</w:t>
            </w:r>
          </w:p>
          <w:p w:rsidR="00ED63E3" w:rsidRDefault="007D215A" w:rsidP="007D215A">
            <w:pPr>
              <w:pStyle w:val="ParagraphStyle"/>
              <w:keepNext/>
              <w:spacing w:before="240" w:after="240" w:line="252" w:lineRule="auto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</w:rPr>
              <w:t>понимают значение математических знаний в жизни человека, при изучении других школьных дисциплин</w:t>
            </w:r>
          </w:p>
        </w:tc>
      </w:tr>
      <w:tr w:rsidR="007D215A" w:rsidTr="005504EE">
        <w:tc>
          <w:tcPr>
            <w:tcW w:w="6204" w:type="dxa"/>
          </w:tcPr>
          <w:p w:rsidR="007D215A" w:rsidRPr="005504EE" w:rsidRDefault="007D215A" w:rsidP="005504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7584" w:type="dxa"/>
            <w:vAlign w:val="center"/>
          </w:tcPr>
          <w:p w:rsidR="007D215A" w:rsidRDefault="007D215A" w:rsidP="007D215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 (экран), компьютер, проектор</w:t>
            </w:r>
          </w:p>
        </w:tc>
      </w:tr>
      <w:tr w:rsidR="007D215A" w:rsidTr="005504EE">
        <w:tc>
          <w:tcPr>
            <w:tcW w:w="6204" w:type="dxa"/>
          </w:tcPr>
          <w:p w:rsidR="007D215A" w:rsidRPr="005504EE" w:rsidRDefault="007D215A" w:rsidP="005504E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E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7584" w:type="dxa"/>
          </w:tcPr>
          <w:p w:rsidR="007D215A" w:rsidRDefault="007D215A" w:rsidP="007D215A">
            <w:pPr>
              <w:pStyle w:val="ParagraphStyle"/>
              <w:keepNext/>
              <w:spacing w:before="240" w:after="240" w:line="252" w:lineRule="auto"/>
              <w:rPr>
                <w:rFonts w:ascii="Times New Roman" w:hAnsi="Times New Roman" w:cs="Times New Roman"/>
                <w:b/>
                <w:bCs/>
                <w:spacing w:val="45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Математика. 3–4 классы: поурочные планы по программе «Школа России». Волгоград: Учитель, 2012.</w:t>
            </w:r>
            <w:r>
              <w:rPr>
                <w:rFonts w:ascii="Times New Roman" w:hAnsi="Times New Roman" w:cs="Times New Roman"/>
              </w:rPr>
              <w:br/>
              <w:t>1 электрон. опт. диск (CD-ROM); http://festival.1september.ru/articles/212334</w:t>
            </w:r>
          </w:p>
        </w:tc>
      </w:tr>
    </w:tbl>
    <w:p w:rsidR="00BC027A" w:rsidRDefault="00BC027A" w:rsidP="00364BE7">
      <w:pPr>
        <w:pStyle w:val="ParagraphStyle"/>
        <w:spacing w:line="252" w:lineRule="auto"/>
        <w:rPr>
          <w:rFonts w:ascii="Times New Roman" w:hAnsi="Times New Roman" w:cs="Times New Roman"/>
          <w:spacing w:val="45"/>
          <w:sz w:val="20"/>
          <w:szCs w:val="20"/>
        </w:rPr>
      </w:pPr>
    </w:p>
    <w:p w:rsid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504EE" w:rsidRDefault="005504EE" w:rsidP="005504E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C027A" w:rsidRPr="005504EE" w:rsidRDefault="00364BE7" w:rsidP="005504E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504EE"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</w:t>
      </w:r>
      <w:r w:rsidR="00BC027A" w:rsidRPr="005504EE">
        <w:rPr>
          <w:rFonts w:ascii="Times New Roman" w:hAnsi="Times New Roman" w:cs="Times New Roman"/>
          <w:sz w:val="28"/>
          <w:szCs w:val="28"/>
        </w:rPr>
        <w:t xml:space="preserve"> урока</w:t>
      </w:r>
      <w:bookmarkStart w:id="1" w:name="_GoBack"/>
      <w:bookmarkEnd w:id="1"/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257"/>
        <w:gridCol w:w="1394"/>
        <w:gridCol w:w="3992"/>
        <w:gridCol w:w="2552"/>
        <w:gridCol w:w="1134"/>
        <w:gridCol w:w="2551"/>
        <w:gridCol w:w="1220"/>
      </w:tblGrid>
      <w:tr w:rsidR="00BC027A" w:rsidTr="007037DB">
        <w:trPr>
          <w:trHeight w:val="15"/>
          <w:jc w:val="center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Этапы </w:t>
            </w:r>
            <w:r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 </w:t>
            </w:r>
            <w:r>
              <w:rPr>
                <w:rFonts w:ascii="Times New Roman" w:hAnsi="Times New Roman" w:cs="Times New Roman"/>
              </w:rPr>
              <w:br/>
              <w:t xml:space="preserve">и развивающие </w:t>
            </w:r>
            <w:proofErr w:type="spellStart"/>
            <w:r>
              <w:rPr>
                <w:rFonts w:ascii="Times New Roman" w:hAnsi="Times New Roman" w:cs="Times New Roman"/>
              </w:rPr>
              <w:t>компо-ненты</w:t>
            </w:r>
            <w:proofErr w:type="spellEnd"/>
            <w:r>
              <w:rPr>
                <w:rFonts w:ascii="Times New Roman" w:hAnsi="Times New Roman" w:cs="Times New Roman"/>
              </w:rPr>
              <w:t>, задания и упражнения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</w:t>
            </w:r>
            <w:r>
              <w:rPr>
                <w:rFonts w:ascii="Times New Roman" w:hAnsi="Times New Roman" w:cs="Times New Roman"/>
              </w:rPr>
              <w:br/>
              <w:t>учащихся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органи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совзаимодей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ствия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Формируемые умения </w:t>
            </w:r>
            <w:r>
              <w:rPr>
                <w:rFonts w:ascii="Times New Roman" w:hAnsi="Times New Roman" w:cs="Times New Roman"/>
              </w:rPr>
              <w:br/>
              <w:t xml:space="preserve">(универсальные </w:t>
            </w:r>
            <w:r>
              <w:rPr>
                <w:rFonts w:ascii="Times New Roman" w:hAnsi="Times New Roman" w:cs="Times New Roman"/>
              </w:rPr>
              <w:br/>
              <w:t>учебные действия)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Промежуточный </w:t>
            </w:r>
            <w:r>
              <w:rPr>
                <w:rFonts w:ascii="Times New Roman" w:hAnsi="Times New Roman" w:cs="Times New Roman"/>
              </w:rPr>
              <w:br/>
              <w:t>контроль</w:t>
            </w:r>
          </w:p>
        </w:tc>
      </w:tr>
      <w:tr w:rsidR="00BC027A" w:rsidTr="007037DB">
        <w:trPr>
          <w:trHeight w:val="15"/>
          <w:jc w:val="center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  <w:spacing w:val="45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C027A" w:rsidTr="007037DB">
        <w:trPr>
          <w:trHeight w:val="15"/>
          <w:jc w:val="center"/>
        </w:trPr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I. Мотивация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(само-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опреде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к учебной деятель-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ности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Эмоциональная, психологическая </w:t>
            </w:r>
            <w:r>
              <w:rPr>
                <w:rFonts w:ascii="Times New Roman" w:hAnsi="Times New Roman" w:cs="Times New Roman"/>
              </w:rPr>
              <w:br/>
              <w:t>и мотивационная под-</w:t>
            </w:r>
            <w:r>
              <w:rPr>
                <w:rFonts w:ascii="Times New Roman" w:hAnsi="Times New Roman" w:cs="Times New Roman"/>
              </w:rPr>
              <w:br/>
              <w:t xml:space="preserve">готовка </w:t>
            </w:r>
            <w:r>
              <w:rPr>
                <w:rFonts w:ascii="Times New Roman" w:hAnsi="Times New Roman" w:cs="Times New Roman"/>
              </w:rPr>
              <w:br/>
              <w:t>к усвоению изучаемого материала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after="60"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Приветствует учащихся, проверяет готовность класса и оборудования; эмоционально настраивает на учебную деятельность.</w:t>
            </w:r>
          </w:p>
          <w:p w:rsidR="00BC027A" w:rsidRDefault="00BC027A">
            <w:pPr>
              <w:pStyle w:val="ParagraphStyle"/>
              <w:spacing w:line="252" w:lineRule="auto"/>
              <w:ind w:left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 учитель входит в класс.</w:t>
            </w:r>
          </w:p>
          <w:p w:rsidR="00BC027A" w:rsidRDefault="00BC027A">
            <w:pPr>
              <w:pStyle w:val="ParagraphStyle"/>
              <w:spacing w:line="252" w:lineRule="auto"/>
              <w:ind w:left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мы делаем сейчас?</w:t>
            </w:r>
          </w:p>
          <w:p w:rsidR="00BC027A" w:rsidRDefault="00BC027A">
            <w:pPr>
              <w:pStyle w:val="ParagraphStyle"/>
              <w:spacing w:line="252" w:lineRule="auto"/>
              <w:ind w:left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Встали дружно.</w:t>
            </w:r>
          </w:p>
          <w:p w:rsidR="00BC027A" w:rsidRDefault="00BC027A">
            <w:pPr>
              <w:pStyle w:val="ParagraphStyle"/>
              <w:spacing w:line="252" w:lineRule="auto"/>
              <w:ind w:left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нам нужно?</w:t>
            </w:r>
          </w:p>
          <w:p w:rsidR="00BC027A" w:rsidRDefault="00BC027A">
            <w:pPr>
              <w:pStyle w:val="ParagraphStyle"/>
              <w:spacing w:line="252" w:lineRule="auto"/>
              <w:ind w:left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 учебник, вот тетрадь,</w:t>
            </w:r>
          </w:p>
          <w:p w:rsidR="00BC027A" w:rsidRDefault="00BC027A">
            <w:pPr>
              <w:pStyle w:val="ParagraphStyle"/>
              <w:spacing w:line="252" w:lineRule="auto"/>
              <w:ind w:left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Их не надо открывать.</w:t>
            </w:r>
          </w:p>
          <w:p w:rsidR="00BC027A" w:rsidRDefault="00BC027A">
            <w:pPr>
              <w:pStyle w:val="ParagraphStyle"/>
              <w:spacing w:line="252" w:lineRule="auto"/>
              <w:ind w:left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каждый ученик,</w:t>
            </w:r>
          </w:p>
          <w:p w:rsidR="00BC027A" w:rsidRDefault="00BC027A">
            <w:pPr>
              <w:pStyle w:val="ParagraphStyle"/>
              <w:spacing w:line="252" w:lineRule="auto"/>
              <w:ind w:left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Будет нужен и дневник.</w:t>
            </w:r>
          </w:p>
          <w:p w:rsidR="00BC027A" w:rsidRDefault="00BC027A">
            <w:pPr>
              <w:pStyle w:val="ParagraphStyle"/>
              <w:spacing w:line="252" w:lineRule="auto"/>
              <w:ind w:left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забудьте про пенал,</w:t>
            </w:r>
          </w:p>
          <w:p w:rsidR="00BC027A" w:rsidRDefault="00BC027A">
            <w:pPr>
              <w:pStyle w:val="ParagraphStyle"/>
              <w:spacing w:line="252" w:lineRule="auto"/>
              <w:ind w:left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Чтоб на парте он лежал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Слушают учителя.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Демонстрируют готовность к уроку, организуют рабочее место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(проверяют наличие учебника, рабочей тетради, пишущих принадлежностей, ластика, линейки)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индивидуальная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 </w:t>
            </w:r>
            <w:r>
              <w:rPr>
                <w:rFonts w:ascii="Times New Roman" w:hAnsi="Times New Roman" w:cs="Times New Roman"/>
              </w:rPr>
              <w:t xml:space="preserve">– планируют учебное сотрудничество </w:t>
            </w:r>
            <w:r>
              <w:rPr>
                <w:rFonts w:ascii="Times New Roman" w:hAnsi="Times New Roman" w:cs="Times New Roman"/>
              </w:rPr>
              <w:br/>
              <w:t xml:space="preserve">с учителем и </w:t>
            </w:r>
            <w:proofErr w:type="spellStart"/>
            <w:r>
              <w:rPr>
                <w:rFonts w:ascii="Times New Roman" w:hAnsi="Times New Roman" w:cs="Times New Roman"/>
              </w:rPr>
              <w:t>сверст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никами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 </w:t>
            </w:r>
            <w:r>
              <w:rPr>
                <w:rFonts w:ascii="Times New Roman" w:hAnsi="Times New Roman" w:cs="Times New Roman"/>
              </w:rPr>
              <w:t>– понимают значение знаний для человека; имеют желание учиться; проявляют интерес к изучаемому предмету, понимают его важность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учи-</w:t>
            </w:r>
            <w:r>
              <w:rPr>
                <w:rFonts w:ascii="Times New Roman" w:hAnsi="Times New Roman" w:cs="Times New Roman"/>
              </w:rPr>
              <w:br/>
              <w:t xml:space="preserve">теля </w:t>
            </w:r>
          </w:p>
        </w:tc>
      </w:tr>
      <w:tr w:rsidR="00BC027A" w:rsidTr="007037DB">
        <w:trPr>
          <w:trHeight w:val="15"/>
          <w:jc w:val="center"/>
        </w:trPr>
        <w:tc>
          <w:tcPr>
            <w:tcW w:w="1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Актуализация знаний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Проверка домашнего задания.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Учитель проверяет наличие домашней работы в тетрадях.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Показывают выполненную домашнюю работу.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индивидуальная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hAnsi="Times New Roman" w:cs="Times New Roman"/>
              </w:rPr>
              <w:t xml:space="preserve"> – производят анализ, синтез, сравнение, обобщение, классификацию, </w:t>
            </w:r>
            <w:proofErr w:type="spellStart"/>
            <w:r>
              <w:rPr>
                <w:rFonts w:ascii="Times New Roman" w:hAnsi="Times New Roman" w:cs="Times New Roman"/>
              </w:rPr>
              <w:t>сериацию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; извлекают необходимую </w:t>
            </w:r>
            <w:proofErr w:type="spellStart"/>
            <w:r>
              <w:rPr>
                <w:rFonts w:ascii="Times New Roman" w:hAnsi="Times New Roman" w:cs="Times New Roman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ответы,</w:t>
            </w:r>
            <w:r>
              <w:rPr>
                <w:rFonts w:ascii="Times New Roman" w:hAnsi="Times New Roman" w:cs="Times New Roman"/>
              </w:rPr>
              <w:br/>
              <w:t>наблюдения учителя, вы-</w:t>
            </w:r>
          </w:p>
        </w:tc>
      </w:tr>
      <w:tr w:rsidR="00BC027A" w:rsidTr="007037DB">
        <w:trPr>
          <w:trHeight w:val="30"/>
          <w:jc w:val="center"/>
        </w:trPr>
        <w:tc>
          <w:tcPr>
            <w:tcW w:w="1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Устный счет.</w:t>
            </w:r>
          </w:p>
        </w:tc>
        <w:tc>
          <w:tcPr>
            <w:tcW w:w="3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Положите шарики в нужную </w:t>
            </w:r>
            <w:r>
              <w:rPr>
                <w:rFonts w:ascii="Times New Roman" w:hAnsi="Times New Roman" w:cs="Times New Roman"/>
              </w:rPr>
              <w:br/>
              <w:t xml:space="preserve">коробочку.                             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42900" cy="314325"/>
                  <wp:effectExtent l="19050" t="0" r="0" b="0"/>
                  <wp:docPr id="561" name="Рисунок 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Выполняют задания.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</w:p>
        </w:tc>
      </w:tr>
    </w:tbl>
    <w:p w:rsidR="00BC027A" w:rsidRDefault="00BC027A" w:rsidP="005504EE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pacing w:val="45"/>
          <w:sz w:val="20"/>
          <w:szCs w:val="20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79"/>
        <w:gridCol w:w="1472"/>
        <w:gridCol w:w="4221"/>
        <w:gridCol w:w="2323"/>
        <w:gridCol w:w="1559"/>
        <w:gridCol w:w="2384"/>
        <w:gridCol w:w="962"/>
      </w:tblGrid>
      <w:tr w:rsidR="00BC027A" w:rsidTr="007037DB">
        <w:trPr>
          <w:trHeight w:val="15"/>
          <w:jc w:val="center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  <w:spacing w:val="45"/>
              </w:rPr>
              <w:t>3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C027A" w:rsidTr="007037DB">
        <w:trPr>
          <w:trHeight w:val="15"/>
          <w:jc w:val="center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Определите, какого рисунка </w:t>
            </w:r>
            <w:r>
              <w:rPr>
                <w:rFonts w:ascii="Times New Roman" w:hAnsi="Times New Roman" w:cs="Times New Roman"/>
              </w:rPr>
              <w:br/>
              <w:t xml:space="preserve">не хватает?                            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42900" cy="314325"/>
                  <wp:effectExtent l="19050" t="0" r="0" b="0"/>
                  <wp:docPr id="562" name="Рисунок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текстов; используют знаково-символические средства; осознанно и произвольно строят речевое высказывание; подводят под понятие.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– ориентируются </w:t>
            </w:r>
            <w:r>
              <w:rPr>
                <w:rFonts w:ascii="Times New Roman" w:hAnsi="Times New Roman" w:cs="Times New Roman"/>
              </w:rPr>
              <w:br/>
              <w:t xml:space="preserve">в учебнике; контролируют учебные действия; замечают допущенные ошибки; осознают правило контроля и успешно </w:t>
            </w:r>
            <w:proofErr w:type="spellStart"/>
            <w:r>
              <w:rPr>
                <w:rFonts w:ascii="Times New Roman" w:hAnsi="Times New Roman" w:cs="Times New Roman"/>
              </w:rPr>
              <w:t>исполь-зуют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 в решении учебной задачи.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обмениваются </w:t>
            </w:r>
            <w:r>
              <w:rPr>
                <w:rFonts w:ascii="Times New Roman" w:hAnsi="Times New Roman" w:cs="Times New Roman"/>
              </w:rPr>
              <w:br/>
              <w:t xml:space="preserve">мнениями; умеют слушать друг друга, строить понятные для партнера по коммуникации речевые высказывания, задавать вопросы с целью получения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необходимой для решения проблемы информации; могут работать </w:t>
            </w: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полненные задания</w:t>
            </w:r>
          </w:p>
        </w:tc>
      </w:tr>
      <w:tr w:rsidR="00BC027A" w:rsidTr="007037DB">
        <w:trPr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pacing w:val="45"/>
              </w:rPr>
              <w:t>Занимательная рамка</w:t>
            </w:r>
            <w:r>
              <w:rPr>
                <w:rFonts w:ascii="Times New Roman" w:hAnsi="Times New Roman" w:cs="Times New Roman"/>
              </w:rPr>
              <w:t xml:space="preserve">».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42900" cy="314325"/>
                  <wp:effectExtent l="19050" t="0" r="0" b="0"/>
                  <wp:docPr id="563" name="Рисунок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C027A" w:rsidTr="007037DB">
        <w:trPr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Вычислите, объясняя каждый раз, сколько всего прибавили к числу </w:t>
            </w:r>
            <w:r>
              <w:rPr>
                <w:rFonts w:ascii="Times New Roman" w:hAnsi="Times New Roman" w:cs="Times New Roman"/>
              </w:rPr>
              <w:br/>
              <w:t>или вычли из него:</w:t>
            </w:r>
          </w:p>
          <w:p w:rsidR="00BC027A" w:rsidRDefault="00BC027A">
            <w:pPr>
              <w:pStyle w:val="ParagraphStyle"/>
              <w:spacing w:line="252" w:lineRule="auto"/>
              <w:ind w:left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+ 2 + 4 </w:t>
            </w:r>
            <w:r>
              <w:rPr>
                <w:rFonts w:ascii="Times New Roman" w:hAnsi="Times New Roman" w:cs="Times New Roman"/>
              </w:rPr>
              <w:tab/>
              <w:t xml:space="preserve">      6 + 4 + 3</w:t>
            </w:r>
          </w:p>
          <w:p w:rsidR="00BC027A" w:rsidRDefault="00BC027A">
            <w:pPr>
              <w:pStyle w:val="ParagraphStyle"/>
              <w:spacing w:line="252" w:lineRule="auto"/>
              <w:ind w:left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– 2 – 5 </w:t>
            </w:r>
            <w:r>
              <w:rPr>
                <w:rFonts w:ascii="Times New Roman" w:hAnsi="Times New Roman" w:cs="Times New Roman"/>
              </w:rPr>
              <w:tab/>
              <w:t xml:space="preserve">      18 – 8 – 1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Использует наборное полотно с двумя рядами карманов по 10 карманов в каждом ряду, иллюстрируя один пример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на сложение и один на вычитание. </w:t>
            </w:r>
          </w:p>
        </w:tc>
        <w:tc>
          <w:tcPr>
            <w:tcW w:w="2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Записывают в тетрадь.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C027A" w:rsidTr="007037DB">
        <w:trPr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Целеполагание.</w:t>
            </w: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Для чего мы выполнили это задание?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Перед решением следующего примера предлагает вспомнить свойства сложения.</w:t>
            </w:r>
          </w:p>
        </w:tc>
        <w:tc>
          <w:tcPr>
            <w:tcW w:w="2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Переместительное свойство: от перестановки слагаемых сумма </w:t>
            </w:r>
            <w:r>
              <w:rPr>
                <w:rFonts w:ascii="Times New Roman" w:hAnsi="Times New Roman" w:cs="Times New Roman"/>
              </w:rPr>
              <w:br/>
              <w:t>не меняется.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Сочетательное свойство: два соседних слагаемых можно заменить их </w:t>
            </w:r>
            <w:r>
              <w:rPr>
                <w:rFonts w:ascii="Times New Roman" w:hAnsi="Times New Roman" w:cs="Times New Roman"/>
              </w:rPr>
              <w:br/>
              <w:t>суммой.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C027A" w:rsidTr="007037DB">
        <w:trPr>
          <w:trHeight w:val="30"/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+ 9 + 5 = 65 + 5 + 9 = 70 + 9 = 79</w:t>
            </w:r>
          </w:p>
        </w:tc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Решают с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комментиро-ванием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C027A" w:rsidTr="007037DB">
        <w:trPr>
          <w:trHeight w:val="15"/>
          <w:jc w:val="center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 w:rsidP="00BC027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Повторение алгоритмов </w:t>
            </w:r>
            <w:proofErr w:type="spellStart"/>
            <w:r>
              <w:rPr>
                <w:rFonts w:ascii="Times New Roman" w:hAnsi="Times New Roman" w:cs="Times New Roman"/>
              </w:rPr>
              <w:t>пись-менного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сложения и вычитания.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2.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3 </w:t>
            </w:r>
            <w:r>
              <w:rPr>
                <w:rFonts w:ascii="Times New Roman" w:hAnsi="Times New Roman" w:cs="Times New Roman"/>
              </w:rPr>
              <w:t xml:space="preserve">– устно, под руководством </w:t>
            </w:r>
            <w:r>
              <w:rPr>
                <w:rFonts w:ascii="Times New Roman" w:hAnsi="Times New Roman" w:cs="Times New Roman"/>
              </w:rPr>
              <w:br/>
              <w:t>учителя.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Выполняют задание.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Вычислив разность </w:t>
            </w:r>
            <w:r>
              <w:rPr>
                <w:rFonts w:ascii="Times New Roman" w:hAnsi="Times New Roman" w:cs="Times New Roman"/>
              </w:rPr>
              <w:br/>
              <w:t xml:space="preserve">16 – 12, узнаем длину </w:t>
            </w:r>
            <w:r>
              <w:rPr>
                <w:rFonts w:ascii="Times New Roman" w:hAnsi="Times New Roman" w:cs="Times New Roman"/>
              </w:rPr>
              <w:br/>
              <w:t xml:space="preserve">головы кита, а если </w:t>
            </w:r>
            <w:r>
              <w:rPr>
                <w:rFonts w:ascii="Times New Roman" w:hAnsi="Times New Roman" w:cs="Times New Roman"/>
              </w:rPr>
              <w:br/>
              <w:t xml:space="preserve">к этой разности прибавим еще 16, то узнаем, </w:t>
            </w:r>
            <w:r>
              <w:rPr>
                <w:rFonts w:ascii="Times New Roman" w:hAnsi="Times New Roman" w:cs="Times New Roman"/>
              </w:rPr>
              <w:br/>
              <w:t>какова длина всего кита.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коллективе; уважают мнение других участников образовательного процесса.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– осознают свои </w:t>
            </w:r>
            <w:r>
              <w:rPr>
                <w:rFonts w:ascii="Times New Roman" w:hAnsi="Times New Roman" w:cs="Times New Roman"/>
              </w:rPr>
              <w:br/>
              <w:t xml:space="preserve">возможности в учении; способны адекватно рассуждать о причинах своего успеха или </w:t>
            </w:r>
            <w:proofErr w:type="spellStart"/>
            <w:r>
              <w:rPr>
                <w:rFonts w:ascii="Times New Roman" w:hAnsi="Times New Roman" w:cs="Times New Roman"/>
              </w:rPr>
              <w:t>неуспехав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учении, связывая успехи с усилиями, трудолюбием</w:t>
            </w: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BC027A" w:rsidTr="007037DB">
        <w:trPr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Решение задач.</w:t>
            </w: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4.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 + 1 = 4 (н.) – в деревне.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3 + 4 = 7 (н.) – всего.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Ответ</w:t>
            </w:r>
            <w:r>
              <w:rPr>
                <w:rFonts w:ascii="Times New Roman" w:hAnsi="Times New Roman" w:cs="Times New Roman"/>
              </w:rPr>
              <w:t>: 7 недель Ваня был в спортивном  лагере и в деревне.</w:t>
            </w:r>
          </w:p>
        </w:tc>
        <w:tc>
          <w:tcPr>
            <w:tcW w:w="2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Решают самостоятельно. Одного ученика можно вызвать решать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на закрытой от класса доске, а потом провести проверку.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C027A" w:rsidTr="007037DB">
        <w:trPr>
          <w:trHeight w:val="30"/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Физкультминутка</w:t>
            </w: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Организует проведение физкультминутки</w:t>
            </w:r>
          </w:p>
        </w:tc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Выполняют упражнения согласно инструкции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учителя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C027A" w:rsidTr="007037DB">
        <w:trPr>
          <w:trHeight w:val="30"/>
          <w:jc w:val="center"/>
        </w:trPr>
        <w:tc>
          <w:tcPr>
            <w:tcW w:w="11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III. Практическая деятельн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ость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Работа </w:t>
            </w:r>
            <w:r>
              <w:rPr>
                <w:rFonts w:ascii="Times New Roman" w:hAnsi="Times New Roman" w:cs="Times New Roman"/>
              </w:rPr>
              <w:br/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имено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  <w:t>ванными числами.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6.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Выполняя работу по сравнению единиц длины, надо добиться от учащихся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не только постановки знака, но и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объяснения, почему такой знак поставлен.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Разбирают вместе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с учителем задание,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выполняют его.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Фронтальная, индивидуальная, 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парная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>
              <w:rPr>
                <w:rFonts w:ascii="Times New Roman" w:hAnsi="Times New Roman" w:cs="Times New Roman"/>
              </w:rPr>
              <w:t xml:space="preserve"> – осуществляют анализ, синтез, сравнение; используют </w:t>
            </w:r>
            <w:proofErr w:type="spellStart"/>
            <w:r>
              <w:rPr>
                <w:rFonts w:ascii="Times New Roman" w:hAnsi="Times New Roman" w:cs="Times New Roman"/>
              </w:rPr>
              <w:t>зна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ково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 xml:space="preserve">символические средства; устанавливают причинно-следственные связи; осознанно и произвольно </w:t>
            </w:r>
            <w:r>
              <w:rPr>
                <w:rFonts w:ascii="Times New Roman" w:hAnsi="Times New Roman" w:cs="Times New Roman"/>
              </w:rPr>
              <w:br/>
              <w:t>строят речевое высказывание.</w:t>
            </w:r>
          </w:p>
        </w:tc>
        <w:tc>
          <w:tcPr>
            <w:tcW w:w="9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Устные ответы,</w:t>
            </w:r>
            <w:r>
              <w:rPr>
                <w:rFonts w:ascii="Times New Roman" w:hAnsi="Times New Roman" w:cs="Times New Roman"/>
              </w:rPr>
              <w:br/>
              <w:t xml:space="preserve">записи </w:t>
            </w:r>
            <w:r>
              <w:rPr>
                <w:rFonts w:ascii="Times New Roman" w:hAnsi="Times New Roman" w:cs="Times New Roman"/>
              </w:rPr>
              <w:br/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тет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ради</w:t>
            </w:r>
          </w:p>
        </w:tc>
      </w:tr>
      <w:tr w:rsidR="00BC027A" w:rsidTr="007037DB">
        <w:trPr>
          <w:trHeight w:val="30"/>
          <w:jc w:val="center"/>
        </w:trPr>
        <w:tc>
          <w:tcPr>
            <w:tcW w:w="11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2*. Игра </w:t>
            </w:r>
            <w:r>
              <w:rPr>
                <w:rFonts w:ascii="Times New Roman" w:hAnsi="Times New Roman" w:cs="Times New Roman"/>
              </w:rPr>
              <w:br/>
              <w:t>«Маги-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квадрат».</w:t>
            </w: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 вы понимаете словосочетание «магический квадрат»?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 китайской древней книге «</w:t>
            </w:r>
            <w:proofErr w:type="spellStart"/>
            <w:r>
              <w:rPr>
                <w:rFonts w:ascii="Times New Roman" w:hAnsi="Times New Roman" w:cs="Times New Roman"/>
              </w:rPr>
              <w:t>Жеким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br/>
              <w:t xml:space="preserve">(«Книга перестановок») есть легенда </w:t>
            </w:r>
            <w:r>
              <w:rPr>
                <w:rFonts w:ascii="Times New Roman" w:hAnsi="Times New Roman" w:cs="Times New Roman"/>
              </w:rPr>
              <w:br/>
              <w:t xml:space="preserve">о том, что император Ню, живший </w:t>
            </w:r>
          </w:p>
        </w:tc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Высказывают свое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мнение.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Внимательно слушают.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Работают в парах.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:rsidR="00BC027A" w:rsidRDefault="00BC027A" w:rsidP="00BC027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79"/>
        <w:gridCol w:w="1472"/>
        <w:gridCol w:w="4221"/>
        <w:gridCol w:w="2794"/>
        <w:gridCol w:w="978"/>
        <w:gridCol w:w="2494"/>
        <w:gridCol w:w="962"/>
      </w:tblGrid>
      <w:tr w:rsidR="00BC027A">
        <w:trPr>
          <w:trHeight w:val="15"/>
          <w:jc w:val="center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  <w:spacing w:val="45"/>
              </w:rPr>
              <w:t>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C027A">
        <w:trPr>
          <w:trHeight w:val="15"/>
          <w:jc w:val="center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тысячи лет тому назад, увидел на берегу реки священную черепаху. На ее панцире был изображен рисунок из белых и черных кругов. Если заменить каждую фигуру числом, показывающим, сколько в ней кругов, получится таблица из чисел.                         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42900" cy="314325"/>
                  <wp:effectExtent l="19050" t="0" r="0" b="0"/>
                  <wp:docPr id="564" name="Рисунок 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Рисунок лежит на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пар-те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, дети считают круги и вписывают в клетки квадрата их число.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Аналогично работают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2 учащихся у доски.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– осуществляют </w:t>
            </w:r>
            <w:r>
              <w:rPr>
                <w:rFonts w:ascii="Times New Roman" w:hAnsi="Times New Roman" w:cs="Times New Roman"/>
              </w:rPr>
              <w:br/>
              <w:t xml:space="preserve">контроль, </w:t>
            </w:r>
            <w:proofErr w:type="spellStart"/>
            <w:r>
              <w:rPr>
                <w:rFonts w:ascii="Times New Roman" w:hAnsi="Times New Roman" w:cs="Times New Roman"/>
              </w:rPr>
              <w:t>коррекцию.</w:t>
            </w:r>
            <w:r>
              <w:rPr>
                <w:rFonts w:ascii="Times New Roman" w:hAnsi="Times New Roman" w:cs="Times New Roman"/>
                <w:b/>
                <w:bCs/>
              </w:rPr>
              <w:t>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выражают свои мысли с достаточной полнотой и точностью; формулируют </w:t>
            </w:r>
            <w:r>
              <w:rPr>
                <w:rFonts w:ascii="Times New Roman" w:hAnsi="Times New Roman" w:cs="Times New Roman"/>
              </w:rPr>
              <w:br/>
              <w:t xml:space="preserve">и аргументируют </w:t>
            </w:r>
            <w:r>
              <w:rPr>
                <w:rFonts w:ascii="Times New Roman" w:hAnsi="Times New Roman" w:cs="Times New Roman"/>
              </w:rPr>
              <w:br/>
              <w:t>свое мнение в коммуникации.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– проявляют интерес к предмету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BC027A">
        <w:trPr>
          <w:trHeight w:val="30"/>
          <w:jc w:val="center"/>
        </w:trPr>
        <w:tc>
          <w:tcPr>
            <w:tcW w:w="11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У этой таблицы есть замечательное свойство. Сложим числа 1-го столбца: 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+ 3 + 8 = 15. Сложим числа 2-го </w:t>
            </w:r>
            <w:r>
              <w:rPr>
                <w:rFonts w:ascii="Times New Roman" w:hAnsi="Times New Roman" w:cs="Times New Roman"/>
              </w:rPr>
              <w:br/>
              <w:t xml:space="preserve">и 3-го столбцов. Получился тот же </w:t>
            </w:r>
            <w:r>
              <w:rPr>
                <w:rFonts w:ascii="Times New Roman" w:hAnsi="Times New Roman" w:cs="Times New Roman"/>
              </w:rPr>
              <w:br/>
              <w:t xml:space="preserve">результат (15). 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 же получается при сложении чисел любой строки. Проверим. Мало того, этот же ответ получается, если сложить числа каждой из двух диагоналей: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+ 5 + 6 = 8 + 5 + 2 = 15.</w:t>
            </w:r>
          </w:p>
          <w:tbl>
            <w:tblPr>
              <w:tblW w:w="1500" w:type="dxa"/>
              <w:jc w:val="center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501"/>
              <w:gridCol w:w="503"/>
            </w:tblGrid>
            <w:tr w:rsidR="00BC027A">
              <w:trPr>
                <w:trHeight w:val="390"/>
                <w:jc w:val="center"/>
              </w:trPr>
              <w:tc>
                <w:tcPr>
                  <w:tcW w:w="4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C027A" w:rsidRDefault="00BC027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C027A" w:rsidRDefault="00BC027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4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C027A" w:rsidRDefault="00BC027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BC027A">
              <w:trPr>
                <w:trHeight w:val="390"/>
                <w:jc w:val="center"/>
              </w:trPr>
              <w:tc>
                <w:tcPr>
                  <w:tcW w:w="4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C027A" w:rsidRDefault="00BC027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C027A" w:rsidRDefault="00BC027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4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C027A" w:rsidRDefault="00BC027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BC027A">
              <w:trPr>
                <w:trHeight w:val="390"/>
                <w:jc w:val="center"/>
              </w:trPr>
              <w:tc>
                <w:tcPr>
                  <w:tcW w:w="4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C027A" w:rsidRDefault="00BC027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4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C027A" w:rsidRDefault="00BC027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C027A" w:rsidRDefault="00BC027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</w:tbl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Вот такое загадочное расположение чисел от 1 до 9! Рисунок китайцы </w:t>
            </w:r>
            <w:r>
              <w:rPr>
                <w:rFonts w:ascii="Times New Roman" w:hAnsi="Times New Roman" w:cs="Times New Roman"/>
              </w:rPr>
              <w:br/>
              <w:t>назвали «</w:t>
            </w:r>
            <w:proofErr w:type="spellStart"/>
            <w:r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-шу» и стали считать его </w:t>
            </w:r>
          </w:p>
        </w:tc>
        <w:tc>
          <w:tcPr>
            <w:tcW w:w="27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:rsidR="00BC027A" w:rsidRDefault="00BC027A" w:rsidP="00BC027A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79"/>
        <w:gridCol w:w="1472"/>
        <w:gridCol w:w="4221"/>
        <w:gridCol w:w="2794"/>
        <w:gridCol w:w="978"/>
        <w:gridCol w:w="2494"/>
        <w:gridCol w:w="962"/>
      </w:tblGrid>
      <w:tr w:rsidR="00BC027A" w:rsidTr="00BC027A">
        <w:trPr>
          <w:trHeight w:val="15"/>
          <w:jc w:val="center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45"/>
              </w:rPr>
            </w:pPr>
            <w:r>
              <w:rPr>
                <w:rFonts w:ascii="Times New Roman" w:hAnsi="Times New Roman" w:cs="Times New Roman"/>
                <w:spacing w:val="45"/>
              </w:rPr>
              <w:t>3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C027A" w:rsidTr="00BC027A">
        <w:trPr>
          <w:trHeight w:val="15"/>
          <w:jc w:val="center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магическим символом и употреблять при заклинаниях. Поэтому сейчас любую квадратную таблицу, составленную из чисел и обладающую таким свойством, называют магическим </w:t>
            </w:r>
            <w:r>
              <w:rPr>
                <w:rFonts w:ascii="Times New Roman" w:hAnsi="Times New Roman" w:cs="Times New Roman"/>
              </w:rPr>
              <w:br/>
              <w:t xml:space="preserve">квадратом. 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BC027A" w:rsidTr="00BC027A">
        <w:trPr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Работа </w:t>
            </w:r>
            <w:r>
              <w:rPr>
                <w:rFonts w:ascii="Times New Roman" w:hAnsi="Times New Roman" w:cs="Times New Roman"/>
              </w:rPr>
              <w:br/>
              <w:t xml:space="preserve">в тетради </w:t>
            </w:r>
            <w:r>
              <w:rPr>
                <w:rFonts w:ascii="Times New Roman" w:hAnsi="Times New Roman" w:cs="Times New Roman"/>
              </w:rPr>
              <w:br/>
              <w:t>на печатной основе.</w:t>
            </w: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C027A" w:rsidTr="00BC027A">
        <w:trPr>
          <w:trHeight w:val="30"/>
          <w:jc w:val="center"/>
        </w:trPr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4*. Задания </w:t>
            </w:r>
            <w:r>
              <w:rPr>
                <w:rFonts w:ascii="Times New Roman" w:hAnsi="Times New Roman" w:cs="Times New Roman"/>
              </w:rPr>
              <w:br/>
              <w:t>из электронного при-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ложения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к учебнику</w:t>
            </w:r>
          </w:p>
        </w:tc>
        <w:tc>
          <w:tcPr>
            <w:tcW w:w="42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 рабочей тетради выполните задание № 4</w:t>
            </w:r>
          </w:p>
        </w:tc>
        <w:tc>
          <w:tcPr>
            <w:tcW w:w="27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Решают самостоятельно 3-мя способами</w:t>
            </w:r>
          </w:p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BC027A" w:rsidTr="00BC027A">
        <w:trPr>
          <w:trHeight w:val="30"/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Итоги урока. Рефлексия деятель-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ности</w:t>
            </w:r>
            <w:proofErr w:type="spellEnd"/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полученных на уроке сведений. Заключительная беседа.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Выставление оценок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 вы оцениваете свою деятельность на уроке?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Перечислите типичные ошибки </w:t>
            </w:r>
            <w:r>
              <w:rPr>
                <w:rFonts w:ascii="Times New Roman" w:hAnsi="Times New Roman" w:cs="Times New Roman"/>
              </w:rPr>
              <w:br/>
              <w:t>при решении задач.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Какие рекомендации можете дать </w:t>
            </w:r>
            <w:r>
              <w:rPr>
                <w:rFonts w:ascii="Times New Roman" w:hAnsi="Times New Roman" w:cs="Times New Roman"/>
              </w:rPr>
              <w:br/>
              <w:t>во избежание данных ошибок?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Отвечают на вопросы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индивидуальная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 </w:t>
            </w:r>
            <w:r>
              <w:rPr>
                <w:rFonts w:ascii="Times New Roman" w:hAnsi="Times New Roman" w:cs="Times New Roman"/>
              </w:rPr>
              <w:t xml:space="preserve">– ориентируются 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своей системе </w:t>
            </w:r>
            <w:r>
              <w:rPr>
                <w:rFonts w:ascii="Times New Roman" w:hAnsi="Times New Roman" w:cs="Times New Roman"/>
              </w:rPr>
              <w:br/>
              <w:t>знаний.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 </w:t>
            </w:r>
            <w:r>
              <w:rPr>
                <w:rFonts w:ascii="Times New Roman" w:hAnsi="Times New Roman" w:cs="Times New Roman"/>
              </w:rPr>
              <w:t>– оценивают собственную деятельность</w:t>
            </w:r>
            <w:r>
              <w:rPr>
                <w:rFonts w:ascii="Times New Roman" w:hAnsi="Times New Roman" w:cs="Times New Roman"/>
                <w:spacing w:val="-15"/>
              </w:rPr>
              <w:t>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– используют критерии для обоснования своего суждения.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– проявляют </w:t>
            </w:r>
            <w:r>
              <w:rPr>
                <w:rFonts w:ascii="Times New Roman" w:hAnsi="Times New Roman" w:cs="Times New Roman"/>
              </w:rPr>
              <w:lastRenderedPageBreak/>
              <w:t>интерес к предмету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Устные ответы</w:t>
            </w:r>
          </w:p>
        </w:tc>
      </w:tr>
      <w:tr w:rsidR="00BC027A" w:rsidTr="00BC027A">
        <w:trPr>
          <w:trHeight w:val="30"/>
          <w:jc w:val="center"/>
        </w:trPr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bCs/>
              </w:rPr>
              <w:t xml:space="preserve"> V. До-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машнее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задание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выполнению домашнего задания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с. 5, № 5.</w:t>
            </w:r>
          </w:p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тетрадь, с. 4, № 5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Задают уточняющие 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вопросы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Фронтальная, индивидуальная</w:t>
            </w: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 </w:t>
            </w:r>
            <w:r>
              <w:rPr>
                <w:rFonts w:ascii="Times New Roman" w:hAnsi="Times New Roman" w:cs="Times New Roman"/>
              </w:rPr>
              <w:t>– принимают и сохраняют учебные задачи; осуществляют поиск средств их достижения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7A" w:rsidRDefault="00BC027A">
            <w:pPr>
              <w:pStyle w:val="ParagraphStyle"/>
              <w:rPr>
                <w:sz w:val="20"/>
                <w:szCs w:val="20"/>
              </w:rPr>
            </w:pPr>
          </w:p>
        </w:tc>
      </w:tr>
    </w:tbl>
    <w:p w:rsidR="00BC027A" w:rsidRDefault="00BC027A" w:rsidP="00BC027A">
      <w:pPr>
        <w:pStyle w:val="ParagraphStyle"/>
        <w:spacing w:line="252" w:lineRule="auto"/>
        <w:jc w:val="center"/>
        <w:rPr>
          <w:rFonts w:ascii="Times New Roman" w:hAnsi="Times New Roman" w:cs="Times New Roman"/>
          <w:spacing w:val="45"/>
        </w:rPr>
      </w:pPr>
    </w:p>
    <w:p w:rsidR="00BC027A" w:rsidRDefault="00BC027A" w:rsidP="00BC027A">
      <w:pPr>
        <w:pStyle w:val="ParagraphStyle"/>
        <w:spacing w:after="24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Ресурсный материал</w:t>
      </w:r>
    </w:p>
    <w:tbl>
      <w:tblPr>
        <w:tblW w:w="1410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50"/>
        <w:gridCol w:w="7050"/>
      </w:tblGrid>
      <w:tr w:rsidR="00BC027A">
        <w:trPr>
          <w:tblCellSpacing w:w="0" w:type="dxa"/>
          <w:jc w:val="center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</w:tcPr>
          <w:p w:rsidR="00BC027A" w:rsidRDefault="00BC027A">
            <w:pPr>
              <w:pStyle w:val="ParagraphStyle"/>
              <w:spacing w:after="12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«Положите шарики в коробочку»</w:t>
            </w:r>
          </w:p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3352800" cy="1819275"/>
                  <wp:effectExtent l="19050" t="0" r="0" b="0"/>
                  <wp:docPr id="565" name="Рисунок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4500" w:type="dxa"/>
              <w:jc w:val="center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745"/>
              <w:gridCol w:w="753"/>
              <w:gridCol w:w="754"/>
              <w:gridCol w:w="754"/>
              <w:gridCol w:w="754"/>
              <w:gridCol w:w="740"/>
            </w:tblGrid>
            <w:tr w:rsidR="00BC027A">
              <w:trPr>
                <w:jc w:val="center"/>
              </w:trPr>
              <w:tc>
                <w:tcPr>
                  <w:tcW w:w="7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027A" w:rsidRDefault="00BC027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7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027A" w:rsidRDefault="00BC027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7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027A" w:rsidRDefault="00BC027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7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027A" w:rsidRDefault="00BC027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7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027A" w:rsidRDefault="00BC027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7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027A" w:rsidRDefault="00BC027A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</w:tbl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</w:tcPr>
          <w:p w:rsidR="00BC027A" w:rsidRDefault="00BC027A">
            <w:pPr>
              <w:pStyle w:val="ParagraphStyle"/>
              <w:spacing w:after="12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«Какого рисунка не хватает?»</w:t>
            </w:r>
          </w:p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95425" cy="1524000"/>
                  <wp:effectExtent l="19050" t="0" r="9525" b="0"/>
                  <wp:docPr id="566" name="Рисунок 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027A" w:rsidRDefault="00BC027A" w:rsidP="00BC027A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10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50"/>
        <w:gridCol w:w="7050"/>
      </w:tblGrid>
      <w:tr w:rsidR="00BC027A">
        <w:trPr>
          <w:tblCellSpacing w:w="0" w:type="dxa"/>
          <w:jc w:val="center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</w:tcPr>
          <w:p w:rsidR="00BC027A" w:rsidRDefault="00BC027A">
            <w:pPr>
              <w:pStyle w:val="ParagraphStyle"/>
              <w:keepNext/>
              <w:spacing w:after="12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«Занимательная рамка»</w:t>
            </w:r>
          </w:p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866900" cy="1333500"/>
                  <wp:effectExtent l="19050" t="0" r="0" b="0"/>
                  <wp:docPr id="567" name="Рисунок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</w:tcPr>
          <w:p w:rsidR="00BC027A" w:rsidRDefault="00BC027A">
            <w:pPr>
              <w:pStyle w:val="ParagraphStyle"/>
              <w:keepNext/>
              <w:spacing w:after="12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«Рисунок на панцире черепахи»</w:t>
            </w:r>
          </w:p>
          <w:p w:rsidR="00BC027A" w:rsidRDefault="00BC027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124075" cy="1866900"/>
                  <wp:effectExtent l="19050" t="0" r="9525" b="0"/>
                  <wp:docPr id="568" name="Рисунок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027A" w:rsidRDefault="00BC027A" w:rsidP="00BC027A">
      <w:pPr>
        <w:pStyle w:val="ParagraphStyle"/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27A" w:rsidRDefault="00BC027A" w:rsidP="00BC027A">
      <w:pPr>
        <w:pStyle w:val="ParagraphStyle"/>
        <w:spacing w:line="252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bookmarkStart w:id="2" w:name="_Toc364864860"/>
      <w:bookmarkEnd w:id="2"/>
    </w:p>
    <w:p w:rsidR="008D126C" w:rsidRPr="00BC027A" w:rsidRDefault="008D126C">
      <w:bookmarkStart w:id="3" w:name="_Toc364864862"/>
      <w:bookmarkEnd w:id="3"/>
    </w:p>
    <w:sectPr w:rsidR="008D126C" w:rsidRPr="00BC027A" w:rsidSect="00BC027A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C027A"/>
    <w:rsid w:val="00364BE7"/>
    <w:rsid w:val="003E07E8"/>
    <w:rsid w:val="005504EE"/>
    <w:rsid w:val="00626444"/>
    <w:rsid w:val="006A02A8"/>
    <w:rsid w:val="007037DB"/>
    <w:rsid w:val="007D215A"/>
    <w:rsid w:val="008D126C"/>
    <w:rsid w:val="00A24DDE"/>
    <w:rsid w:val="00BC027A"/>
    <w:rsid w:val="00C8301C"/>
    <w:rsid w:val="00DF1E7E"/>
    <w:rsid w:val="00ED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A871"/>
  <w15:docId w15:val="{989F81DC-7390-48C5-8326-164906B9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C0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BC027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BC027A"/>
    <w:rPr>
      <w:color w:val="000000"/>
      <w:sz w:val="20"/>
      <w:szCs w:val="20"/>
    </w:rPr>
  </w:style>
  <w:style w:type="character" w:customStyle="1" w:styleId="Heading">
    <w:name w:val="Heading"/>
    <w:uiPriority w:val="99"/>
    <w:rsid w:val="00BC027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BC027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BC027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BC027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BC027A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BC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A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64B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C91EA-7F84-41F6-9B7F-EF4F48BB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Анисимова Екатерина</cp:lastModifiedBy>
  <cp:revision>4</cp:revision>
  <dcterms:created xsi:type="dcterms:W3CDTF">2014-12-21T08:58:00Z</dcterms:created>
  <dcterms:modified xsi:type="dcterms:W3CDTF">2020-08-05T14:33:00Z</dcterms:modified>
</cp:coreProperties>
</file>