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8F4" w:rsidRPr="00426F57" w:rsidRDefault="00DD28F4" w:rsidP="00DD28F4">
      <w:pPr>
        <w:spacing w:line="360" w:lineRule="auto"/>
        <w:jc w:val="center"/>
        <w:rPr>
          <w:b/>
        </w:rPr>
      </w:pPr>
    </w:p>
    <w:p w:rsidR="00DD28F4" w:rsidRPr="00426F57" w:rsidRDefault="00DD28F4" w:rsidP="00DD28F4">
      <w:pPr>
        <w:jc w:val="center"/>
        <w:rPr>
          <w:b/>
        </w:rPr>
      </w:pPr>
    </w:p>
    <w:p w:rsidR="00DD28F4" w:rsidRPr="00426F57" w:rsidRDefault="00DD28F4" w:rsidP="00DD28F4">
      <w:pPr>
        <w:jc w:val="center"/>
        <w:rPr>
          <w:b/>
        </w:rPr>
      </w:pPr>
    </w:p>
    <w:p w:rsidR="00DD28F4" w:rsidRPr="00426F57" w:rsidRDefault="00DD28F4" w:rsidP="00DD28F4">
      <w:pPr>
        <w:jc w:val="center"/>
        <w:rPr>
          <w:b/>
        </w:rPr>
      </w:pPr>
    </w:p>
    <w:p w:rsidR="00DD28F4" w:rsidRPr="00426F57" w:rsidRDefault="00DD28F4" w:rsidP="00DD28F4">
      <w:pPr>
        <w:jc w:val="center"/>
        <w:rPr>
          <w:b/>
        </w:rPr>
      </w:pPr>
    </w:p>
    <w:p w:rsidR="00DD28F4" w:rsidRPr="00426F57" w:rsidRDefault="00DD28F4" w:rsidP="00DD28F4">
      <w:pPr>
        <w:jc w:val="center"/>
        <w:rPr>
          <w:b/>
        </w:rPr>
      </w:pPr>
    </w:p>
    <w:p w:rsidR="00DD28F4" w:rsidRPr="00426F57" w:rsidRDefault="00DD28F4" w:rsidP="00DD28F4">
      <w:pPr>
        <w:jc w:val="center"/>
        <w:rPr>
          <w:b/>
        </w:rPr>
      </w:pPr>
    </w:p>
    <w:p w:rsidR="00DD28F4" w:rsidRPr="00426F57" w:rsidRDefault="00DD28F4" w:rsidP="00DD28F4">
      <w:pPr>
        <w:jc w:val="center"/>
        <w:rPr>
          <w:b/>
        </w:rPr>
      </w:pPr>
    </w:p>
    <w:p w:rsidR="00DD28F4" w:rsidRPr="00426F57" w:rsidRDefault="00DD28F4" w:rsidP="00DD28F4">
      <w:pPr>
        <w:jc w:val="center"/>
        <w:rPr>
          <w:b/>
        </w:rPr>
      </w:pPr>
    </w:p>
    <w:p w:rsidR="00DD28F4" w:rsidRPr="00426F57" w:rsidRDefault="00DD28F4" w:rsidP="00DD28F4">
      <w:pPr>
        <w:jc w:val="center"/>
        <w:rPr>
          <w:b/>
        </w:rPr>
      </w:pPr>
      <w:r w:rsidRPr="00426F57">
        <w:rPr>
          <w:b/>
        </w:rPr>
        <w:t xml:space="preserve">Методическая разработка </w:t>
      </w:r>
    </w:p>
    <w:p w:rsidR="00DD28F4" w:rsidRPr="00426F57" w:rsidRDefault="00DD28F4" w:rsidP="00DD28F4">
      <w:pPr>
        <w:jc w:val="center"/>
        <w:rPr>
          <w:b/>
        </w:rPr>
      </w:pPr>
      <w:r w:rsidRPr="00426F57">
        <w:rPr>
          <w:b/>
        </w:rPr>
        <w:t xml:space="preserve">урока биологии </w:t>
      </w:r>
    </w:p>
    <w:p w:rsidR="00DD28F4" w:rsidRPr="00426F57" w:rsidRDefault="00DD28F4" w:rsidP="00DD28F4">
      <w:pPr>
        <w:jc w:val="center"/>
        <w:rPr>
          <w:b/>
          <w:bCs/>
        </w:rPr>
      </w:pPr>
      <w:r w:rsidRPr="00426F57">
        <w:rPr>
          <w:b/>
        </w:rPr>
        <w:t>на тему «</w:t>
      </w:r>
      <w:r w:rsidRPr="00426F57">
        <w:rPr>
          <w:b/>
          <w:bCs/>
          <w:caps/>
        </w:rPr>
        <w:t>Птицы родного края</w:t>
      </w:r>
      <w:r w:rsidRPr="00426F57">
        <w:rPr>
          <w:b/>
          <w:bCs/>
        </w:rPr>
        <w:t>»</w:t>
      </w:r>
    </w:p>
    <w:p w:rsidR="00DD28F4" w:rsidRPr="00426F57" w:rsidRDefault="00DD28F4" w:rsidP="00DD28F4">
      <w:pPr>
        <w:jc w:val="center"/>
        <w:rPr>
          <w:b/>
        </w:rPr>
      </w:pPr>
      <w:r w:rsidRPr="00426F57">
        <w:rPr>
          <w:b/>
          <w:bCs/>
        </w:rPr>
        <w:t>(</w:t>
      </w:r>
      <w:r w:rsidRPr="00426F57">
        <w:rPr>
          <w:b/>
        </w:rPr>
        <w:t xml:space="preserve">7 класс), </w:t>
      </w:r>
    </w:p>
    <w:p w:rsidR="00DD28F4" w:rsidRPr="00426F57" w:rsidRDefault="00DD28F4" w:rsidP="00DD28F4">
      <w:pPr>
        <w:spacing w:line="360" w:lineRule="auto"/>
        <w:ind w:firstLine="709"/>
        <w:jc w:val="center"/>
        <w:rPr>
          <w:b/>
        </w:rPr>
      </w:pPr>
    </w:p>
    <w:p w:rsidR="00DD28F4" w:rsidRPr="00426F57" w:rsidRDefault="00DD28F4" w:rsidP="00DD28F4">
      <w:pPr>
        <w:spacing w:line="360" w:lineRule="auto"/>
        <w:ind w:firstLine="709"/>
        <w:jc w:val="center"/>
        <w:rPr>
          <w:b/>
        </w:rPr>
      </w:pPr>
    </w:p>
    <w:p w:rsidR="00DD28F4" w:rsidRPr="00426F57" w:rsidRDefault="00DD28F4" w:rsidP="00DD28F4">
      <w:pPr>
        <w:spacing w:line="360" w:lineRule="auto"/>
        <w:ind w:firstLine="709"/>
        <w:jc w:val="both"/>
      </w:pPr>
      <w:proofErr w:type="gramStart"/>
      <w:r w:rsidRPr="00426F57">
        <w:rPr>
          <w:b/>
        </w:rPr>
        <w:t>Программа</w:t>
      </w:r>
      <w:r w:rsidRPr="00426F57">
        <w:t xml:space="preserve"> курса  биологии под редакцией И.Н. Пономаревой, Н.М. Чернова (Природоведение.</w:t>
      </w:r>
      <w:proofErr w:type="gramEnd"/>
      <w:r w:rsidRPr="00426F57">
        <w:t xml:space="preserve"> Биология. </w:t>
      </w:r>
      <w:proofErr w:type="gramStart"/>
      <w:r w:rsidRPr="00426F57">
        <w:t xml:space="preserve">Экология: 5–11 кл.: программы - М. Вентана – Граф). </w:t>
      </w:r>
      <w:proofErr w:type="gramEnd"/>
    </w:p>
    <w:p w:rsidR="00DD28F4" w:rsidRPr="00426F57" w:rsidRDefault="00DD28F4" w:rsidP="00DD28F4">
      <w:pPr>
        <w:spacing w:line="360" w:lineRule="auto"/>
        <w:ind w:firstLine="709"/>
        <w:jc w:val="both"/>
        <w:rPr>
          <w:b/>
        </w:rPr>
      </w:pPr>
    </w:p>
    <w:p w:rsidR="00DD28F4" w:rsidRPr="00426F57" w:rsidRDefault="00DD28F4" w:rsidP="00DD28F4">
      <w:pPr>
        <w:spacing w:line="360" w:lineRule="auto"/>
        <w:ind w:firstLine="709"/>
        <w:jc w:val="both"/>
        <w:rPr>
          <w:b/>
        </w:rPr>
      </w:pPr>
    </w:p>
    <w:p w:rsidR="00DD28F4" w:rsidRPr="00426F57" w:rsidRDefault="00DD28F4" w:rsidP="00DD28F4">
      <w:pPr>
        <w:spacing w:line="360" w:lineRule="auto"/>
        <w:ind w:firstLine="709"/>
        <w:jc w:val="both"/>
        <w:rPr>
          <w:b/>
        </w:rPr>
      </w:pPr>
    </w:p>
    <w:p w:rsidR="00DD28F4" w:rsidRPr="00426F57" w:rsidRDefault="00DD28F4" w:rsidP="00DD28F4">
      <w:pPr>
        <w:spacing w:line="360" w:lineRule="auto"/>
        <w:ind w:firstLine="567"/>
        <w:jc w:val="right"/>
        <w:rPr>
          <w:b/>
        </w:rPr>
      </w:pPr>
      <w:r w:rsidRPr="00426F57">
        <w:rPr>
          <w:b/>
        </w:rPr>
        <w:t xml:space="preserve">Автор: к.б.н.  </w:t>
      </w:r>
      <w:r w:rsidR="00BE4AF8">
        <w:rPr>
          <w:b/>
        </w:rPr>
        <w:t>методист по биологии</w:t>
      </w:r>
    </w:p>
    <w:p w:rsidR="00DD28F4" w:rsidRPr="00426F57" w:rsidRDefault="00DD28F4" w:rsidP="00DD28F4">
      <w:pPr>
        <w:spacing w:line="360" w:lineRule="auto"/>
        <w:ind w:firstLine="567"/>
        <w:jc w:val="right"/>
        <w:rPr>
          <w:b/>
        </w:rPr>
      </w:pPr>
      <w:r w:rsidRPr="00426F57">
        <w:rPr>
          <w:b/>
        </w:rPr>
        <w:t>Бабичева Н.С.</w:t>
      </w:r>
    </w:p>
    <w:p w:rsidR="00DD28F4" w:rsidRPr="00426F57" w:rsidRDefault="00DD28F4" w:rsidP="00DD28F4">
      <w:pPr>
        <w:spacing w:line="360" w:lineRule="auto"/>
        <w:ind w:firstLine="709"/>
        <w:jc w:val="right"/>
      </w:pPr>
    </w:p>
    <w:p w:rsidR="00DD28F4" w:rsidRPr="00426F57" w:rsidRDefault="00DD28F4" w:rsidP="00DD28F4">
      <w:pPr>
        <w:spacing w:line="360" w:lineRule="auto"/>
        <w:ind w:firstLine="709"/>
        <w:jc w:val="center"/>
        <w:rPr>
          <w:b/>
        </w:rPr>
      </w:pPr>
    </w:p>
    <w:p w:rsidR="00DD28F4" w:rsidRPr="00426F57" w:rsidRDefault="00DD28F4" w:rsidP="00DD28F4">
      <w:pPr>
        <w:spacing w:line="360" w:lineRule="auto"/>
        <w:ind w:firstLine="709"/>
        <w:jc w:val="center"/>
        <w:rPr>
          <w:b/>
        </w:rPr>
      </w:pPr>
    </w:p>
    <w:p w:rsidR="00DD28F4" w:rsidRPr="00426F57" w:rsidRDefault="00DD28F4" w:rsidP="00DD28F4">
      <w:pPr>
        <w:spacing w:line="360" w:lineRule="auto"/>
        <w:ind w:firstLine="709"/>
        <w:jc w:val="center"/>
        <w:rPr>
          <w:b/>
        </w:rPr>
      </w:pPr>
    </w:p>
    <w:p w:rsidR="00DD28F4" w:rsidRPr="00426F57" w:rsidRDefault="00DD28F4" w:rsidP="00DD28F4">
      <w:pPr>
        <w:spacing w:line="360" w:lineRule="auto"/>
        <w:ind w:firstLine="709"/>
        <w:jc w:val="center"/>
        <w:rPr>
          <w:b/>
        </w:rPr>
      </w:pPr>
      <w:r w:rsidRPr="00426F57">
        <w:rPr>
          <w:b/>
        </w:rPr>
        <w:t>Санкт-Петербург</w:t>
      </w:r>
    </w:p>
    <w:p w:rsidR="00DD28F4" w:rsidRPr="00426F57" w:rsidRDefault="00DD28F4" w:rsidP="00DD28F4">
      <w:pPr>
        <w:spacing w:line="360" w:lineRule="auto"/>
        <w:ind w:firstLine="709"/>
        <w:jc w:val="center"/>
        <w:rPr>
          <w:b/>
        </w:rPr>
      </w:pPr>
      <w:r w:rsidRPr="00426F57">
        <w:rPr>
          <w:b/>
        </w:rPr>
        <w:t>2023</w:t>
      </w:r>
    </w:p>
    <w:p w:rsidR="00DD28F4" w:rsidRPr="00426F57" w:rsidRDefault="00DD28F4" w:rsidP="00DD28F4">
      <w:pPr>
        <w:spacing w:line="360" w:lineRule="auto"/>
        <w:ind w:firstLine="709"/>
        <w:jc w:val="center"/>
        <w:rPr>
          <w:b/>
        </w:rPr>
      </w:pPr>
    </w:p>
    <w:p w:rsidR="00DD28F4" w:rsidRPr="00426F57" w:rsidRDefault="00DD28F4" w:rsidP="00DD28F4">
      <w:pPr>
        <w:spacing w:line="360" w:lineRule="auto"/>
        <w:ind w:firstLine="709"/>
        <w:jc w:val="center"/>
        <w:rPr>
          <w:b/>
        </w:rPr>
      </w:pPr>
    </w:p>
    <w:p w:rsidR="00DD28F4" w:rsidRDefault="00DD28F4" w:rsidP="00DD28F4">
      <w:pPr>
        <w:spacing w:line="360" w:lineRule="auto"/>
        <w:ind w:firstLine="709"/>
        <w:jc w:val="center"/>
        <w:rPr>
          <w:b/>
        </w:rPr>
      </w:pPr>
    </w:p>
    <w:p w:rsidR="00426F57" w:rsidRDefault="00426F57" w:rsidP="00DD28F4">
      <w:pPr>
        <w:spacing w:line="360" w:lineRule="auto"/>
        <w:ind w:firstLine="709"/>
        <w:jc w:val="center"/>
        <w:rPr>
          <w:b/>
        </w:rPr>
      </w:pPr>
    </w:p>
    <w:p w:rsidR="00426F57" w:rsidRDefault="00426F57" w:rsidP="00DD28F4">
      <w:pPr>
        <w:spacing w:line="360" w:lineRule="auto"/>
        <w:ind w:firstLine="709"/>
        <w:jc w:val="center"/>
        <w:rPr>
          <w:b/>
        </w:rPr>
      </w:pPr>
    </w:p>
    <w:p w:rsidR="00426F57" w:rsidRDefault="00426F57" w:rsidP="00DD28F4">
      <w:pPr>
        <w:spacing w:line="360" w:lineRule="auto"/>
        <w:ind w:firstLine="709"/>
        <w:jc w:val="center"/>
        <w:rPr>
          <w:b/>
        </w:rPr>
      </w:pPr>
    </w:p>
    <w:p w:rsidR="00426F57" w:rsidRDefault="00426F57" w:rsidP="00DD28F4">
      <w:pPr>
        <w:spacing w:line="360" w:lineRule="auto"/>
        <w:ind w:firstLine="709"/>
        <w:jc w:val="center"/>
        <w:rPr>
          <w:b/>
        </w:rPr>
      </w:pPr>
    </w:p>
    <w:p w:rsidR="00426F57" w:rsidRDefault="00426F57" w:rsidP="00DD28F4">
      <w:pPr>
        <w:spacing w:line="360" w:lineRule="auto"/>
        <w:ind w:firstLine="709"/>
        <w:jc w:val="center"/>
        <w:rPr>
          <w:b/>
        </w:rPr>
      </w:pPr>
    </w:p>
    <w:p w:rsidR="000A5CA1" w:rsidRDefault="000A5CA1" w:rsidP="00DD28F4">
      <w:pPr>
        <w:spacing w:line="360" w:lineRule="auto"/>
        <w:ind w:firstLine="709"/>
        <w:jc w:val="center"/>
        <w:rPr>
          <w:b/>
        </w:rPr>
      </w:pPr>
    </w:p>
    <w:p w:rsidR="000A5CA1" w:rsidRPr="00426F57" w:rsidRDefault="000A5CA1" w:rsidP="00DD28F4">
      <w:pPr>
        <w:spacing w:line="360" w:lineRule="auto"/>
        <w:ind w:firstLine="709"/>
        <w:jc w:val="center"/>
        <w:rPr>
          <w:b/>
        </w:rPr>
      </w:pPr>
    </w:p>
    <w:p w:rsidR="00DD28F4" w:rsidRPr="00426F57" w:rsidRDefault="00DD28F4" w:rsidP="00DD28F4">
      <w:pPr>
        <w:spacing w:line="360" w:lineRule="auto"/>
        <w:ind w:firstLine="709"/>
        <w:jc w:val="center"/>
        <w:rPr>
          <w:b/>
        </w:rPr>
      </w:pPr>
    </w:p>
    <w:p w:rsidR="00DD28F4" w:rsidRPr="00426F57" w:rsidRDefault="00DD28F4" w:rsidP="00DD28F4">
      <w:pPr>
        <w:spacing w:line="360" w:lineRule="auto"/>
        <w:ind w:firstLine="709"/>
        <w:jc w:val="center"/>
        <w:rPr>
          <w:b/>
        </w:rPr>
      </w:pPr>
      <w:proofErr w:type="gramStart"/>
      <w:r w:rsidRPr="00426F57">
        <w:rPr>
          <w:b/>
          <w:lang w:val="en-US"/>
        </w:rPr>
        <w:lastRenderedPageBreak/>
        <w:t>I</w:t>
      </w:r>
      <w:r w:rsidRPr="00426F57">
        <w:rPr>
          <w:b/>
        </w:rPr>
        <w:t xml:space="preserve">  Введение</w:t>
      </w:r>
      <w:proofErr w:type="gramEnd"/>
    </w:p>
    <w:p w:rsidR="00DD28F4" w:rsidRPr="00426F57" w:rsidRDefault="00DD28F4" w:rsidP="00DD28F4">
      <w:pPr>
        <w:spacing w:line="300" w:lineRule="auto"/>
        <w:ind w:firstLine="567"/>
        <w:jc w:val="both"/>
      </w:pPr>
      <w:r w:rsidRPr="00426F57">
        <w:t xml:space="preserve">В основу ФГОС нового поколения положен системно-деятельностный подход, концептуально базирующийся на обеспечении соответствия  учебной деятельности обучающихся их возрасту и индивидуальным особенностям. При этом отмечается возрастающая роль использования медиакомпонета в образовательном процессе. Стоит отметить, что аспекты индивидуального подхода в процессе обучения неновы, и представлены в трудах Л.С. Выготского, К.Д. Ушинского, В.А. Сухомлинского и других педагогов, которые подчеркивают наличие различных психофизиологических черт обучающихся и считают индивидуализацию обучения одной из ведущих характеристик образовательного процесса. </w:t>
      </w:r>
    </w:p>
    <w:p w:rsidR="00DD28F4" w:rsidRPr="00426F57" w:rsidRDefault="00DD28F4" w:rsidP="00DD28F4">
      <w:pPr>
        <w:spacing w:line="300" w:lineRule="auto"/>
        <w:ind w:firstLine="567"/>
        <w:jc w:val="both"/>
      </w:pPr>
      <w:r w:rsidRPr="00426F57">
        <w:t>В своей работе нами впервые было предложено для повышения эффективности усвоения учебного материала интегрировать медиаобразовательный компонент в урочную и внеурочную деятельность по предмету биология, принимая во внимание ведущий тип восприятия (сенсорной системы</w:t>
      </w:r>
      <w:proofErr w:type="gramStart"/>
      <w:r w:rsidRPr="00426F57">
        <w:t>,п</w:t>
      </w:r>
      <w:proofErr w:type="gramEnd"/>
      <w:r w:rsidRPr="00426F57">
        <w:t>ерцептивной модальности) обучающихся с ограниченными возможностями здоровья (ОВЗ), имеющих задержку психического развития (ЗПР).</w:t>
      </w:r>
    </w:p>
    <w:p w:rsidR="00DD28F4" w:rsidRPr="00426F57" w:rsidRDefault="00DD28F4" w:rsidP="00DD28F4">
      <w:pPr>
        <w:spacing w:after="200" w:line="276" w:lineRule="auto"/>
        <w:rPr>
          <w:b/>
        </w:rPr>
      </w:pPr>
      <w:r w:rsidRPr="00426F57">
        <w:rPr>
          <w:b/>
        </w:rPr>
        <w:br w:type="page"/>
      </w:r>
    </w:p>
    <w:p w:rsidR="00DD28F4" w:rsidRPr="00426F57" w:rsidRDefault="00DD28F4" w:rsidP="00DD28F4">
      <w:pPr>
        <w:ind w:firstLine="567"/>
        <w:jc w:val="center"/>
        <w:rPr>
          <w:b/>
        </w:rPr>
        <w:sectPr w:rsidR="00DD28F4" w:rsidRPr="00426F57" w:rsidSect="00426F5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D28F4" w:rsidRPr="00426F57" w:rsidRDefault="00DD28F4" w:rsidP="00DD28F4">
      <w:pPr>
        <w:pStyle w:val="a6"/>
        <w:spacing w:before="0" w:beforeAutospacing="0" w:after="0" w:afterAutospacing="0"/>
        <w:ind w:firstLine="709"/>
        <w:jc w:val="center"/>
        <w:rPr>
          <w:b/>
          <w:caps/>
        </w:rPr>
      </w:pPr>
      <w:r w:rsidRPr="00426F57">
        <w:rPr>
          <w:b/>
          <w:caps/>
        </w:rPr>
        <w:lastRenderedPageBreak/>
        <w:t>методическая и Содержательная часть</w:t>
      </w:r>
    </w:p>
    <w:tbl>
      <w:tblPr>
        <w:tblStyle w:val="a3"/>
        <w:tblW w:w="4974" w:type="pct"/>
        <w:tblLook w:val="04A0"/>
      </w:tblPr>
      <w:tblGrid>
        <w:gridCol w:w="2470"/>
        <w:gridCol w:w="11957"/>
      </w:tblGrid>
      <w:tr w:rsidR="00DD28F4" w:rsidRPr="00426F57" w:rsidTr="006D16B3">
        <w:tc>
          <w:tcPr>
            <w:tcW w:w="856" w:type="pct"/>
          </w:tcPr>
          <w:p w:rsidR="00DD28F4" w:rsidRPr="00426F57" w:rsidRDefault="00DD28F4" w:rsidP="006D16B3">
            <w:pPr>
              <w:jc w:val="both"/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>Типа урока</w:t>
            </w:r>
          </w:p>
        </w:tc>
        <w:tc>
          <w:tcPr>
            <w:tcW w:w="4144" w:type="pct"/>
          </w:tcPr>
          <w:p w:rsidR="00DD28F4" w:rsidRPr="00426F57" w:rsidRDefault="00DD28F4" w:rsidP="006D16B3">
            <w:pPr>
              <w:jc w:val="both"/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>Урок систематизации и обобщения знаний и умений, интегрирующий медиаобразовательный компонент</w:t>
            </w:r>
          </w:p>
        </w:tc>
      </w:tr>
      <w:tr w:rsidR="00DD28F4" w:rsidRPr="00426F57" w:rsidTr="006D16B3">
        <w:tc>
          <w:tcPr>
            <w:tcW w:w="856" w:type="pct"/>
          </w:tcPr>
          <w:p w:rsidR="00DD28F4" w:rsidRPr="00426F57" w:rsidRDefault="00DD28F4" w:rsidP="006D16B3">
            <w:pPr>
              <w:jc w:val="both"/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>Авторы УМК</w:t>
            </w:r>
          </w:p>
        </w:tc>
        <w:tc>
          <w:tcPr>
            <w:tcW w:w="4144" w:type="pct"/>
          </w:tcPr>
          <w:p w:rsidR="00DD28F4" w:rsidRPr="00426F57" w:rsidRDefault="00DD28F4" w:rsidP="006D16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5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Линия </w:t>
            </w:r>
            <w:proofErr w:type="gramStart"/>
            <w:r w:rsidRPr="00426F5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УМК И.</w:t>
            </w:r>
            <w:proofErr w:type="gramEnd"/>
            <w:r w:rsidRPr="00426F5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Н.Пономаревой. Биология (Концентрическая) (5-9).  Учебник В.М. Константинова, В.Г. Бабенко, В.С. Кучменко </w:t>
            </w:r>
          </w:p>
        </w:tc>
      </w:tr>
      <w:tr w:rsidR="00DD28F4" w:rsidRPr="00426F57" w:rsidTr="006D16B3">
        <w:tc>
          <w:tcPr>
            <w:tcW w:w="856" w:type="pct"/>
          </w:tcPr>
          <w:p w:rsidR="00DD28F4" w:rsidRPr="00426F57" w:rsidRDefault="00DD28F4" w:rsidP="006D16B3">
            <w:pPr>
              <w:jc w:val="both"/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>Цели и задачи урока</w:t>
            </w:r>
          </w:p>
        </w:tc>
        <w:tc>
          <w:tcPr>
            <w:tcW w:w="4144" w:type="pct"/>
          </w:tcPr>
          <w:p w:rsidR="00DD28F4" w:rsidRPr="00426F57" w:rsidRDefault="00DD28F4" w:rsidP="006D16B3">
            <w:pPr>
              <w:tabs>
                <w:tab w:val="left" w:pos="7861"/>
              </w:tabs>
              <w:jc w:val="both"/>
              <w:rPr>
                <w:sz w:val="24"/>
                <w:szCs w:val="24"/>
              </w:rPr>
            </w:pPr>
            <w:r w:rsidRPr="00426F57">
              <w:rPr>
                <w:b/>
                <w:i/>
                <w:sz w:val="24"/>
                <w:szCs w:val="24"/>
              </w:rPr>
              <w:t>Цель</w:t>
            </w:r>
            <w:r w:rsidRPr="00426F57">
              <w:rPr>
                <w:sz w:val="24"/>
                <w:szCs w:val="24"/>
              </w:rPr>
              <w:t>: обобщить и систематизировать знания учащихся о многообразии птиц родного края.</w:t>
            </w:r>
          </w:p>
          <w:p w:rsidR="00DD28F4" w:rsidRPr="00426F57" w:rsidRDefault="00DD28F4" w:rsidP="006D16B3">
            <w:pPr>
              <w:jc w:val="both"/>
              <w:rPr>
                <w:sz w:val="24"/>
                <w:szCs w:val="24"/>
              </w:rPr>
            </w:pPr>
            <w:r w:rsidRPr="00426F57">
              <w:rPr>
                <w:b/>
                <w:i/>
                <w:sz w:val="24"/>
                <w:szCs w:val="24"/>
              </w:rPr>
              <w:t>Дидактическая задача</w:t>
            </w:r>
            <w:r w:rsidRPr="00426F57">
              <w:rPr>
                <w:sz w:val="24"/>
                <w:szCs w:val="24"/>
              </w:rPr>
              <w:t>:</w:t>
            </w:r>
            <w:r w:rsidRPr="00426F57"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 </w:t>
            </w:r>
            <w:r w:rsidRPr="00426F57">
              <w:rPr>
                <w:sz w:val="24"/>
                <w:szCs w:val="24"/>
              </w:rPr>
              <w:t>сформировать умения учащихся выделять существенные признаки птиц в учебных ситуациях, инициирующих активную познавательную деятельность учащихся, как  в диалоговом общении, так и при работе с различными источниками информации.</w:t>
            </w:r>
          </w:p>
          <w:p w:rsidR="00DD28F4" w:rsidRPr="00426F57" w:rsidRDefault="00DD28F4" w:rsidP="006D16B3">
            <w:pPr>
              <w:jc w:val="both"/>
              <w:rPr>
                <w:sz w:val="24"/>
                <w:szCs w:val="24"/>
              </w:rPr>
            </w:pPr>
            <w:r w:rsidRPr="00426F57">
              <w:rPr>
                <w:b/>
                <w:i/>
                <w:sz w:val="24"/>
                <w:szCs w:val="24"/>
              </w:rPr>
              <w:t xml:space="preserve">Развивающие задачи: </w:t>
            </w:r>
            <w:r w:rsidRPr="00426F57">
              <w:rPr>
                <w:sz w:val="24"/>
                <w:szCs w:val="24"/>
              </w:rPr>
              <w:t xml:space="preserve">достичь оптимального уровня усвоения и закрепления знаний при изучении строения класса Птицы, путем активного включения учащихся в творческую работу; способствовать развитию коммуникативных умений; содействовать развитию внимания и памяти; содействовать формированию интереса к исследовательской деятельности. </w:t>
            </w:r>
          </w:p>
          <w:p w:rsidR="00DD28F4" w:rsidRPr="00426F57" w:rsidRDefault="00DD28F4" w:rsidP="006D16B3">
            <w:pPr>
              <w:jc w:val="both"/>
              <w:rPr>
                <w:sz w:val="24"/>
                <w:szCs w:val="24"/>
              </w:rPr>
            </w:pPr>
            <w:r w:rsidRPr="00426F57">
              <w:rPr>
                <w:b/>
                <w:i/>
                <w:sz w:val="24"/>
                <w:szCs w:val="24"/>
              </w:rPr>
              <w:t>Воспитательные задачи:</w:t>
            </w:r>
            <w:r w:rsidRPr="00426F57"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 </w:t>
            </w:r>
            <w:r w:rsidRPr="00426F57">
              <w:rPr>
                <w:sz w:val="24"/>
                <w:szCs w:val="24"/>
              </w:rPr>
              <w:t>способствовать развитию эстетического внимания и бережного отношения к природным объектам; содействовать формированию  коммуникативных навыков.</w:t>
            </w:r>
          </w:p>
        </w:tc>
      </w:tr>
      <w:tr w:rsidR="00DD28F4" w:rsidRPr="00426F57" w:rsidTr="006D16B3">
        <w:tc>
          <w:tcPr>
            <w:tcW w:w="856" w:type="pct"/>
          </w:tcPr>
          <w:p w:rsidR="00DD28F4" w:rsidRPr="00426F57" w:rsidRDefault="00DD28F4" w:rsidP="006D16B3">
            <w:pPr>
              <w:jc w:val="both"/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>Планируемые образовательные результаты</w:t>
            </w:r>
          </w:p>
        </w:tc>
        <w:tc>
          <w:tcPr>
            <w:tcW w:w="4144" w:type="pct"/>
          </w:tcPr>
          <w:p w:rsidR="00DD28F4" w:rsidRPr="00426F57" w:rsidRDefault="00DD28F4" w:rsidP="006D16B3">
            <w:pPr>
              <w:jc w:val="both"/>
              <w:rPr>
                <w:sz w:val="24"/>
                <w:szCs w:val="24"/>
              </w:rPr>
            </w:pPr>
            <w:r w:rsidRPr="00426F57">
              <w:rPr>
                <w:b/>
                <w:i/>
                <w:sz w:val="24"/>
                <w:szCs w:val="24"/>
              </w:rPr>
              <w:t>Предметные результаты</w:t>
            </w:r>
            <w:r w:rsidRPr="00426F57">
              <w:rPr>
                <w:i/>
                <w:iCs/>
                <w:color w:val="767676"/>
                <w:sz w:val="24"/>
                <w:szCs w:val="24"/>
              </w:rPr>
              <w:t xml:space="preserve">. </w:t>
            </w:r>
            <w:r w:rsidRPr="00426F57">
              <w:rPr>
                <w:sz w:val="24"/>
                <w:szCs w:val="24"/>
              </w:rPr>
              <w:t xml:space="preserve">В </w:t>
            </w:r>
            <w:r w:rsidRPr="00426F57">
              <w:rPr>
                <w:i/>
                <w:sz w:val="24"/>
                <w:szCs w:val="24"/>
              </w:rPr>
              <w:t>познавательной (интеллектуальной) сфере научатся</w:t>
            </w:r>
            <w:r w:rsidRPr="00426F57">
              <w:rPr>
                <w:sz w:val="24"/>
                <w:szCs w:val="24"/>
              </w:rPr>
              <w:t xml:space="preserve">: выделять существенные признаки биологических объектов, различать на </w:t>
            </w:r>
            <w:r w:rsidR="00F81202" w:rsidRPr="00426F57">
              <w:rPr>
                <w:sz w:val="24"/>
                <w:szCs w:val="24"/>
              </w:rPr>
              <w:t>рисунках отличительные признаки птиц</w:t>
            </w:r>
            <w:r w:rsidRPr="00426F57">
              <w:rPr>
                <w:sz w:val="24"/>
                <w:szCs w:val="24"/>
              </w:rPr>
              <w:t>.</w:t>
            </w:r>
          </w:p>
          <w:p w:rsidR="00DD28F4" w:rsidRPr="00426F57" w:rsidRDefault="00DD28F4" w:rsidP="006D16B3">
            <w:pPr>
              <w:jc w:val="both"/>
              <w:rPr>
                <w:sz w:val="24"/>
                <w:szCs w:val="24"/>
              </w:rPr>
            </w:pPr>
            <w:r w:rsidRPr="00426F57">
              <w:rPr>
                <w:i/>
                <w:sz w:val="24"/>
                <w:szCs w:val="24"/>
              </w:rPr>
              <w:t>В эстетической сфере</w:t>
            </w:r>
            <w:r w:rsidRPr="00426F57">
              <w:rPr>
                <w:sz w:val="24"/>
                <w:szCs w:val="24"/>
              </w:rPr>
              <w:t xml:space="preserve"> овладеют умением оценивать с эстетической точки зрения объекты живой природы. </w:t>
            </w:r>
          </w:p>
          <w:p w:rsidR="00DD28F4" w:rsidRPr="00426F57" w:rsidRDefault="00DD28F4" w:rsidP="006D16B3">
            <w:pPr>
              <w:jc w:val="both"/>
              <w:rPr>
                <w:sz w:val="24"/>
                <w:szCs w:val="24"/>
                <w:highlight w:val="yellow"/>
              </w:rPr>
            </w:pPr>
            <w:r w:rsidRPr="00426F57">
              <w:rPr>
                <w:b/>
                <w:i/>
                <w:sz w:val="24"/>
                <w:szCs w:val="24"/>
              </w:rPr>
              <w:t xml:space="preserve">Личностные результаты. </w:t>
            </w:r>
            <w:proofErr w:type="gramStart"/>
            <w:r w:rsidRPr="00426F57">
              <w:rPr>
                <w:sz w:val="24"/>
                <w:szCs w:val="24"/>
              </w:rPr>
              <w:t>Будут сформированы:  познавательные интересы и мотивы, направленные на изучение живой природы; интеллектуальные умения (доказывать, строить рассуждения, анализировать, делать выводы); эстетическое отношение к живым объектам.; освоены социальные нормы, правила поведения, роли и формы социальной жизни в группах и сообществах, сформирована коммуникативная компетентность в общении и сотрудничестве с учителем и со сверстниками в процессе творческой деятельности.</w:t>
            </w:r>
            <w:proofErr w:type="gramEnd"/>
          </w:p>
          <w:p w:rsidR="00DD28F4" w:rsidRPr="00426F57" w:rsidRDefault="00DD28F4" w:rsidP="006D16B3">
            <w:pPr>
              <w:jc w:val="both"/>
              <w:rPr>
                <w:sz w:val="24"/>
                <w:szCs w:val="24"/>
              </w:rPr>
            </w:pPr>
            <w:r w:rsidRPr="00426F57">
              <w:rPr>
                <w:b/>
                <w:i/>
                <w:sz w:val="24"/>
                <w:szCs w:val="24"/>
              </w:rPr>
              <w:t xml:space="preserve">Метапредметные результаты. </w:t>
            </w:r>
            <w:r w:rsidRPr="00426F57">
              <w:rPr>
                <w:i/>
                <w:sz w:val="24"/>
                <w:szCs w:val="24"/>
                <w:u w:val="single"/>
              </w:rPr>
              <w:t>Регулятивные</w:t>
            </w:r>
            <w:r w:rsidRPr="00426F57">
              <w:rPr>
                <w:sz w:val="24"/>
                <w:szCs w:val="24"/>
              </w:rPr>
              <w:t xml:space="preserve">. </w:t>
            </w:r>
            <w:proofErr w:type="gramStart"/>
            <w:r w:rsidRPr="00426F57">
              <w:rPr>
                <w:sz w:val="24"/>
                <w:szCs w:val="24"/>
              </w:rPr>
              <w:t>Обучающийся научится: самостоятельно определять цели, ставить и формулировать проблему, решать задачи в образовательной деятельности; работать по самостоятельно составленному плану, сверяясь с ним и целью</w:t>
            </w:r>
            <w:r w:rsidR="0003602E">
              <w:rPr>
                <w:sz w:val="24"/>
                <w:szCs w:val="24"/>
              </w:rPr>
              <w:t xml:space="preserve"> деятельности, исправляя ошибки</w:t>
            </w:r>
            <w:r w:rsidRPr="00426F57">
              <w:rPr>
                <w:sz w:val="24"/>
                <w:szCs w:val="24"/>
              </w:rPr>
              <w:t>; задавать параметры и критерии, по которым можно определить, что цель достигнута; сопоставлять полученный результат деятельности с поставленной заранее целью; фиксировать и оценивать в конце урока результаты своей работы на уроке.</w:t>
            </w:r>
            <w:proofErr w:type="gramEnd"/>
            <w:r w:rsidRPr="00426F57">
              <w:rPr>
                <w:sz w:val="24"/>
                <w:szCs w:val="24"/>
              </w:rPr>
              <w:t xml:space="preserve"> </w:t>
            </w:r>
            <w:proofErr w:type="gramStart"/>
            <w:r w:rsidRPr="00426F57">
              <w:rPr>
                <w:sz w:val="24"/>
                <w:szCs w:val="24"/>
              </w:rPr>
              <w:t>Обучающийся</w:t>
            </w:r>
            <w:proofErr w:type="gramEnd"/>
            <w:r w:rsidRPr="00426F57">
              <w:rPr>
                <w:sz w:val="24"/>
                <w:szCs w:val="24"/>
              </w:rPr>
              <w:t xml:space="preserve"> получит возможность научиться: сопоставлять имеющиеся возможности и необходимые для достижения цели ресурсы.</w:t>
            </w:r>
          </w:p>
          <w:p w:rsidR="00DD28F4" w:rsidRPr="00426F57" w:rsidRDefault="00DD28F4" w:rsidP="006D16B3">
            <w:pPr>
              <w:jc w:val="both"/>
              <w:rPr>
                <w:sz w:val="24"/>
                <w:szCs w:val="24"/>
              </w:rPr>
            </w:pPr>
            <w:r w:rsidRPr="00426F57">
              <w:rPr>
                <w:i/>
                <w:sz w:val="24"/>
                <w:szCs w:val="24"/>
                <w:u w:val="single"/>
              </w:rPr>
              <w:t>Познавательные.</w:t>
            </w:r>
            <w:r w:rsidRPr="00426F57">
              <w:rPr>
                <w:sz w:val="24"/>
                <w:szCs w:val="24"/>
              </w:rPr>
              <w:t xml:space="preserve"> </w:t>
            </w:r>
            <w:proofErr w:type="gramStart"/>
            <w:r w:rsidRPr="00426F57">
              <w:rPr>
                <w:sz w:val="24"/>
                <w:szCs w:val="24"/>
              </w:rPr>
              <w:t xml:space="preserve">Обучающийся научится: самостоятельно делать предварительный отбор источников информации для успешного продвижения по самостоятельно выбранной образовательной траектории осуществлять информационный поиск на основе предложенных материалов: текстов, иллюстраций, атласов; преобразовывать информацию из одного вида в другой; представлять информацию в оптимальной форме; занимать разные позиции в познавательной деятельности (быть учеником и учителем; формулировать </w:t>
            </w:r>
            <w:r w:rsidRPr="00426F57">
              <w:rPr>
                <w:sz w:val="24"/>
                <w:szCs w:val="24"/>
              </w:rPr>
              <w:lastRenderedPageBreak/>
              <w:t>образовательный запрос и выполнять консультативные функции самостоятельно).</w:t>
            </w:r>
            <w:proofErr w:type="gramEnd"/>
            <w:r w:rsidRPr="00426F57">
              <w:rPr>
                <w:sz w:val="24"/>
                <w:szCs w:val="24"/>
              </w:rPr>
              <w:t xml:space="preserve"> </w:t>
            </w:r>
            <w:proofErr w:type="gramStart"/>
            <w:r w:rsidRPr="00426F57">
              <w:rPr>
                <w:sz w:val="24"/>
                <w:szCs w:val="24"/>
              </w:rPr>
              <w:t>Обучающийся</w:t>
            </w:r>
            <w:proofErr w:type="gramEnd"/>
            <w:r w:rsidRPr="00426F57">
              <w:rPr>
                <w:sz w:val="24"/>
                <w:szCs w:val="24"/>
              </w:rPr>
              <w:t xml:space="preserve"> получит возможность научиться:  критически оценивать и интерпретировать информацию; анализировать и преобразовывать проблемно-противоречивые ситуации.</w:t>
            </w:r>
          </w:p>
          <w:p w:rsidR="00DD28F4" w:rsidRPr="00426F57" w:rsidRDefault="00DD28F4" w:rsidP="006D16B3">
            <w:pPr>
              <w:jc w:val="both"/>
              <w:rPr>
                <w:sz w:val="24"/>
                <w:szCs w:val="24"/>
                <w:highlight w:val="yellow"/>
              </w:rPr>
            </w:pPr>
            <w:r w:rsidRPr="00426F57">
              <w:rPr>
                <w:i/>
                <w:sz w:val="24"/>
                <w:szCs w:val="24"/>
                <w:u w:val="single"/>
              </w:rPr>
              <w:t>Коммуникативные.</w:t>
            </w:r>
            <w:r w:rsidRPr="00426F57"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426F57">
              <w:rPr>
                <w:sz w:val="24"/>
                <w:szCs w:val="24"/>
              </w:rPr>
              <w:t>Обучающийся</w:t>
            </w:r>
            <w:proofErr w:type="gramEnd"/>
            <w:r w:rsidRPr="00426F57">
              <w:rPr>
                <w:sz w:val="24"/>
                <w:szCs w:val="24"/>
              </w:rPr>
              <w:t xml:space="preserve"> научится: осуществлять деловую коммуникацию; 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д.); при необходимости корректно убеждать других в правоте своей позиции (точки зрения), а также понимать систему взглядов и интересов человека; развёрнуто, логично и точно излагать свою точку зрения с использованием адекватных (устных и письменных) языковых средств; подбирать партнёров для деловой коммуникации, исходя из соображений результативности взаимодействия, а не личных симпатий, толерантно строить свои отношения с людьми иных позиций и интересов, находить компромиссы. </w:t>
            </w:r>
            <w:proofErr w:type="gramStart"/>
            <w:r w:rsidRPr="00426F57">
              <w:rPr>
                <w:sz w:val="24"/>
                <w:szCs w:val="24"/>
              </w:rPr>
              <w:t>Обучающийся получит возможность научиться: согласовывать позиции членов команды в процессе работы над общим продуктом/решением; представлять публично результаты групповой деятельности; воспринимать критические замечания как ресурс собственного развития; точно и ёмко формулировать как критические, так и одобрительные замечания в адрес других людей в рамках деловой и образовательной коммуникации, избегая при этом личностных оценочных суждений;</w:t>
            </w:r>
            <w:proofErr w:type="gramEnd"/>
            <w:r w:rsidRPr="00426F57">
              <w:rPr>
                <w:sz w:val="24"/>
                <w:szCs w:val="24"/>
              </w:rPr>
              <w:t xml:space="preserve"> соблюдать правила </w:t>
            </w:r>
            <w:proofErr w:type="gramStart"/>
            <w:r w:rsidRPr="00426F57">
              <w:rPr>
                <w:sz w:val="24"/>
                <w:szCs w:val="24"/>
              </w:rPr>
              <w:t>информационной</w:t>
            </w:r>
            <w:proofErr w:type="gramEnd"/>
            <w:r w:rsidRPr="00426F57">
              <w:rPr>
                <w:sz w:val="24"/>
                <w:szCs w:val="24"/>
              </w:rPr>
              <w:t xml:space="preserve"> безопасность</w:t>
            </w:r>
          </w:p>
        </w:tc>
      </w:tr>
      <w:tr w:rsidR="00DD28F4" w:rsidRPr="00426F57" w:rsidTr="006D16B3">
        <w:tc>
          <w:tcPr>
            <w:tcW w:w="856" w:type="pct"/>
          </w:tcPr>
          <w:p w:rsidR="00DD28F4" w:rsidRPr="00426F57" w:rsidRDefault="00DD28F4" w:rsidP="006D16B3">
            <w:pPr>
              <w:jc w:val="both"/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lastRenderedPageBreak/>
              <w:t>Формы и методы диагностики предметных и метапредметных результатов учащихся на занятие</w:t>
            </w:r>
          </w:p>
        </w:tc>
        <w:tc>
          <w:tcPr>
            <w:tcW w:w="4144" w:type="pct"/>
          </w:tcPr>
          <w:p w:rsidR="0003602E" w:rsidRDefault="00DD28F4" w:rsidP="0003602E">
            <w:pPr>
              <w:jc w:val="both"/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>Оценка уровня мыслительных компетенций учащихся: анали</w:t>
            </w:r>
            <w:proofErr w:type="gramStart"/>
            <w:r w:rsidRPr="00426F57">
              <w:rPr>
                <w:sz w:val="24"/>
                <w:szCs w:val="24"/>
              </w:rPr>
              <w:t>з-</w:t>
            </w:r>
            <w:proofErr w:type="gramEnd"/>
            <w:r w:rsidRPr="00426F57">
              <w:rPr>
                <w:sz w:val="24"/>
                <w:szCs w:val="24"/>
              </w:rPr>
              <w:t xml:space="preserve"> индивидуальная корректурная проба при работе с рисунком, групповая работа </w:t>
            </w:r>
            <w:r w:rsidR="0003602E">
              <w:rPr>
                <w:sz w:val="24"/>
                <w:szCs w:val="24"/>
              </w:rPr>
              <w:t>с рисунками</w:t>
            </w:r>
            <w:r w:rsidRPr="00426F57">
              <w:rPr>
                <w:sz w:val="24"/>
                <w:szCs w:val="24"/>
              </w:rPr>
              <w:t>,</w:t>
            </w:r>
            <w:r w:rsidR="0003602E">
              <w:rPr>
                <w:sz w:val="24"/>
                <w:szCs w:val="24"/>
              </w:rPr>
              <w:t xml:space="preserve"> аудиозаписями</w:t>
            </w:r>
            <w:r w:rsidR="00C92F80" w:rsidRPr="00426F57">
              <w:rPr>
                <w:sz w:val="24"/>
                <w:szCs w:val="24"/>
              </w:rPr>
              <w:t>,</w:t>
            </w:r>
            <w:r w:rsidRPr="00426F57">
              <w:rPr>
                <w:sz w:val="24"/>
                <w:szCs w:val="24"/>
              </w:rPr>
              <w:t xml:space="preserve"> соответствующи</w:t>
            </w:r>
            <w:r w:rsidR="0003602E">
              <w:rPr>
                <w:sz w:val="24"/>
                <w:szCs w:val="24"/>
              </w:rPr>
              <w:t>ми</w:t>
            </w:r>
            <w:r w:rsidRPr="00426F57">
              <w:rPr>
                <w:sz w:val="24"/>
                <w:szCs w:val="24"/>
              </w:rPr>
              <w:t xml:space="preserve"> теме (предметные результаты) и стилю презентации группы</w:t>
            </w:r>
            <w:r w:rsidR="0003602E">
              <w:rPr>
                <w:sz w:val="24"/>
                <w:szCs w:val="24"/>
              </w:rPr>
              <w:t>.</w:t>
            </w:r>
          </w:p>
          <w:p w:rsidR="00DD28F4" w:rsidRPr="00426F57" w:rsidRDefault="00DD28F4" w:rsidP="0003602E">
            <w:pPr>
              <w:jc w:val="both"/>
              <w:rPr>
                <w:sz w:val="24"/>
                <w:szCs w:val="24"/>
                <w:highlight w:val="yellow"/>
              </w:rPr>
            </w:pPr>
            <w:r w:rsidRPr="00426F57">
              <w:rPr>
                <w:sz w:val="24"/>
                <w:szCs w:val="24"/>
              </w:rPr>
              <w:t>Самооценивание, взаимоценивание, рефлексия</w:t>
            </w:r>
          </w:p>
        </w:tc>
      </w:tr>
      <w:tr w:rsidR="00DD28F4" w:rsidRPr="00426F57" w:rsidTr="006D16B3">
        <w:tc>
          <w:tcPr>
            <w:tcW w:w="856" w:type="pct"/>
          </w:tcPr>
          <w:p w:rsidR="00DD28F4" w:rsidRPr="00426F57" w:rsidRDefault="00DD28F4" w:rsidP="006D16B3">
            <w:pPr>
              <w:jc w:val="both"/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4144" w:type="pct"/>
          </w:tcPr>
          <w:p w:rsidR="00DD28F4" w:rsidRPr="00426F57" w:rsidRDefault="00DD28F4" w:rsidP="00800578">
            <w:pPr>
              <w:jc w:val="both"/>
              <w:rPr>
                <w:sz w:val="24"/>
                <w:szCs w:val="24"/>
                <w:highlight w:val="yellow"/>
              </w:rPr>
            </w:pPr>
            <w:r w:rsidRPr="00426F57">
              <w:rPr>
                <w:sz w:val="24"/>
                <w:szCs w:val="24"/>
              </w:rPr>
              <w:t>Компьютер, выход в интернет, мультимедийный проектор,  голосовой помощник Маруся</w:t>
            </w:r>
            <w:r w:rsidR="0003602E">
              <w:rPr>
                <w:sz w:val="24"/>
                <w:szCs w:val="24"/>
              </w:rPr>
              <w:t xml:space="preserve"> с наушниками</w:t>
            </w:r>
          </w:p>
        </w:tc>
      </w:tr>
      <w:tr w:rsidR="00DD28F4" w:rsidRPr="00426F57" w:rsidTr="006D16B3">
        <w:tc>
          <w:tcPr>
            <w:tcW w:w="856" w:type="pct"/>
          </w:tcPr>
          <w:p w:rsidR="00DD28F4" w:rsidRPr="00426F57" w:rsidRDefault="00DD28F4" w:rsidP="006D16B3">
            <w:pPr>
              <w:jc w:val="both"/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>Материально-техническое обеспечение урока</w:t>
            </w:r>
          </w:p>
        </w:tc>
        <w:tc>
          <w:tcPr>
            <w:tcW w:w="4144" w:type="pct"/>
          </w:tcPr>
          <w:p w:rsidR="00DD28F4" w:rsidRPr="00426F57" w:rsidRDefault="00DD28F4" w:rsidP="0003602E">
            <w:pPr>
              <w:jc w:val="both"/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>На занятии испол</w:t>
            </w:r>
            <w:r w:rsidR="00800578" w:rsidRPr="00426F57">
              <w:rPr>
                <w:sz w:val="24"/>
                <w:szCs w:val="24"/>
              </w:rPr>
              <w:t>ьзуются: раздаточный материал</w:t>
            </w:r>
            <w:r w:rsidRPr="00426F57">
              <w:rPr>
                <w:sz w:val="24"/>
                <w:szCs w:val="24"/>
              </w:rPr>
              <w:t xml:space="preserve">: листы А4 с заданиями для </w:t>
            </w:r>
            <w:r w:rsidR="00800578" w:rsidRPr="00426F57">
              <w:rPr>
                <w:sz w:val="24"/>
                <w:szCs w:val="24"/>
              </w:rPr>
              <w:t>организации работы на занятии,</w:t>
            </w:r>
            <w:r w:rsidRPr="00426F57">
              <w:rPr>
                <w:sz w:val="24"/>
                <w:szCs w:val="24"/>
              </w:rPr>
              <w:t xml:space="preserve"> </w:t>
            </w:r>
            <w:r w:rsidR="00F02102" w:rsidRPr="00426F57">
              <w:rPr>
                <w:sz w:val="24"/>
                <w:szCs w:val="24"/>
              </w:rPr>
              <w:t xml:space="preserve">морфологическая таблица «Морфологическое описание некоторых  птиц Ленинградской области», </w:t>
            </w:r>
            <w:r w:rsidRPr="00426F57">
              <w:rPr>
                <w:sz w:val="24"/>
                <w:szCs w:val="24"/>
              </w:rPr>
              <w:t>фотографи</w:t>
            </w:r>
            <w:r w:rsidR="00800578" w:rsidRPr="00426F57">
              <w:rPr>
                <w:sz w:val="24"/>
                <w:szCs w:val="24"/>
              </w:rPr>
              <w:t>и птиц</w:t>
            </w:r>
            <w:r w:rsidRPr="00426F57">
              <w:rPr>
                <w:sz w:val="24"/>
                <w:szCs w:val="24"/>
              </w:rPr>
              <w:t xml:space="preserve">, </w:t>
            </w:r>
            <w:r w:rsidR="0003602E">
              <w:rPr>
                <w:sz w:val="24"/>
                <w:szCs w:val="24"/>
              </w:rPr>
              <w:t>пластилин</w:t>
            </w:r>
            <w:proofErr w:type="gramStart"/>
            <w:r w:rsidR="0003602E">
              <w:rPr>
                <w:sz w:val="24"/>
                <w:szCs w:val="24"/>
              </w:rPr>
              <w:t>,</w:t>
            </w:r>
            <w:r w:rsidRPr="00426F57">
              <w:rPr>
                <w:sz w:val="24"/>
                <w:szCs w:val="24"/>
              </w:rPr>
              <w:t>ц</w:t>
            </w:r>
            <w:proofErr w:type="gramEnd"/>
            <w:r w:rsidRPr="00426F57">
              <w:rPr>
                <w:sz w:val="24"/>
                <w:szCs w:val="24"/>
              </w:rPr>
              <w:t>ветные карандаши, фломастеры, клей, лист</w:t>
            </w:r>
            <w:r w:rsidR="00800578" w:rsidRPr="00426F57">
              <w:rPr>
                <w:sz w:val="24"/>
                <w:szCs w:val="24"/>
              </w:rPr>
              <w:t xml:space="preserve"> А3</w:t>
            </w:r>
            <w:r w:rsidRPr="00426F57">
              <w:rPr>
                <w:sz w:val="24"/>
                <w:szCs w:val="24"/>
              </w:rPr>
              <w:t>, ножницы</w:t>
            </w:r>
            <w:r w:rsidR="0003602E">
              <w:rPr>
                <w:sz w:val="24"/>
                <w:szCs w:val="24"/>
              </w:rPr>
              <w:t xml:space="preserve">, шаблоны </w:t>
            </w:r>
            <w:r w:rsidR="0005788C">
              <w:rPr>
                <w:sz w:val="24"/>
                <w:szCs w:val="24"/>
              </w:rPr>
              <w:t>кормушек.</w:t>
            </w:r>
          </w:p>
        </w:tc>
      </w:tr>
      <w:tr w:rsidR="00DD28F4" w:rsidRPr="00426F57" w:rsidTr="006D16B3">
        <w:tc>
          <w:tcPr>
            <w:tcW w:w="856" w:type="pct"/>
          </w:tcPr>
          <w:p w:rsidR="00DD28F4" w:rsidRPr="00426F57" w:rsidRDefault="00DD28F4" w:rsidP="006D16B3">
            <w:pPr>
              <w:jc w:val="both"/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>Приоритетные технологии</w:t>
            </w:r>
          </w:p>
        </w:tc>
        <w:tc>
          <w:tcPr>
            <w:tcW w:w="4144" w:type="pct"/>
          </w:tcPr>
          <w:p w:rsidR="00DD28F4" w:rsidRPr="00426F57" w:rsidRDefault="00800578" w:rsidP="00800578">
            <w:pPr>
              <w:jc w:val="both"/>
              <w:rPr>
                <w:sz w:val="24"/>
                <w:szCs w:val="24"/>
                <w:highlight w:val="yellow"/>
              </w:rPr>
            </w:pPr>
            <w:r w:rsidRPr="00426F57">
              <w:rPr>
                <w:sz w:val="24"/>
                <w:szCs w:val="24"/>
              </w:rPr>
              <w:t>Здоровьесберегающая, м</w:t>
            </w:r>
            <w:r w:rsidR="00DD28F4" w:rsidRPr="00426F57">
              <w:rPr>
                <w:sz w:val="24"/>
                <w:szCs w:val="24"/>
              </w:rPr>
              <w:t>едиатехнология, проектно-исследовательская технология, технология диалогового обучения, технология социально-эмоционального обучения.</w:t>
            </w:r>
          </w:p>
        </w:tc>
      </w:tr>
      <w:tr w:rsidR="00DD28F4" w:rsidRPr="00426F57" w:rsidTr="006D16B3">
        <w:tc>
          <w:tcPr>
            <w:tcW w:w="856" w:type="pct"/>
          </w:tcPr>
          <w:p w:rsidR="00DD28F4" w:rsidRPr="00426F57" w:rsidRDefault="00DD28F4" w:rsidP="006D16B3">
            <w:pPr>
              <w:jc w:val="both"/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>Межпредметные связи</w:t>
            </w:r>
          </w:p>
        </w:tc>
        <w:tc>
          <w:tcPr>
            <w:tcW w:w="4144" w:type="pct"/>
          </w:tcPr>
          <w:p w:rsidR="00DD28F4" w:rsidRPr="00426F57" w:rsidRDefault="00800578" w:rsidP="006D16B3">
            <w:pPr>
              <w:jc w:val="both"/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 xml:space="preserve">Экология, физика, </w:t>
            </w:r>
            <w:r w:rsidR="00C072D1" w:rsidRPr="00426F57">
              <w:rPr>
                <w:sz w:val="24"/>
                <w:szCs w:val="24"/>
              </w:rPr>
              <w:t>трудовое обучение</w:t>
            </w:r>
          </w:p>
        </w:tc>
      </w:tr>
    </w:tbl>
    <w:p w:rsidR="00DD28F4" w:rsidRPr="00426F57" w:rsidRDefault="00DD28F4" w:rsidP="00DD28F4">
      <w:pPr>
        <w:spacing w:line="276" w:lineRule="auto"/>
        <w:jc w:val="center"/>
        <w:rPr>
          <w:b/>
        </w:rPr>
      </w:pPr>
      <w:r w:rsidRPr="00426F57">
        <w:rPr>
          <w:color w:val="000000"/>
        </w:rPr>
        <w:t>Э</w:t>
      </w:r>
      <w:r w:rsidRPr="00426F57">
        <w:rPr>
          <w:b/>
        </w:rPr>
        <w:t>тапы учебного занятия с описанием</w:t>
      </w:r>
    </w:p>
    <w:p w:rsidR="00DD28F4" w:rsidRPr="00426F57" w:rsidRDefault="00DD28F4" w:rsidP="00DD28F4">
      <w:pPr>
        <w:ind w:firstLine="709"/>
        <w:contextualSpacing/>
        <w:jc w:val="center"/>
        <w:rPr>
          <w:b/>
          <w:caps/>
        </w:rPr>
      </w:pPr>
      <w:r w:rsidRPr="00426F57">
        <w:rPr>
          <w:b/>
          <w:caps/>
        </w:rPr>
        <w:t xml:space="preserve">1-й этап постановка цели урока и мотивация учебной деятельности учащихся </w:t>
      </w:r>
    </w:p>
    <w:p w:rsidR="00DD28F4" w:rsidRPr="00426F57" w:rsidRDefault="00DD28F4" w:rsidP="00DD28F4">
      <w:pPr>
        <w:ind w:firstLine="709"/>
        <w:contextualSpacing/>
        <w:jc w:val="center"/>
        <w:rPr>
          <w:b/>
          <w:caps/>
        </w:rPr>
      </w:pPr>
      <w:r w:rsidRPr="00426F57">
        <w:rPr>
          <w:b/>
          <w:caps/>
        </w:rPr>
        <w:t>(</w:t>
      </w:r>
      <w:r w:rsidR="004F00D6" w:rsidRPr="00426F57">
        <w:rPr>
          <w:b/>
          <w:caps/>
        </w:rPr>
        <w:t xml:space="preserve">4 </w:t>
      </w:r>
      <w:r w:rsidRPr="00426F57">
        <w:rPr>
          <w:b/>
          <w:caps/>
        </w:rPr>
        <w:t>мин)</w:t>
      </w:r>
    </w:p>
    <w:tbl>
      <w:tblPr>
        <w:tblStyle w:val="a3"/>
        <w:tblW w:w="5000" w:type="pct"/>
        <w:tblLayout w:type="fixed"/>
        <w:tblLook w:val="04A0"/>
      </w:tblPr>
      <w:tblGrid>
        <w:gridCol w:w="9838"/>
        <w:gridCol w:w="2642"/>
        <w:gridCol w:w="2022"/>
      </w:tblGrid>
      <w:tr w:rsidR="003E33C4" w:rsidRPr="00426F57" w:rsidTr="003E33C4">
        <w:tc>
          <w:tcPr>
            <w:tcW w:w="3392" w:type="pct"/>
          </w:tcPr>
          <w:p w:rsidR="005948EF" w:rsidRPr="00426F57" w:rsidRDefault="00C072D1" w:rsidP="005948EF">
            <w:pPr>
              <w:jc w:val="center"/>
              <w:rPr>
                <w:sz w:val="24"/>
                <w:szCs w:val="24"/>
              </w:rPr>
            </w:pPr>
            <w:r w:rsidRPr="00426F57">
              <w:rPr>
                <w:b/>
                <w:sz w:val="24"/>
                <w:szCs w:val="24"/>
              </w:rPr>
              <w:t>Деятельность учителя</w:t>
            </w:r>
          </w:p>
          <w:p w:rsidR="00C072D1" w:rsidRPr="00426F57" w:rsidRDefault="005948EF" w:rsidP="005948EF">
            <w:pPr>
              <w:jc w:val="both"/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 xml:space="preserve">Создает комфортную ситуацию для начала урока. Предлагает решить географический </w:t>
            </w:r>
            <w:r w:rsidRPr="00426F57">
              <w:rPr>
                <w:sz w:val="24"/>
                <w:szCs w:val="24"/>
              </w:rPr>
              <w:lastRenderedPageBreak/>
              <w:t>диктант</w:t>
            </w:r>
          </w:p>
        </w:tc>
        <w:tc>
          <w:tcPr>
            <w:tcW w:w="911" w:type="pct"/>
          </w:tcPr>
          <w:p w:rsidR="00C072D1" w:rsidRPr="00426F57" w:rsidRDefault="00C072D1" w:rsidP="006D16B3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426F57">
              <w:rPr>
                <w:b/>
                <w:sz w:val="24"/>
                <w:szCs w:val="24"/>
              </w:rPr>
              <w:lastRenderedPageBreak/>
              <w:t xml:space="preserve">Деятельность </w:t>
            </w:r>
            <w:proofErr w:type="gramStart"/>
            <w:r w:rsidRPr="00426F57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7" w:type="pct"/>
          </w:tcPr>
          <w:p w:rsidR="00C072D1" w:rsidRPr="00426F57" w:rsidRDefault="003E33C4" w:rsidP="003E33C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6F57">
              <w:rPr>
                <w:b/>
                <w:sz w:val="24"/>
                <w:szCs w:val="24"/>
              </w:rPr>
              <w:t>Формируемые</w:t>
            </w:r>
            <w:r w:rsidR="00C072D1" w:rsidRPr="00426F57">
              <w:rPr>
                <w:b/>
                <w:sz w:val="24"/>
                <w:szCs w:val="24"/>
              </w:rPr>
              <w:t xml:space="preserve"> УУД</w:t>
            </w:r>
          </w:p>
        </w:tc>
      </w:tr>
      <w:tr w:rsidR="003E33C4" w:rsidRPr="00426F57" w:rsidTr="003E33C4">
        <w:trPr>
          <w:trHeight w:val="559"/>
        </w:trPr>
        <w:tc>
          <w:tcPr>
            <w:tcW w:w="3392" w:type="pct"/>
          </w:tcPr>
          <w:p w:rsidR="00F02102" w:rsidRPr="00426F57" w:rsidRDefault="006E7C38" w:rsidP="005948EF">
            <w:pPr>
              <w:ind w:firstLine="709"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426F57">
              <w:rPr>
                <w:rFonts w:eastAsiaTheme="minorHAnsi"/>
                <w:i/>
                <w:sz w:val="24"/>
                <w:szCs w:val="24"/>
                <w:lang w:eastAsia="en-US"/>
              </w:rPr>
              <w:lastRenderedPageBreak/>
              <w:t>Здравствйте ребята. 1 апреля  наша страна, как и многие другие государства, будет отмечать Международный праздник. Может быть, кто-нибудь из вас знает, что это за день? Тогда, давайте решим графический ребус и узнаем, кто является главным действующим героем этого дня (Приложение 1).</w:t>
            </w:r>
            <w:r w:rsidR="003E33C4" w:rsidRPr="00426F5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3E33C4" w:rsidRPr="00426F57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Правильно ребята, 1 апреля – Международный день птиц. Эта дата приурочена к началу возвращения птиц с мест зимовки. Цель праздника – сохранение видового разнообразия и численности птиц. </w:t>
            </w:r>
            <w:r w:rsidR="005948EF" w:rsidRPr="00426F57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Однако не все птицы улетают в тепле края. Есть те, кто остается </w:t>
            </w:r>
            <w:proofErr w:type="gramStart"/>
            <w:r w:rsidR="005948EF" w:rsidRPr="00426F57">
              <w:rPr>
                <w:rFonts w:eastAsiaTheme="minorHAnsi"/>
                <w:i/>
                <w:sz w:val="24"/>
                <w:szCs w:val="24"/>
                <w:lang w:eastAsia="en-US"/>
              </w:rPr>
              <w:t>с</w:t>
            </w:r>
            <w:proofErr w:type="gramEnd"/>
            <w:r w:rsidR="005948EF" w:rsidRPr="00426F57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5948EF" w:rsidRPr="00426F57">
              <w:rPr>
                <w:rFonts w:eastAsiaTheme="minorHAnsi"/>
                <w:i/>
                <w:sz w:val="24"/>
                <w:szCs w:val="24"/>
                <w:lang w:eastAsia="en-US"/>
              </w:rPr>
              <w:t>нам</w:t>
            </w:r>
            <w:proofErr w:type="gramEnd"/>
            <w:r w:rsidR="005948EF" w:rsidRPr="00426F57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  на всю зиму. Подскажите, как называют таких птиц</w:t>
            </w:r>
            <w:proofErr w:type="gramStart"/>
            <w:r w:rsidR="005948EF" w:rsidRPr="00426F57">
              <w:rPr>
                <w:rFonts w:eastAsiaTheme="minorHAnsi"/>
                <w:i/>
                <w:sz w:val="24"/>
                <w:szCs w:val="24"/>
                <w:lang w:eastAsia="en-US"/>
              </w:rPr>
              <w:t>?П</w:t>
            </w:r>
            <w:proofErr w:type="gramEnd"/>
            <w:r w:rsidR="005948EF" w:rsidRPr="00426F57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равильно оседлые. А как же мы можем сохранить их численность в холодное время года. Конечно </w:t>
            </w:r>
            <w:proofErr w:type="gramStart"/>
            <w:r w:rsidR="005948EF" w:rsidRPr="00426F57">
              <w:rPr>
                <w:rFonts w:eastAsiaTheme="minorHAnsi"/>
                <w:i/>
                <w:sz w:val="24"/>
                <w:szCs w:val="24"/>
                <w:lang w:eastAsia="en-US"/>
              </w:rPr>
              <w:t>же</w:t>
            </w:r>
            <w:proofErr w:type="gramEnd"/>
            <w:r w:rsidR="005948EF" w:rsidRPr="00426F57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 подкармливая. Вот сегодня нам с вами предстоит познакомиться с некоторыми птицами Ленинградской области и создать информационный плакат с правилами подкормки птиц зимой. </w:t>
            </w:r>
          </w:p>
        </w:tc>
        <w:tc>
          <w:tcPr>
            <w:tcW w:w="911" w:type="pct"/>
          </w:tcPr>
          <w:p w:rsidR="00F02102" w:rsidRPr="00426F57" w:rsidRDefault="00F02102" w:rsidP="006D16B3">
            <w:pPr>
              <w:jc w:val="both"/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>Готовятся к началу урока.</w:t>
            </w:r>
          </w:p>
          <w:p w:rsidR="00F02102" w:rsidRPr="00426F57" w:rsidRDefault="00F02102" w:rsidP="006D16B3">
            <w:pPr>
              <w:jc w:val="both"/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 xml:space="preserve">Отвечают на вопросы учителя. </w:t>
            </w:r>
          </w:p>
          <w:p w:rsidR="00F02102" w:rsidRPr="00426F57" w:rsidRDefault="00F02102" w:rsidP="00F02102">
            <w:pPr>
              <w:jc w:val="both"/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>Выполняют задания географического диктанта</w:t>
            </w:r>
          </w:p>
          <w:p w:rsidR="00F02102" w:rsidRPr="00426F57" w:rsidRDefault="00F02102" w:rsidP="00F02102">
            <w:pPr>
              <w:jc w:val="both"/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>Формулируют тему урока</w:t>
            </w:r>
          </w:p>
        </w:tc>
        <w:tc>
          <w:tcPr>
            <w:tcW w:w="697" w:type="pct"/>
          </w:tcPr>
          <w:p w:rsidR="00F02102" w:rsidRPr="00426F57" w:rsidRDefault="00F02102" w:rsidP="00C072D1">
            <w:pPr>
              <w:jc w:val="both"/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>ПУУД</w:t>
            </w:r>
          </w:p>
          <w:p w:rsidR="00F02102" w:rsidRPr="00426F57" w:rsidRDefault="00F02102" w:rsidP="00C072D1">
            <w:pPr>
              <w:jc w:val="both"/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>КУУД</w:t>
            </w:r>
          </w:p>
          <w:p w:rsidR="00F02102" w:rsidRPr="00426F57" w:rsidRDefault="00F02102" w:rsidP="00C072D1">
            <w:pPr>
              <w:jc w:val="both"/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>РУУД</w:t>
            </w:r>
          </w:p>
        </w:tc>
      </w:tr>
    </w:tbl>
    <w:p w:rsidR="004F00D6" w:rsidRPr="00426F57" w:rsidRDefault="00DD28F4" w:rsidP="00DD28F4">
      <w:pPr>
        <w:jc w:val="center"/>
        <w:rPr>
          <w:b/>
          <w:caps/>
        </w:rPr>
      </w:pPr>
      <w:r w:rsidRPr="00426F57">
        <w:rPr>
          <w:b/>
          <w:caps/>
        </w:rPr>
        <w:t xml:space="preserve">2-й этап </w:t>
      </w:r>
      <w:r w:rsidR="004F00D6" w:rsidRPr="00426F57">
        <w:rPr>
          <w:b/>
          <w:caps/>
        </w:rPr>
        <w:t xml:space="preserve">обобщение и систематизация понятий, усвоение системы знаний и их применение для объяснения новых фактов </w:t>
      </w:r>
      <w:r w:rsidR="003E33C4" w:rsidRPr="00426F57">
        <w:rPr>
          <w:b/>
          <w:caps/>
        </w:rPr>
        <w:t>при</w:t>
      </w:r>
      <w:r w:rsidR="004F00D6" w:rsidRPr="00426F57">
        <w:rPr>
          <w:b/>
          <w:caps/>
        </w:rPr>
        <w:t xml:space="preserve"> выполнени</w:t>
      </w:r>
      <w:r w:rsidR="003E33C4" w:rsidRPr="00426F57">
        <w:rPr>
          <w:b/>
          <w:caps/>
        </w:rPr>
        <w:t>и</w:t>
      </w:r>
      <w:r w:rsidR="004F00D6" w:rsidRPr="00426F57">
        <w:rPr>
          <w:b/>
          <w:caps/>
        </w:rPr>
        <w:t xml:space="preserve"> практических заданий </w:t>
      </w:r>
    </w:p>
    <w:p w:rsidR="00DD28F4" w:rsidRPr="00426F57" w:rsidRDefault="004F00D6" w:rsidP="00DD28F4">
      <w:pPr>
        <w:jc w:val="center"/>
        <w:rPr>
          <w:b/>
          <w:caps/>
        </w:rPr>
      </w:pPr>
      <w:r w:rsidRPr="00426F57">
        <w:rPr>
          <w:b/>
          <w:caps/>
        </w:rPr>
        <w:t>(8 мин)</w:t>
      </w:r>
    </w:p>
    <w:tbl>
      <w:tblPr>
        <w:tblStyle w:val="a3"/>
        <w:tblW w:w="14786" w:type="dxa"/>
        <w:tblLayout w:type="fixed"/>
        <w:tblLook w:val="04A0"/>
      </w:tblPr>
      <w:tblGrid>
        <w:gridCol w:w="7054"/>
        <w:gridCol w:w="5670"/>
        <w:gridCol w:w="2062"/>
      </w:tblGrid>
      <w:tr w:rsidR="005948EF" w:rsidRPr="00426F57" w:rsidTr="007E498D">
        <w:tc>
          <w:tcPr>
            <w:tcW w:w="7054" w:type="dxa"/>
          </w:tcPr>
          <w:p w:rsidR="005948EF" w:rsidRPr="00426F57" w:rsidRDefault="006E7C38" w:rsidP="006D16B3">
            <w:pPr>
              <w:contextualSpacing/>
              <w:jc w:val="center"/>
              <w:rPr>
                <w:sz w:val="24"/>
                <w:szCs w:val="24"/>
              </w:rPr>
            </w:pPr>
            <w:r w:rsidRPr="00426F57">
              <w:rPr>
                <w:b/>
                <w:sz w:val="24"/>
                <w:szCs w:val="24"/>
              </w:rPr>
              <w:t>Деятельность учителя</w:t>
            </w:r>
            <w:r w:rsidR="005948EF" w:rsidRPr="00426F57">
              <w:rPr>
                <w:sz w:val="24"/>
                <w:szCs w:val="24"/>
              </w:rPr>
              <w:t xml:space="preserve"> </w:t>
            </w:r>
          </w:p>
          <w:p w:rsidR="006E7C38" w:rsidRPr="00426F57" w:rsidRDefault="005948EF" w:rsidP="006D16B3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>Делит класс на группы (в соответствиии с ведущим типом восприятия).</w:t>
            </w:r>
            <w:r w:rsidRPr="00426F57">
              <w:rPr>
                <w:color w:val="000000"/>
                <w:sz w:val="24"/>
                <w:szCs w:val="24"/>
              </w:rPr>
              <w:t xml:space="preserve"> </w:t>
            </w:r>
            <w:r w:rsidRPr="00426F57">
              <w:rPr>
                <w:sz w:val="24"/>
                <w:szCs w:val="24"/>
              </w:rPr>
              <w:t>Подготовливает учащихся к обобщенной деятельности. Предлагает выполнить задания  каждой группе из раздаточного материала. Уделяет внимание на особенности задания. Предлагает обсудить предложенные задания, используя фотографии, сравнительные таблицы и схемы.</w:t>
            </w:r>
          </w:p>
        </w:tc>
        <w:tc>
          <w:tcPr>
            <w:tcW w:w="5670" w:type="dxa"/>
          </w:tcPr>
          <w:p w:rsidR="005948EF" w:rsidRPr="00426F57" w:rsidRDefault="006E7C38" w:rsidP="006D16B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6F57">
              <w:rPr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426F57">
              <w:rPr>
                <w:b/>
                <w:sz w:val="24"/>
                <w:szCs w:val="24"/>
              </w:rPr>
              <w:t>обучающихся</w:t>
            </w:r>
            <w:proofErr w:type="gramEnd"/>
          </w:p>
          <w:p w:rsidR="006E7C38" w:rsidRPr="00426F57" w:rsidRDefault="005948EF" w:rsidP="006740B0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 xml:space="preserve"> Работают в группах</w:t>
            </w:r>
            <w:proofErr w:type="gramStart"/>
            <w:r w:rsidRPr="00426F57">
              <w:rPr>
                <w:sz w:val="24"/>
                <w:szCs w:val="24"/>
              </w:rPr>
              <w:t xml:space="preserve"> ,</w:t>
            </w:r>
            <w:proofErr w:type="gramEnd"/>
            <w:r w:rsidRPr="00426F57">
              <w:rPr>
                <w:sz w:val="24"/>
                <w:szCs w:val="24"/>
              </w:rPr>
              <w:t>с учетом ведущего типа восприятяи, по предложенному алгоритму (Приложение</w:t>
            </w:r>
            <w:r w:rsidR="006740B0" w:rsidRPr="00426F57">
              <w:rPr>
                <w:sz w:val="24"/>
                <w:szCs w:val="24"/>
              </w:rPr>
              <w:t xml:space="preserve"> 2)</w:t>
            </w:r>
          </w:p>
        </w:tc>
        <w:tc>
          <w:tcPr>
            <w:tcW w:w="2062" w:type="dxa"/>
          </w:tcPr>
          <w:p w:rsidR="006E7C38" w:rsidRPr="00426F57" w:rsidRDefault="004F00D6" w:rsidP="003E33C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6F57">
              <w:rPr>
                <w:b/>
                <w:sz w:val="24"/>
                <w:szCs w:val="24"/>
              </w:rPr>
              <w:t>Формиру</w:t>
            </w:r>
            <w:r w:rsidR="003E33C4" w:rsidRPr="00426F57">
              <w:rPr>
                <w:b/>
                <w:sz w:val="24"/>
                <w:szCs w:val="24"/>
              </w:rPr>
              <w:t>емые</w:t>
            </w:r>
            <w:r w:rsidRPr="00426F57">
              <w:rPr>
                <w:b/>
                <w:sz w:val="24"/>
                <w:szCs w:val="24"/>
              </w:rPr>
              <w:t xml:space="preserve"> УУД</w:t>
            </w:r>
          </w:p>
        </w:tc>
      </w:tr>
      <w:tr w:rsidR="005948EF" w:rsidRPr="00426F57" w:rsidTr="007E498D">
        <w:trPr>
          <w:trHeight w:val="77"/>
        </w:trPr>
        <w:tc>
          <w:tcPr>
            <w:tcW w:w="7054" w:type="dxa"/>
          </w:tcPr>
          <w:p w:rsidR="006E7C38" w:rsidRPr="00426F57" w:rsidRDefault="005948EF" w:rsidP="005948EF">
            <w:pPr>
              <w:contextualSpacing/>
              <w:jc w:val="both"/>
              <w:rPr>
                <w:i/>
                <w:sz w:val="24"/>
                <w:szCs w:val="24"/>
              </w:rPr>
            </w:pPr>
            <w:r w:rsidRPr="00426F57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Правильно ребята, 1 апреля – Международный день птиц. Эта дата приурочена к началу возвращения птиц с мест зимовки. Цель праздника – сохранение видового разнообразия и численности птиц. Однако не все птицы улетают в тепле края. Есть те, кто остается </w:t>
            </w:r>
            <w:proofErr w:type="gramStart"/>
            <w:r w:rsidRPr="00426F57">
              <w:rPr>
                <w:rFonts w:eastAsiaTheme="minorHAnsi"/>
                <w:i/>
                <w:sz w:val="24"/>
                <w:szCs w:val="24"/>
                <w:lang w:eastAsia="en-US"/>
              </w:rPr>
              <w:t>с</w:t>
            </w:r>
            <w:proofErr w:type="gramEnd"/>
            <w:r w:rsidRPr="00426F57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426F57">
              <w:rPr>
                <w:rFonts w:eastAsiaTheme="minorHAnsi"/>
                <w:i/>
                <w:sz w:val="24"/>
                <w:szCs w:val="24"/>
                <w:lang w:eastAsia="en-US"/>
              </w:rPr>
              <w:t>нам</w:t>
            </w:r>
            <w:proofErr w:type="gramEnd"/>
            <w:r w:rsidRPr="00426F57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  на всю зиму. Подскажите, как называют таких птиц</w:t>
            </w:r>
            <w:proofErr w:type="gramStart"/>
            <w:r w:rsidRPr="00426F57">
              <w:rPr>
                <w:rFonts w:eastAsiaTheme="minorHAnsi"/>
                <w:i/>
                <w:sz w:val="24"/>
                <w:szCs w:val="24"/>
                <w:lang w:eastAsia="en-US"/>
              </w:rPr>
              <w:t>?П</w:t>
            </w:r>
            <w:proofErr w:type="gramEnd"/>
            <w:r w:rsidRPr="00426F57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равильно оседлые. А как же мы можем сохранить их численность в холодное время года. Конечно </w:t>
            </w:r>
            <w:proofErr w:type="gramStart"/>
            <w:r w:rsidRPr="00426F57">
              <w:rPr>
                <w:rFonts w:eastAsiaTheme="minorHAnsi"/>
                <w:i/>
                <w:sz w:val="24"/>
                <w:szCs w:val="24"/>
                <w:lang w:eastAsia="en-US"/>
              </w:rPr>
              <w:t>же</w:t>
            </w:r>
            <w:proofErr w:type="gramEnd"/>
            <w:r w:rsidRPr="00426F57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 подкармливая. Вот сегодня нам с вами предстоит познакомиться с некоторыми птицами Ленинградской области и создать информационный плакат с правилами подкормки птиц зимой. </w:t>
            </w:r>
          </w:p>
        </w:tc>
        <w:tc>
          <w:tcPr>
            <w:tcW w:w="5670" w:type="dxa"/>
          </w:tcPr>
          <w:p w:rsidR="004E4DD6" w:rsidRPr="00426F57" w:rsidRDefault="006740B0" w:rsidP="006D16B3">
            <w:pPr>
              <w:jc w:val="both"/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>О</w:t>
            </w:r>
            <w:r w:rsidR="004F00D6" w:rsidRPr="00426F57">
              <w:rPr>
                <w:sz w:val="24"/>
                <w:szCs w:val="24"/>
              </w:rPr>
              <w:t>бсуждают задания, задают уточняющие вопросы по заданиям.</w:t>
            </w:r>
            <w:r w:rsidR="004E4DD6" w:rsidRPr="00426F57">
              <w:rPr>
                <w:sz w:val="24"/>
                <w:szCs w:val="24"/>
              </w:rPr>
              <w:t xml:space="preserve"> </w:t>
            </w:r>
            <w:r w:rsidR="004F00D6" w:rsidRPr="00426F57">
              <w:rPr>
                <w:sz w:val="24"/>
                <w:szCs w:val="24"/>
              </w:rPr>
              <w:t>Распределяют роли в рабочей группе. Слушают объяснения своих товарищей по каждому вопросу в группе. Обсуждают и планируют способы представления изученного материала</w:t>
            </w:r>
            <w:r w:rsidR="004E4DD6" w:rsidRPr="00426F57">
              <w:rPr>
                <w:sz w:val="24"/>
                <w:szCs w:val="24"/>
              </w:rPr>
              <w:t xml:space="preserve">. </w:t>
            </w:r>
          </w:p>
          <w:p w:rsidR="006E7C38" w:rsidRPr="00426F57" w:rsidRDefault="004E4DD6" w:rsidP="004E4DD6">
            <w:pPr>
              <w:jc w:val="both"/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>Данная детятельность позовляет о</w:t>
            </w:r>
            <w:r w:rsidR="006E7C38" w:rsidRPr="00426F57">
              <w:rPr>
                <w:sz w:val="24"/>
                <w:szCs w:val="24"/>
              </w:rPr>
              <w:t>существля</w:t>
            </w:r>
            <w:r w:rsidRPr="00426F57">
              <w:rPr>
                <w:sz w:val="24"/>
                <w:szCs w:val="24"/>
              </w:rPr>
              <w:t>ть</w:t>
            </w:r>
            <w:r w:rsidR="006E7C38" w:rsidRPr="00426F57">
              <w:rPr>
                <w:sz w:val="24"/>
                <w:szCs w:val="24"/>
              </w:rPr>
              <w:t xml:space="preserve"> актуализацию личного опыта</w:t>
            </w:r>
            <w:r w:rsidRPr="00426F57">
              <w:rPr>
                <w:sz w:val="24"/>
                <w:szCs w:val="24"/>
              </w:rPr>
              <w:t>, п</w:t>
            </w:r>
            <w:r w:rsidR="006E7C38" w:rsidRPr="00426F57">
              <w:rPr>
                <w:sz w:val="24"/>
                <w:szCs w:val="24"/>
              </w:rPr>
              <w:t>онимать смысл текста</w:t>
            </w:r>
            <w:r w:rsidRPr="00426F57">
              <w:rPr>
                <w:sz w:val="24"/>
                <w:szCs w:val="24"/>
              </w:rPr>
              <w:t>, с</w:t>
            </w:r>
            <w:r w:rsidR="006E7C38" w:rsidRPr="00426F57">
              <w:rPr>
                <w:sz w:val="24"/>
                <w:szCs w:val="24"/>
              </w:rPr>
              <w:t>огласовывать усилия по выполнению задания</w:t>
            </w:r>
            <w:proofErr w:type="gramStart"/>
            <w:r w:rsidR="006E7C38" w:rsidRPr="00426F57">
              <w:rPr>
                <w:sz w:val="24"/>
                <w:szCs w:val="24"/>
              </w:rPr>
              <w:t>,д</w:t>
            </w:r>
            <w:proofErr w:type="gramEnd"/>
            <w:r w:rsidR="006E7C38" w:rsidRPr="00426F57">
              <w:rPr>
                <w:sz w:val="24"/>
                <w:szCs w:val="24"/>
              </w:rPr>
              <w:t>оговариваться, приходить к общему мнению в совместной деятельности</w:t>
            </w:r>
            <w:r w:rsidRPr="00426F57">
              <w:rPr>
                <w:sz w:val="24"/>
                <w:szCs w:val="24"/>
              </w:rPr>
              <w:t>, п</w:t>
            </w:r>
            <w:r w:rsidR="006E7C38" w:rsidRPr="00426F57">
              <w:rPr>
                <w:sz w:val="24"/>
                <w:szCs w:val="24"/>
              </w:rPr>
              <w:t>родуктивно взаимодействовать со своими партнерами при обучении, осуществлять взаимоконтроль</w:t>
            </w:r>
          </w:p>
        </w:tc>
        <w:tc>
          <w:tcPr>
            <w:tcW w:w="2062" w:type="dxa"/>
          </w:tcPr>
          <w:p w:rsidR="006E7C38" w:rsidRPr="00426F57" w:rsidRDefault="006E7C38" w:rsidP="006E7C38">
            <w:pPr>
              <w:jc w:val="both"/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>ПУУД</w:t>
            </w:r>
          </w:p>
          <w:p w:rsidR="006E7C38" w:rsidRPr="00426F57" w:rsidRDefault="006E7C38" w:rsidP="006E7C38">
            <w:pPr>
              <w:jc w:val="both"/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>КУУД</w:t>
            </w:r>
          </w:p>
          <w:p w:rsidR="006E7C38" w:rsidRPr="00426F57" w:rsidRDefault="006E7C38" w:rsidP="006E7C38">
            <w:pPr>
              <w:jc w:val="both"/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>РУУД</w:t>
            </w:r>
          </w:p>
        </w:tc>
      </w:tr>
    </w:tbl>
    <w:p w:rsidR="00DD28F4" w:rsidRPr="00426F57" w:rsidRDefault="00DD28F4" w:rsidP="003E33C4">
      <w:pPr>
        <w:shd w:val="clear" w:color="auto" w:fill="FFFFFF"/>
        <w:jc w:val="center"/>
        <w:rPr>
          <w:b/>
          <w:caps/>
        </w:rPr>
      </w:pPr>
      <w:r w:rsidRPr="00426F57">
        <w:rPr>
          <w:b/>
          <w:caps/>
        </w:rPr>
        <w:lastRenderedPageBreak/>
        <w:t xml:space="preserve">3-й Этап </w:t>
      </w:r>
      <w:r w:rsidR="003E33C4" w:rsidRPr="00426F57">
        <w:rPr>
          <w:b/>
          <w:caps/>
        </w:rPr>
        <w:t xml:space="preserve"> </w:t>
      </w:r>
      <w:r w:rsidRPr="00426F57">
        <w:rPr>
          <w:b/>
          <w:caps/>
        </w:rPr>
        <w:t xml:space="preserve">Контроль усвоения, обсуждение допущенных ошибок и их коррекция </w:t>
      </w:r>
    </w:p>
    <w:p w:rsidR="008B14F8" w:rsidRPr="00426F57" w:rsidRDefault="008B14F8" w:rsidP="003E33C4">
      <w:pPr>
        <w:shd w:val="clear" w:color="auto" w:fill="FFFFFF"/>
        <w:jc w:val="center"/>
        <w:rPr>
          <w:b/>
          <w:caps/>
        </w:rPr>
      </w:pPr>
      <w:r w:rsidRPr="00426F57">
        <w:rPr>
          <w:b/>
          <w:caps/>
        </w:rPr>
        <w:t>(10 мин)</w:t>
      </w:r>
    </w:p>
    <w:tbl>
      <w:tblPr>
        <w:tblStyle w:val="a3"/>
        <w:tblW w:w="0" w:type="auto"/>
        <w:tblLayout w:type="fixed"/>
        <w:tblLook w:val="04A0"/>
      </w:tblPr>
      <w:tblGrid>
        <w:gridCol w:w="2093"/>
        <w:gridCol w:w="5103"/>
        <w:gridCol w:w="2835"/>
        <w:gridCol w:w="2268"/>
        <w:gridCol w:w="2487"/>
      </w:tblGrid>
      <w:tr w:rsidR="00DD28F4" w:rsidRPr="00426F57" w:rsidTr="006D16B3">
        <w:tc>
          <w:tcPr>
            <w:tcW w:w="2093" w:type="dxa"/>
          </w:tcPr>
          <w:p w:rsidR="00DD28F4" w:rsidRPr="00426F57" w:rsidRDefault="00DD28F4" w:rsidP="006D16B3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426F57"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2693" w:type="dxa"/>
            <w:gridSpan w:val="4"/>
          </w:tcPr>
          <w:p w:rsidR="00DD28F4" w:rsidRPr="00426F57" w:rsidRDefault="00DD28F4" w:rsidP="006D16B3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426F57">
              <w:rPr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426F57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DD28F4" w:rsidRPr="00426F57" w:rsidTr="006D16B3">
        <w:trPr>
          <w:trHeight w:val="322"/>
        </w:trPr>
        <w:tc>
          <w:tcPr>
            <w:tcW w:w="2093" w:type="dxa"/>
            <w:vMerge w:val="restart"/>
          </w:tcPr>
          <w:p w:rsidR="00DD28F4" w:rsidRPr="00426F57" w:rsidRDefault="00DD28F4" w:rsidP="006D16B3">
            <w:pPr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>Задает вопросы по презентуемым объектам.</w:t>
            </w:r>
          </w:p>
          <w:p w:rsidR="00DD28F4" w:rsidRPr="00426F57" w:rsidRDefault="00DD28F4" w:rsidP="006D16B3">
            <w:pPr>
              <w:pStyle w:val="a6"/>
              <w:shd w:val="clear" w:color="auto" w:fill="FFFFFF"/>
              <w:spacing w:before="0" w:beforeAutospacing="0" w:after="0" w:afterAutospacing="0"/>
              <w:ind w:left="75" w:right="75"/>
              <w:rPr>
                <w:i/>
                <w:sz w:val="24"/>
                <w:szCs w:val="24"/>
              </w:rPr>
            </w:pPr>
          </w:p>
        </w:tc>
        <w:tc>
          <w:tcPr>
            <w:tcW w:w="5103" w:type="dxa"/>
          </w:tcPr>
          <w:p w:rsidR="00DD28F4" w:rsidRPr="00426F57" w:rsidRDefault="00DD28F4" w:rsidP="006D16B3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426F57">
              <w:rPr>
                <w:b/>
                <w:sz w:val="24"/>
                <w:szCs w:val="24"/>
              </w:rPr>
              <w:t>Осуществляемые действия</w:t>
            </w:r>
          </w:p>
        </w:tc>
        <w:tc>
          <w:tcPr>
            <w:tcW w:w="2835" w:type="dxa"/>
          </w:tcPr>
          <w:p w:rsidR="00DD28F4" w:rsidRPr="00426F57" w:rsidRDefault="00DD28F4" w:rsidP="006D16B3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426F57">
              <w:rPr>
                <w:b/>
                <w:sz w:val="24"/>
                <w:szCs w:val="24"/>
              </w:rPr>
              <w:t>Познавательная</w:t>
            </w:r>
          </w:p>
        </w:tc>
        <w:tc>
          <w:tcPr>
            <w:tcW w:w="2268" w:type="dxa"/>
          </w:tcPr>
          <w:p w:rsidR="00DD28F4" w:rsidRPr="00426F57" w:rsidRDefault="00DD28F4" w:rsidP="006D16B3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426F57">
              <w:rPr>
                <w:b/>
                <w:sz w:val="24"/>
                <w:szCs w:val="24"/>
              </w:rPr>
              <w:t>Коммуникативная</w:t>
            </w:r>
          </w:p>
        </w:tc>
        <w:tc>
          <w:tcPr>
            <w:tcW w:w="2487" w:type="dxa"/>
          </w:tcPr>
          <w:p w:rsidR="00DD28F4" w:rsidRPr="00426F57" w:rsidRDefault="00DD28F4" w:rsidP="006D16B3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426F57">
              <w:rPr>
                <w:b/>
                <w:sz w:val="24"/>
                <w:szCs w:val="24"/>
              </w:rPr>
              <w:t>Регулятивная</w:t>
            </w:r>
          </w:p>
        </w:tc>
      </w:tr>
      <w:tr w:rsidR="00DD28F4" w:rsidRPr="00426F57" w:rsidTr="006D16B3">
        <w:trPr>
          <w:trHeight w:val="559"/>
        </w:trPr>
        <w:tc>
          <w:tcPr>
            <w:tcW w:w="2093" w:type="dxa"/>
            <w:vMerge/>
          </w:tcPr>
          <w:p w:rsidR="00DD28F4" w:rsidRPr="00426F57" w:rsidRDefault="00DD28F4" w:rsidP="006D16B3">
            <w:pPr>
              <w:contextualSpacing/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</w:tcPr>
          <w:p w:rsidR="00DD28F4" w:rsidRPr="00426F57" w:rsidRDefault="00DD28F4" w:rsidP="006D16B3">
            <w:pPr>
              <w:jc w:val="both"/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>Решают вопрос о выборе спикера. Обсуждают план выступления. Оценивают выступление спикера. Отвечают на вопросы, презентуют свои результаты, обсуждают предложенные вопросы. Слушают объяснения своих товарищей по каждому вопросу в группе. Осуществляют взаимоконтроль процесса выполнения заданий, прослушивают ответы спикера группы.</w:t>
            </w:r>
          </w:p>
        </w:tc>
        <w:tc>
          <w:tcPr>
            <w:tcW w:w="2835" w:type="dxa"/>
          </w:tcPr>
          <w:p w:rsidR="00DD28F4" w:rsidRPr="00426F57" w:rsidRDefault="00DD28F4" w:rsidP="006D16B3">
            <w:pPr>
              <w:jc w:val="both"/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>Выделять существенную информацию. Осознанно и произвольно строить речевое высказывание в устной форме.</w:t>
            </w:r>
          </w:p>
          <w:p w:rsidR="00DD28F4" w:rsidRPr="00426F57" w:rsidRDefault="00DD28F4" w:rsidP="006D16B3">
            <w:pPr>
              <w:jc w:val="both"/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>Структурировать знания, выделять существенную информацию.</w:t>
            </w:r>
          </w:p>
          <w:p w:rsidR="00DD28F4" w:rsidRPr="00426F57" w:rsidRDefault="00DD28F4" w:rsidP="006D16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D28F4" w:rsidRPr="00426F57" w:rsidRDefault="00DD28F4" w:rsidP="006D16B3">
            <w:pPr>
              <w:jc w:val="both"/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>Согласовывают усилия по составлению «кластеров», договариваются, приходят к общему мнению в совместной деятельности</w:t>
            </w:r>
          </w:p>
        </w:tc>
        <w:tc>
          <w:tcPr>
            <w:tcW w:w="2487" w:type="dxa"/>
          </w:tcPr>
          <w:p w:rsidR="00DD28F4" w:rsidRPr="00426F57" w:rsidRDefault="00DD28F4" w:rsidP="006D16B3">
            <w:pPr>
              <w:pStyle w:val="a6"/>
              <w:shd w:val="clear" w:color="auto" w:fill="FFFFFF"/>
              <w:spacing w:before="0" w:beforeAutospacing="0" w:after="0" w:afterAutospacing="0"/>
              <w:ind w:left="75" w:right="75"/>
              <w:jc w:val="both"/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>Продуктивно  взаимодействовать со своими партнерами при обучении, осуществлять взаимоконтроль</w:t>
            </w:r>
          </w:p>
        </w:tc>
      </w:tr>
    </w:tbl>
    <w:p w:rsidR="00DD28F4" w:rsidRPr="00426F57" w:rsidRDefault="008B14F8" w:rsidP="008B14F8">
      <w:pPr>
        <w:contextualSpacing/>
        <w:jc w:val="center"/>
        <w:rPr>
          <w:b/>
          <w:caps/>
        </w:rPr>
      </w:pPr>
      <w:r w:rsidRPr="00426F57">
        <w:rPr>
          <w:b/>
          <w:caps/>
        </w:rPr>
        <w:t xml:space="preserve">Предметная и эмоциональная </w:t>
      </w:r>
      <w:r w:rsidR="00DD28F4" w:rsidRPr="00426F57">
        <w:rPr>
          <w:b/>
          <w:caps/>
        </w:rPr>
        <w:t>Рефлексия (подведение итогов занятия)</w:t>
      </w:r>
    </w:p>
    <w:p w:rsidR="001E511A" w:rsidRPr="00426F57" w:rsidRDefault="001E511A" w:rsidP="008B14F8">
      <w:pPr>
        <w:contextualSpacing/>
        <w:jc w:val="center"/>
        <w:rPr>
          <w:b/>
          <w:caps/>
        </w:rPr>
      </w:pPr>
      <w:r w:rsidRPr="00426F57">
        <w:rPr>
          <w:b/>
          <w:caps/>
        </w:rPr>
        <w:t>(3 мин)</w:t>
      </w:r>
    </w:p>
    <w:tbl>
      <w:tblPr>
        <w:tblStyle w:val="a3"/>
        <w:tblW w:w="0" w:type="auto"/>
        <w:tblLook w:val="04A0"/>
      </w:tblPr>
      <w:tblGrid>
        <w:gridCol w:w="4948"/>
        <w:gridCol w:w="2530"/>
        <w:gridCol w:w="4018"/>
        <w:gridCol w:w="3006"/>
      </w:tblGrid>
      <w:tr w:rsidR="008B14F8" w:rsidRPr="00426F57" w:rsidTr="008B14F8">
        <w:tc>
          <w:tcPr>
            <w:tcW w:w="5068" w:type="dxa"/>
            <w:tcBorders>
              <w:right w:val="single" w:sz="4" w:space="0" w:color="auto"/>
            </w:tcBorders>
          </w:tcPr>
          <w:p w:rsidR="008B14F8" w:rsidRPr="00426F57" w:rsidRDefault="008B14F8" w:rsidP="006D16B3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426F57"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6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F8" w:rsidRPr="00426F57" w:rsidRDefault="008B14F8" w:rsidP="008B14F8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426F57">
              <w:rPr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426F57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F8" w:rsidRPr="00426F57" w:rsidRDefault="008B14F8" w:rsidP="006D16B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6F57">
              <w:rPr>
                <w:b/>
                <w:sz w:val="24"/>
                <w:szCs w:val="24"/>
              </w:rPr>
              <w:t>Формируемые УУД</w:t>
            </w:r>
          </w:p>
        </w:tc>
      </w:tr>
      <w:tr w:rsidR="008B14F8" w:rsidRPr="00426F57" w:rsidTr="008B14F8">
        <w:trPr>
          <w:trHeight w:val="1114"/>
        </w:trPr>
        <w:tc>
          <w:tcPr>
            <w:tcW w:w="5068" w:type="dxa"/>
            <w:tcBorders>
              <w:right w:val="single" w:sz="4" w:space="0" w:color="auto"/>
            </w:tcBorders>
          </w:tcPr>
          <w:p w:rsidR="008B14F8" w:rsidRPr="00426F57" w:rsidRDefault="008B14F8" w:rsidP="006D16B3">
            <w:pPr>
              <w:contextualSpacing/>
              <w:jc w:val="center"/>
              <w:rPr>
                <w:i/>
                <w:sz w:val="24"/>
                <w:szCs w:val="24"/>
                <w:highlight w:val="yellow"/>
              </w:rPr>
            </w:pPr>
            <w:r w:rsidRPr="00426F57">
              <w:rPr>
                <w:sz w:val="24"/>
                <w:szCs w:val="24"/>
              </w:rPr>
              <w:t>Предлагает определить уровень своих достижений, наметить перспективы работы для улучшения текущей успеваемости, оценить уровень эмоционального состояни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F8" w:rsidRPr="00426F57" w:rsidRDefault="008B14F8" w:rsidP="006D16B3">
            <w:pPr>
              <w:jc w:val="both"/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>Самооценивание</w:t>
            </w:r>
            <w:proofErr w:type="gramStart"/>
            <w:r w:rsidRPr="00426F57">
              <w:rPr>
                <w:sz w:val="24"/>
                <w:szCs w:val="24"/>
              </w:rPr>
              <w:t xml:space="preserve"> О</w:t>
            </w:r>
            <w:proofErr w:type="gramEnd"/>
            <w:r w:rsidRPr="00426F57">
              <w:rPr>
                <w:sz w:val="24"/>
                <w:szCs w:val="24"/>
              </w:rPr>
              <w:t>ценивают уровень своего эмоциональное состояние на уроке.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F8" w:rsidRPr="00426F57" w:rsidRDefault="008B14F8" w:rsidP="006D16B3">
            <w:pPr>
              <w:jc w:val="both"/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>Принимать и сохранять учебную цель и задачу Адекватно воспринимать оценку учителя.</w:t>
            </w:r>
          </w:p>
          <w:p w:rsidR="008B14F8" w:rsidRPr="00426F57" w:rsidRDefault="008B14F8" w:rsidP="006D16B3">
            <w:pPr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>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F8" w:rsidRPr="00426F57" w:rsidRDefault="008B14F8" w:rsidP="006D16B3">
            <w:pPr>
              <w:jc w:val="both"/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>РУУД</w:t>
            </w:r>
          </w:p>
        </w:tc>
      </w:tr>
    </w:tbl>
    <w:p w:rsidR="00DD28F4" w:rsidRPr="00426F57" w:rsidRDefault="00DD28F4" w:rsidP="00DD28F4">
      <w:pPr>
        <w:ind w:firstLine="709"/>
        <w:jc w:val="both"/>
        <w:rPr>
          <w:b/>
        </w:rPr>
      </w:pPr>
      <w:r w:rsidRPr="00426F57">
        <w:rPr>
          <w:b/>
        </w:rPr>
        <w:t xml:space="preserve"> </w:t>
      </w:r>
    </w:p>
    <w:p w:rsidR="00DD28F4" w:rsidRPr="00426F57" w:rsidRDefault="00DD28F4" w:rsidP="00DD28F4">
      <w:pPr>
        <w:ind w:firstLine="709"/>
        <w:contextualSpacing/>
        <w:jc w:val="both"/>
        <w:rPr>
          <w:b/>
          <w:caps/>
        </w:rPr>
      </w:pPr>
    </w:p>
    <w:p w:rsidR="008B14F8" w:rsidRPr="00426F57" w:rsidRDefault="008B14F8" w:rsidP="00DD28F4">
      <w:pPr>
        <w:ind w:firstLine="709"/>
        <w:contextualSpacing/>
        <w:jc w:val="both"/>
        <w:rPr>
          <w:b/>
          <w:caps/>
        </w:rPr>
      </w:pPr>
    </w:p>
    <w:p w:rsidR="00DD28F4" w:rsidRPr="00426F57" w:rsidRDefault="00DD28F4" w:rsidP="00DD28F4">
      <w:pPr>
        <w:ind w:firstLine="567"/>
        <w:jc w:val="center"/>
        <w:rPr>
          <w:b/>
        </w:rPr>
        <w:sectPr w:rsidR="00DD28F4" w:rsidRPr="00426F57" w:rsidSect="00426F57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BF79EA" w:rsidRPr="008C72C6" w:rsidRDefault="00BF79EA" w:rsidP="00BF79EA">
      <w:pPr>
        <w:ind w:firstLine="709"/>
        <w:jc w:val="center"/>
        <w:rPr>
          <w:b/>
        </w:rPr>
      </w:pPr>
      <w:r w:rsidRPr="008C72C6">
        <w:rPr>
          <w:b/>
        </w:rPr>
        <w:lastRenderedPageBreak/>
        <w:t>Литература.</w:t>
      </w:r>
    </w:p>
    <w:p w:rsidR="00BF79EA" w:rsidRPr="008C72C6" w:rsidRDefault="00BF79EA" w:rsidP="00BF79EA">
      <w:pPr>
        <w:pStyle w:val="c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6"/>
          <w:color w:val="000000"/>
        </w:rPr>
      </w:pPr>
      <w:r w:rsidRPr="008C72C6">
        <w:rPr>
          <w:rStyle w:val="c6"/>
          <w:color w:val="000000"/>
        </w:rPr>
        <w:t xml:space="preserve">Лапшин В. А., Пузанов Б. П. "Основы дефектологии. Учебное пособие"/М. Просвещение, 1991. </w:t>
      </w:r>
    </w:p>
    <w:p w:rsidR="00BF79EA" w:rsidRPr="008C72C6" w:rsidRDefault="00BF79EA" w:rsidP="00BF79EA">
      <w:pPr>
        <w:pStyle w:val="c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6"/>
          <w:color w:val="000000"/>
        </w:rPr>
      </w:pPr>
      <w:r w:rsidRPr="008C72C6">
        <w:rPr>
          <w:rStyle w:val="c6"/>
          <w:color w:val="000000"/>
        </w:rPr>
        <w:t xml:space="preserve">http://cor561.kalin.gov.spb.ru/materialy-dlja-nezavisimoj-ocenki-kachestva-obrazovanija/obrazovanie/ </w:t>
      </w:r>
    </w:p>
    <w:p w:rsidR="00BF79EA" w:rsidRPr="008C72C6" w:rsidRDefault="00BF79EA" w:rsidP="00BF79EA">
      <w:pPr>
        <w:pStyle w:val="c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6"/>
          <w:color w:val="000000"/>
        </w:rPr>
      </w:pPr>
      <w:r w:rsidRPr="008C72C6">
        <w:rPr>
          <w:rStyle w:val="c6"/>
          <w:color w:val="000000"/>
        </w:rPr>
        <w:t>Мирзоев С.С. Активизация познавательного интереса учащихся.// Биология в школе. [Текст] /  Мирзоев С.С. - 2007. № 1. С.35-38.</w:t>
      </w:r>
    </w:p>
    <w:p w:rsidR="00BF79EA" w:rsidRPr="008C72C6" w:rsidRDefault="00BF79EA" w:rsidP="00BF79EA">
      <w:pPr>
        <w:pStyle w:val="c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6"/>
          <w:color w:val="000000"/>
        </w:rPr>
      </w:pPr>
      <w:r w:rsidRPr="008C72C6">
        <w:rPr>
          <w:rStyle w:val="c6"/>
          <w:color w:val="000000"/>
        </w:rPr>
        <w:t>Полат Е.С. Как рождается проект. [Текст] /  Полат Е.С. // -М.,2003. -296с.</w:t>
      </w:r>
    </w:p>
    <w:p w:rsidR="00BF79EA" w:rsidRPr="008C72C6" w:rsidRDefault="00BF79EA" w:rsidP="00BF79EA">
      <w:pPr>
        <w:pStyle w:val="c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6"/>
        </w:rPr>
      </w:pPr>
      <w:r w:rsidRPr="008C72C6">
        <w:rPr>
          <w:rStyle w:val="c6"/>
          <w:color w:val="000000"/>
        </w:rPr>
        <w:t xml:space="preserve"> Файн Т. А. Журнал «Практика проектно- исследовательской работы в школе», [Текст] /   Файн Т. А. // № 1, 2004, 20 </w:t>
      </w:r>
      <w:proofErr w:type="gramStart"/>
      <w:r w:rsidRPr="008C72C6">
        <w:rPr>
          <w:rStyle w:val="c6"/>
          <w:color w:val="000000"/>
        </w:rPr>
        <w:t>с</w:t>
      </w:r>
      <w:proofErr w:type="gramEnd"/>
      <w:r w:rsidRPr="008C72C6">
        <w:rPr>
          <w:rStyle w:val="c6"/>
          <w:color w:val="000000"/>
        </w:rPr>
        <w:t>.</w:t>
      </w:r>
    </w:p>
    <w:p w:rsidR="005D64A2" w:rsidRPr="00426F57" w:rsidRDefault="005D64A2" w:rsidP="00C072D1">
      <w:pPr>
        <w:contextualSpacing/>
        <w:jc w:val="both"/>
      </w:pPr>
    </w:p>
    <w:p w:rsidR="005D64A2" w:rsidRPr="00426F57" w:rsidRDefault="005D64A2" w:rsidP="005D64A2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rStyle w:val="c6"/>
          <w:b/>
          <w:color w:val="000000"/>
        </w:rPr>
      </w:pPr>
      <w:r w:rsidRPr="00426F57">
        <w:rPr>
          <w:rStyle w:val="c6"/>
          <w:b/>
          <w:color w:val="000000"/>
        </w:rPr>
        <w:t>Приложения</w:t>
      </w:r>
    </w:p>
    <w:p w:rsidR="005D64A2" w:rsidRPr="00426F57" w:rsidRDefault="005D64A2" w:rsidP="005D64A2">
      <w:pPr>
        <w:pStyle w:val="c5"/>
        <w:shd w:val="clear" w:color="auto" w:fill="FFFFFF"/>
        <w:spacing w:before="0" w:beforeAutospacing="0" w:after="0" w:afterAutospacing="0"/>
        <w:ind w:firstLine="709"/>
        <w:jc w:val="right"/>
        <w:rPr>
          <w:rStyle w:val="c6"/>
          <w:color w:val="000000"/>
        </w:rPr>
      </w:pPr>
      <w:r w:rsidRPr="00426F57">
        <w:rPr>
          <w:rStyle w:val="c6"/>
          <w:i/>
          <w:color w:val="000000"/>
        </w:rPr>
        <w:t xml:space="preserve">Приложение 1. </w:t>
      </w:r>
      <w:r w:rsidRPr="00426F57">
        <w:rPr>
          <w:rStyle w:val="c6"/>
          <w:color w:val="000000"/>
        </w:rPr>
        <w:t>Графический ребус</w:t>
      </w:r>
    </w:p>
    <w:p w:rsidR="005D64A2" w:rsidRPr="00426F57" w:rsidRDefault="005D64A2" w:rsidP="005D64A2">
      <w:pPr>
        <w:spacing w:line="360" w:lineRule="auto"/>
        <w:ind w:firstLine="709"/>
        <w:jc w:val="center"/>
      </w:pPr>
      <w:r w:rsidRPr="00426F57">
        <w:rPr>
          <w:noProof/>
        </w:rPr>
        <w:drawing>
          <wp:inline distT="0" distB="0" distL="0" distR="0">
            <wp:extent cx="2485045" cy="786384"/>
            <wp:effectExtent l="19050" t="0" r="0" b="0"/>
            <wp:docPr id="5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874" cy="809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6F57">
        <w:rPr>
          <w:noProof/>
        </w:rPr>
        <w:drawing>
          <wp:inline distT="0" distB="0" distL="0" distR="0">
            <wp:extent cx="1261110" cy="720636"/>
            <wp:effectExtent l="19050" t="0" r="0" b="0"/>
            <wp:docPr id="5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674" cy="728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4A2" w:rsidRPr="00426F57" w:rsidRDefault="005D64A2" w:rsidP="005D64A2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Style w:val="c6"/>
          <w:color w:val="000000"/>
        </w:rPr>
      </w:pPr>
      <w:r w:rsidRPr="00426F57">
        <w:rPr>
          <w:rStyle w:val="c6"/>
          <w:i/>
          <w:color w:val="000000"/>
        </w:rPr>
        <w:t>Приложение 2.</w:t>
      </w:r>
      <w:r w:rsidRPr="00426F57">
        <w:rPr>
          <w:rStyle w:val="c6"/>
          <w:color w:val="000000"/>
        </w:rPr>
        <w:t xml:space="preserve"> </w:t>
      </w:r>
    </w:p>
    <w:p w:rsidR="005D64A2" w:rsidRPr="00426F57" w:rsidRDefault="005D64A2" w:rsidP="007E498D">
      <w:pPr>
        <w:spacing w:line="360" w:lineRule="auto"/>
        <w:ind w:firstLine="709"/>
        <w:jc w:val="center"/>
        <w:rPr>
          <w:rFonts w:eastAsiaTheme="minorHAnsi"/>
          <w:b/>
          <w:i/>
          <w:u w:val="single"/>
          <w:lang w:eastAsia="en-US"/>
        </w:rPr>
      </w:pPr>
      <w:r w:rsidRPr="00426F57">
        <w:rPr>
          <w:rFonts w:eastAsiaTheme="minorHAnsi"/>
          <w:b/>
          <w:i/>
          <w:u w:val="single"/>
          <w:lang w:eastAsia="en-US"/>
        </w:rPr>
        <w:t>Карточка 1. Алгоритм выполнения заданий в групп</w:t>
      </w:r>
      <w:r w:rsidR="007E498D">
        <w:rPr>
          <w:rFonts w:eastAsiaTheme="minorHAnsi"/>
          <w:b/>
          <w:i/>
          <w:u w:val="single"/>
          <w:lang w:eastAsia="en-US"/>
        </w:rPr>
        <w:t>е «Визуалы»</w:t>
      </w:r>
    </w:p>
    <w:tbl>
      <w:tblPr>
        <w:tblStyle w:val="a3"/>
        <w:tblW w:w="0" w:type="auto"/>
        <w:tblLook w:val="04A0"/>
      </w:tblPr>
      <w:tblGrid>
        <w:gridCol w:w="9570"/>
      </w:tblGrid>
      <w:tr w:rsidR="005D64A2" w:rsidRPr="00426F57" w:rsidTr="007E498D">
        <w:trPr>
          <w:trHeight w:val="856"/>
        </w:trPr>
        <w:tc>
          <w:tcPr>
            <w:tcW w:w="9854" w:type="dxa"/>
          </w:tcPr>
          <w:p w:rsidR="005D64A2" w:rsidRPr="00426F57" w:rsidRDefault="005D64A2" w:rsidP="005D64A2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57">
              <w:rPr>
                <w:rFonts w:ascii="Times New Roman" w:hAnsi="Times New Roman" w:cs="Times New Roman"/>
                <w:sz w:val="24"/>
                <w:szCs w:val="24"/>
              </w:rPr>
              <w:t>Собрать внешний образ птицы из раз</w:t>
            </w:r>
            <w:r w:rsidR="007E498D">
              <w:rPr>
                <w:rFonts w:ascii="Times New Roman" w:hAnsi="Times New Roman" w:cs="Times New Roman"/>
                <w:sz w:val="24"/>
                <w:szCs w:val="24"/>
              </w:rPr>
              <w:t>резанной картинки</w:t>
            </w:r>
            <w:r w:rsidRPr="00426F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64A2" w:rsidRPr="00426F57" w:rsidRDefault="005D64A2" w:rsidP="005D64A2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57">
              <w:rPr>
                <w:rFonts w:ascii="Times New Roman" w:hAnsi="Times New Roman" w:cs="Times New Roman"/>
                <w:sz w:val="24"/>
                <w:szCs w:val="24"/>
              </w:rPr>
              <w:t>По отличительным особенностям строения определить род птицы (Таблица 1).</w:t>
            </w:r>
          </w:p>
          <w:p w:rsidR="005D64A2" w:rsidRPr="00426F57" w:rsidRDefault="005D64A2" w:rsidP="005D64A2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26F57">
              <w:rPr>
                <w:rFonts w:ascii="Times New Roman" w:hAnsi="Times New Roman" w:cs="Times New Roman"/>
                <w:sz w:val="24"/>
                <w:szCs w:val="24"/>
              </w:rPr>
              <w:t xml:space="preserve">Презентовать результаты своей работы </w:t>
            </w:r>
          </w:p>
        </w:tc>
      </w:tr>
    </w:tbl>
    <w:p w:rsidR="005D64A2" w:rsidRPr="00426F57" w:rsidRDefault="005D64A2" w:rsidP="007E498D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6"/>
          <w:color w:val="000000"/>
        </w:rPr>
      </w:pPr>
      <w:r w:rsidRPr="00426F57">
        <w:rPr>
          <w:rStyle w:val="c6"/>
          <w:color w:val="000000"/>
        </w:rPr>
        <w:t>Собери  картинку и найди описание данной птицы</w:t>
      </w:r>
    </w:p>
    <w:p w:rsidR="005D64A2" w:rsidRPr="00426F57" w:rsidRDefault="005D64A2" w:rsidP="005D64A2">
      <w:pPr>
        <w:spacing w:line="360" w:lineRule="auto"/>
        <w:ind w:firstLine="709"/>
        <w:jc w:val="center"/>
      </w:pPr>
      <w:r w:rsidRPr="00426F57">
        <w:rPr>
          <w:noProof/>
        </w:rPr>
        <w:drawing>
          <wp:inline distT="0" distB="0" distL="0" distR="0">
            <wp:extent cx="932688" cy="621742"/>
            <wp:effectExtent l="19050" t="0" r="762" b="0"/>
            <wp:docPr id="34" name="Рисунок 1" descr="D:\Работа\ГБОУ\нич\мои\22-23\я учитель 21 века\зеленуш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ГБОУ\нич\мои\22-23\я учитель 21 века\зеленуш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498" cy="630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6F57">
        <w:rPr>
          <w:noProof/>
        </w:rPr>
        <w:drawing>
          <wp:inline distT="0" distB="0" distL="0" distR="0">
            <wp:extent cx="998098" cy="621792"/>
            <wp:effectExtent l="19050" t="0" r="0" b="0"/>
            <wp:docPr id="46" name="Рисунок 2" descr="D:\Работа\ГБОУ\нич\мои\22-23\я учитель 21 века\клес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ГБОУ\нич\мои\22-23\я учитель 21 века\клест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13" cy="618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6F57"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  <w:r w:rsidRPr="00426F57">
        <w:rPr>
          <w:noProof/>
        </w:rPr>
        <w:drawing>
          <wp:inline distT="0" distB="0" distL="0" distR="0">
            <wp:extent cx="509918" cy="619072"/>
            <wp:effectExtent l="19050" t="0" r="4432" b="0"/>
            <wp:docPr id="48" name="Рисунок 4" descr="D:\Работа\ГБОУ\нич\мои\22-23\я учитель 21 века\чечевиц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\ГБОУ\нич\мои\22-23\я учитель 21 века\чечевица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51" cy="613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6F57"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  <w:r w:rsidRPr="00426F57">
        <w:rPr>
          <w:noProof/>
          <w:color w:val="000000"/>
          <w:w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452949" cy="618542"/>
            <wp:effectExtent l="19050" t="0" r="0" b="0"/>
            <wp:docPr id="54" name="Рисунок 5" descr="D:\Работа\ГБОУ\нич\мои\22-23\я учитель 21 века\пен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та\ГБОУ\нич\мои\22-23\я учитель 21 века\пеночка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2271" cy="622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4A2" w:rsidRPr="00426F57" w:rsidRDefault="005D64A2" w:rsidP="005D64A2">
      <w:pPr>
        <w:ind w:firstLine="709"/>
        <w:jc w:val="right"/>
        <w:rPr>
          <w:b/>
        </w:rPr>
      </w:pPr>
      <w:r w:rsidRPr="00426F57">
        <w:t xml:space="preserve"> </w:t>
      </w:r>
      <w:r w:rsidRPr="00426F57">
        <w:rPr>
          <w:rStyle w:val="c6"/>
          <w:i/>
          <w:color w:val="000000"/>
        </w:rPr>
        <w:t xml:space="preserve">Таблица 1 </w:t>
      </w:r>
      <w:r w:rsidRPr="00426F57">
        <w:t>Морфологическое описание некоторых  птиц Ленинградской области</w:t>
      </w:r>
    </w:p>
    <w:tbl>
      <w:tblPr>
        <w:tblStyle w:val="a3"/>
        <w:tblW w:w="0" w:type="auto"/>
        <w:jc w:val="center"/>
        <w:tblLook w:val="04A0"/>
      </w:tblPr>
      <w:tblGrid>
        <w:gridCol w:w="2167"/>
        <w:gridCol w:w="1812"/>
        <w:gridCol w:w="2277"/>
        <w:gridCol w:w="3314"/>
      </w:tblGrid>
      <w:tr w:rsidR="005D64A2" w:rsidRPr="00426F57" w:rsidTr="007E498D">
        <w:trPr>
          <w:jc w:val="center"/>
        </w:trPr>
        <w:tc>
          <w:tcPr>
            <w:tcW w:w="2167" w:type="dxa"/>
          </w:tcPr>
          <w:p w:rsidR="005D64A2" w:rsidRPr="00426F57" w:rsidRDefault="005D64A2" w:rsidP="006D16B3">
            <w:pPr>
              <w:jc w:val="center"/>
              <w:rPr>
                <w:b/>
                <w:i/>
                <w:sz w:val="24"/>
                <w:szCs w:val="24"/>
                <w:shd w:val="clear" w:color="auto" w:fill="FFFFFF"/>
              </w:rPr>
            </w:pPr>
            <w:r w:rsidRPr="00426F57">
              <w:rPr>
                <w:b/>
                <w:i/>
                <w:sz w:val="24"/>
                <w:szCs w:val="24"/>
                <w:shd w:val="clear" w:color="auto" w:fill="FFFFFF"/>
              </w:rPr>
              <w:t>Пеночка</w:t>
            </w:r>
          </w:p>
        </w:tc>
        <w:tc>
          <w:tcPr>
            <w:tcW w:w="1812" w:type="dxa"/>
          </w:tcPr>
          <w:p w:rsidR="005D64A2" w:rsidRPr="00426F57" w:rsidRDefault="005D64A2" w:rsidP="006D16B3">
            <w:pPr>
              <w:jc w:val="center"/>
              <w:rPr>
                <w:b/>
                <w:i/>
                <w:sz w:val="24"/>
                <w:szCs w:val="24"/>
              </w:rPr>
            </w:pPr>
            <w:r w:rsidRPr="00426F57">
              <w:rPr>
                <w:b/>
                <w:i/>
                <w:sz w:val="24"/>
                <w:szCs w:val="24"/>
              </w:rPr>
              <w:t>Зеленушка</w:t>
            </w:r>
          </w:p>
        </w:tc>
        <w:tc>
          <w:tcPr>
            <w:tcW w:w="2277" w:type="dxa"/>
          </w:tcPr>
          <w:p w:rsidR="005D64A2" w:rsidRPr="00426F57" w:rsidRDefault="005D64A2" w:rsidP="006D16B3">
            <w:pPr>
              <w:jc w:val="center"/>
              <w:rPr>
                <w:b/>
                <w:i/>
                <w:sz w:val="24"/>
                <w:szCs w:val="24"/>
              </w:rPr>
            </w:pPr>
            <w:r w:rsidRPr="00426F57">
              <w:rPr>
                <w:b/>
                <w:i/>
                <w:sz w:val="24"/>
                <w:szCs w:val="24"/>
                <w:shd w:val="clear" w:color="auto" w:fill="FFFFFF"/>
              </w:rPr>
              <w:t>Чечевица</w:t>
            </w:r>
          </w:p>
        </w:tc>
        <w:tc>
          <w:tcPr>
            <w:tcW w:w="3314" w:type="dxa"/>
          </w:tcPr>
          <w:p w:rsidR="005D64A2" w:rsidRPr="00426F57" w:rsidRDefault="005D64A2" w:rsidP="006D16B3">
            <w:pPr>
              <w:jc w:val="center"/>
              <w:rPr>
                <w:b/>
                <w:i/>
                <w:sz w:val="24"/>
                <w:szCs w:val="24"/>
              </w:rPr>
            </w:pPr>
            <w:r w:rsidRPr="00426F57">
              <w:rPr>
                <w:b/>
                <w:i/>
                <w:sz w:val="24"/>
                <w:szCs w:val="24"/>
              </w:rPr>
              <w:t>Клест</w:t>
            </w:r>
          </w:p>
        </w:tc>
      </w:tr>
      <w:tr w:rsidR="005D64A2" w:rsidRPr="00426F57" w:rsidTr="007E498D">
        <w:trPr>
          <w:jc w:val="center"/>
        </w:trPr>
        <w:tc>
          <w:tcPr>
            <w:tcW w:w="2167" w:type="dxa"/>
          </w:tcPr>
          <w:p w:rsidR="005D64A2" w:rsidRPr="00426F57" w:rsidRDefault="005D64A2" w:rsidP="006D16B3">
            <w:pPr>
              <w:jc w:val="both"/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  <w:shd w:val="clear" w:color="auto" w:fill="FFFFFF"/>
              </w:rPr>
              <w:t xml:space="preserve">Окраска коричневая; горло бледное. Белая </w:t>
            </w:r>
            <w:proofErr w:type="gramStart"/>
            <w:r w:rsidRPr="00426F57">
              <w:rPr>
                <w:sz w:val="24"/>
                <w:szCs w:val="24"/>
                <w:shd w:val="clear" w:color="auto" w:fill="FFFFFF"/>
              </w:rPr>
              <w:t>бровь</w:t>
            </w:r>
            <w:proofErr w:type="gramEnd"/>
            <w:r w:rsidRPr="00426F57">
              <w:rPr>
                <w:sz w:val="24"/>
                <w:szCs w:val="24"/>
                <w:shd w:val="clear" w:color="auto" w:fill="FFFFFF"/>
              </w:rPr>
              <w:t xml:space="preserve"> окаймленная темной окраской; передняя часть имеет охристый оттенок, в отличие от бурой пеночки, у которого есть коричневатый оттенок в задней части брови.</w:t>
            </w:r>
          </w:p>
        </w:tc>
        <w:tc>
          <w:tcPr>
            <w:tcW w:w="1812" w:type="dxa"/>
          </w:tcPr>
          <w:p w:rsidR="005D64A2" w:rsidRPr="00426F57" w:rsidRDefault="005D64A2" w:rsidP="006D16B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4"/>
                <w:szCs w:val="24"/>
              </w:rPr>
            </w:pPr>
            <w:proofErr w:type="gramStart"/>
            <w:r w:rsidRPr="00426F57">
              <w:rPr>
                <w:color w:val="111111"/>
                <w:sz w:val="24"/>
                <w:szCs w:val="24"/>
              </w:rPr>
              <w:t>Самец окрашен в зеленовато-жёлтый, жёлтый и серый цвета.</w:t>
            </w:r>
            <w:proofErr w:type="gramEnd"/>
            <w:r w:rsidRPr="00426F57">
              <w:rPr>
                <w:color w:val="111111"/>
                <w:sz w:val="24"/>
                <w:szCs w:val="24"/>
              </w:rPr>
              <w:t xml:space="preserve"> Маховые перья черновато-бурые, со светло-серыми вершинами. Хвост резко двухцветный </w:t>
            </w:r>
          </w:p>
        </w:tc>
        <w:tc>
          <w:tcPr>
            <w:tcW w:w="2277" w:type="dxa"/>
          </w:tcPr>
          <w:p w:rsidR="005D64A2" w:rsidRPr="00426F57" w:rsidRDefault="005D64A2" w:rsidP="006D16B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26F57">
              <w:rPr>
                <w:spacing w:val="5"/>
                <w:sz w:val="24"/>
                <w:szCs w:val="24"/>
              </w:rPr>
              <w:t xml:space="preserve">Иногда эту птицу называют красным воробьём. Обратите внимание на мощный клюв чечевицы - его форма говорит о том, что птица питается семенами, почками, плодами растений. </w:t>
            </w:r>
          </w:p>
        </w:tc>
        <w:tc>
          <w:tcPr>
            <w:tcW w:w="3314" w:type="dxa"/>
          </w:tcPr>
          <w:p w:rsidR="005D64A2" w:rsidRPr="00426F57" w:rsidRDefault="005D64A2" w:rsidP="006D16B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426F57">
              <w:rPr>
                <w:spacing w:val="5"/>
                <w:sz w:val="24"/>
                <w:szCs w:val="24"/>
                <w:shd w:val="clear" w:color="auto" w:fill="FFFFFF"/>
              </w:rPr>
              <w:t xml:space="preserve">У взрослого самца голова, спина и нижняя сторона тела ярко-розового или розово-красного цвета, местами проглядывают темно-бурые основания перьев, особенно в передней части спины и у глаз. </w:t>
            </w:r>
          </w:p>
          <w:p w:rsidR="005D64A2" w:rsidRPr="00426F57" w:rsidRDefault="005D64A2" w:rsidP="006D16B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26F57">
              <w:rPr>
                <w:spacing w:val="5"/>
                <w:sz w:val="24"/>
                <w:szCs w:val="24"/>
              </w:rPr>
              <w:t> </w:t>
            </w:r>
            <w:r w:rsidRPr="00426F57">
              <w:rPr>
                <w:spacing w:val="5"/>
                <w:sz w:val="24"/>
                <w:szCs w:val="24"/>
                <w:shd w:val="clear" w:color="auto" w:fill="FFFFFF"/>
              </w:rPr>
              <w:t>Достоинство обыкновенного </w:t>
            </w:r>
            <w:r w:rsidRPr="00426F57">
              <w:rPr>
                <w:spacing w:val="5"/>
                <w:sz w:val="24"/>
                <w:szCs w:val="24"/>
              </w:rPr>
              <w:t>клеста</w:t>
            </w:r>
            <w:r w:rsidRPr="00426F57">
              <w:rPr>
                <w:spacing w:val="5"/>
                <w:sz w:val="24"/>
                <w:szCs w:val="24"/>
                <w:shd w:val="clear" w:color="auto" w:fill="FFFFFF"/>
              </w:rPr>
              <w:t> — </w:t>
            </w:r>
            <w:r w:rsidRPr="00426F57">
              <w:rPr>
                <w:spacing w:val="5"/>
                <w:sz w:val="24"/>
                <w:szCs w:val="24"/>
              </w:rPr>
              <w:t>клюв</w:t>
            </w:r>
            <w:r w:rsidRPr="00426F57">
              <w:rPr>
                <w:spacing w:val="5"/>
                <w:sz w:val="24"/>
                <w:szCs w:val="24"/>
                <w:shd w:val="clear" w:color="auto" w:fill="FFFFFF"/>
              </w:rPr>
              <w:t xml:space="preserve"> с </w:t>
            </w:r>
            <w:proofErr w:type="gramStart"/>
            <w:r w:rsidRPr="00426F57">
              <w:rPr>
                <w:spacing w:val="5"/>
                <w:sz w:val="24"/>
                <w:szCs w:val="24"/>
                <w:shd w:val="clear" w:color="auto" w:fill="FFFFFF"/>
              </w:rPr>
              <w:t>перекрещенными</w:t>
            </w:r>
            <w:proofErr w:type="gramEnd"/>
            <w:r w:rsidRPr="00426F57">
              <w:rPr>
                <w:spacing w:val="5"/>
                <w:sz w:val="24"/>
                <w:szCs w:val="24"/>
                <w:shd w:val="clear" w:color="auto" w:fill="FFFFFF"/>
              </w:rPr>
              <w:t xml:space="preserve"> толстыми и прочными надклювьем и подклювьем.</w:t>
            </w:r>
          </w:p>
        </w:tc>
      </w:tr>
    </w:tbl>
    <w:p w:rsidR="007E498D" w:rsidRPr="00426F57" w:rsidRDefault="007E498D" w:rsidP="007E498D">
      <w:pPr>
        <w:spacing w:line="360" w:lineRule="auto"/>
        <w:ind w:firstLine="709"/>
        <w:jc w:val="center"/>
        <w:rPr>
          <w:rFonts w:eastAsiaTheme="minorHAnsi"/>
          <w:b/>
          <w:i/>
          <w:u w:val="single"/>
          <w:lang w:eastAsia="en-US"/>
        </w:rPr>
      </w:pPr>
      <w:r w:rsidRPr="00426F57">
        <w:rPr>
          <w:rFonts w:eastAsiaTheme="minorHAnsi"/>
          <w:b/>
          <w:i/>
          <w:u w:val="single"/>
          <w:lang w:eastAsia="en-US"/>
        </w:rPr>
        <w:t xml:space="preserve">Карточка </w:t>
      </w:r>
      <w:r>
        <w:rPr>
          <w:rFonts w:eastAsiaTheme="minorHAnsi"/>
          <w:b/>
          <w:i/>
          <w:u w:val="single"/>
          <w:lang w:eastAsia="en-US"/>
        </w:rPr>
        <w:t>2</w:t>
      </w:r>
      <w:r w:rsidRPr="00426F57">
        <w:rPr>
          <w:rFonts w:eastAsiaTheme="minorHAnsi"/>
          <w:b/>
          <w:i/>
          <w:u w:val="single"/>
          <w:lang w:eastAsia="en-US"/>
        </w:rPr>
        <w:t>. Алгоритм выполнения заданий в групп</w:t>
      </w:r>
      <w:r>
        <w:rPr>
          <w:rFonts w:eastAsiaTheme="minorHAnsi"/>
          <w:b/>
          <w:i/>
          <w:u w:val="single"/>
          <w:lang w:eastAsia="en-US"/>
        </w:rPr>
        <w:t>е «Аудиал</w:t>
      </w:r>
      <w:r w:rsidR="00B233F3">
        <w:rPr>
          <w:rFonts w:eastAsiaTheme="minorHAnsi"/>
          <w:b/>
          <w:i/>
          <w:u w:val="single"/>
          <w:lang w:eastAsia="en-US"/>
        </w:rPr>
        <w:t>ы</w:t>
      </w:r>
      <w:r>
        <w:rPr>
          <w:rFonts w:eastAsiaTheme="minorHAnsi"/>
          <w:b/>
          <w:i/>
          <w:u w:val="single"/>
          <w:lang w:eastAsia="en-US"/>
        </w:rPr>
        <w:t>»</w:t>
      </w:r>
    </w:p>
    <w:tbl>
      <w:tblPr>
        <w:tblStyle w:val="a3"/>
        <w:tblW w:w="0" w:type="auto"/>
        <w:tblLook w:val="04A0"/>
      </w:tblPr>
      <w:tblGrid>
        <w:gridCol w:w="9570"/>
      </w:tblGrid>
      <w:tr w:rsidR="007E498D" w:rsidRPr="00426F57" w:rsidTr="007E498D">
        <w:trPr>
          <w:trHeight w:val="856"/>
        </w:trPr>
        <w:tc>
          <w:tcPr>
            <w:tcW w:w="9570" w:type="dxa"/>
          </w:tcPr>
          <w:p w:rsidR="007E498D" w:rsidRPr="00C2132B" w:rsidRDefault="007E498D" w:rsidP="007E498D">
            <w:pPr>
              <w:pStyle w:val="ab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32B">
              <w:rPr>
                <w:rFonts w:ascii="Times New Roman" w:hAnsi="Times New Roman" w:cs="Times New Roman"/>
                <w:sz w:val="24"/>
                <w:szCs w:val="24"/>
              </w:rPr>
              <w:t xml:space="preserve">Прослушать пение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изучаемых птиц</w:t>
            </w:r>
            <w:r w:rsidRPr="00C213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2132B">
              <w:rPr>
                <w:rFonts w:ascii="Times New Roman" w:hAnsi="Times New Roman" w:cs="Times New Roman"/>
                <w:sz w:val="24"/>
                <w:szCs w:val="24"/>
              </w:rPr>
              <w:t>используя голосовой помощник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Маруся</w:t>
            </w:r>
            <w:proofErr w:type="gramEnd"/>
            <w:r w:rsidRPr="00C213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498D" w:rsidRPr="00C2132B" w:rsidRDefault="007E498D" w:rsidP="007E498D">
            <w:pPr>
              <w:pStyle w:val="ab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32B">
              <w:rPr>
                <w:rFonts w:ascii="Times New Roman" w:hAnsi="Times New Roman" w:cs="Times New Roman"/>
                <w:sz w:val="24"/>
                <w:szCs w:val="24"/>
              </w:rPr>
              <w:t>Подобрать словесную запи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 вокализации изучаемой птицы, используя таблицу</w:t>
            </w:r>
            <w:r w:rsidRPr="00C213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498D" w:rsidRPr="007E498D" w:rsidRDefault="007E498D" w:rsidP="007E498D">
            <w:pPr>
              <w:pStyle w:val="ab"/>
              <w:numPr>
                <w:ilvl w:val="0"/>
                <w:numId w:val="6"/>
              </w:numPr>
              <w:jc w:val="both"/>
              <w:rPr>
                <w:b/>
                <w:i/>
                <w:u w:val="single"/>
              </w:rPr>
            </w:pPr>
            <w:r w:rsidRPr="00C2132B">
              <w:rPr>
                <w:rFonts w:ascii="Times New Roman" w:hAnsi="Times New Roman" w:cs="Times New Roman"/>
                <w:sz w:val="24"/>
                <w:szCs w:val="24"/>
              </w:rPr>
              <w:t>Презентовать результаты своей работы</w:t>
            </w:r>
            <w:r w:rsidRPr="007E498D">
              <w:t xml:space="preserve"> </w:t>
            </w:r>
          </w:p>
        </w:tc>
      </w:tr>
    </w:tbl>
    <w:p w:rsidR="00BF79EA" w:rsidRDefault="00BF79EA" w:rsidP="007E498D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6"/>
          <w:i/>
          <w:color w:val="000000"/>
        </w:rPr>
      </w:pPr>
    </w:p>
    <w:p w:rsidR="005D64A2" w:rsidRPr="00426F57" w:rsidRDefault="007E498D" w:rsidP="007E498D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6"/>
          <w:color w:val="000000"/>
        </w:rPr>
      </w:pPr>
      <w:r>
        <w:rPr>
          <w:rStyle w:val="c6"/>
          <w:i/>
          <w:color w:val="000000"/>
        </w:rPr>
        <w:lastRenderedPageBreak/>
        <w:t xml:space="preserve">Таблица 2 </w:t>
      </w:r>
      <w:r w:rsidR="005D64A2" w:rsidRPr="00426F57">
        <w:rPr>
          <w:rStyle w:val="c6"/>
          <w:color w:val="000000"/>
        </w:rPr>
        <w:t>Подбери  словесную запись вокализации изучаемой птицы</w:t>
      </w:r>
    </w:p>
    <w:tbl>
      <w:tblPr>
        <w:tblStyle w:val="a3"/>
        <w:tblW w:w="0" w:type="auto"/>
        <w:jc w:val="center"/>
        <w:tblLook w:val="04A0"/>
      </w:tblPr>
      <w:tblGrid>
        <w:gridCol w:w="2555"/>
        <w:gridCol w:w="2476"/>
        <w:gridCol w:w="1947"/>
        <w:gridCol w:w="2592"/>
      </w:tblGrid>
      <w:tr w:rsidR="005D64A2" w:rsidRPr="00426F57" w:rsidTr="006D16B3">
        <w:trPr>
          <w:jc w:val="center"/>
        </w:trPr>
        <w:tc>
          <w:tcPr>
            <w:tcW w:w="2660" w:type="dxa"/>
          </w:tcPr>
          <w:p w:rsidR="005D64A2" w:rsidRPr="00426F57" w:rsidRDefault="005D64A2" w:rsidP="005D64A2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4"/>
                <w:szCs w:val="24"/>
              </w:rPr>
            </w:pPr>
            <w:r w:rsidRPr="00426F57">
              <w:rPr>
                <w:rStyle w:val="a9"/>
                <w:sz w:val="24"/>
                <w:szCs w:val="24"/>
              </w:rPr>
              <w:t>Голос</w:t>
            </w:r>
            <w:r w:rsidRPr="00426F57">
              <w:rPr>
                <w:sz w:val="24"/>
                <w:szCs w:val="24"/>
              </w:rPr>
              <w:t>. В полёте — металлическое «</w:t>
            </w:r>
            <w:r w:rsidRPr="00426F57">
              <w:rPr>
                <w:rStyle w:val="aa"/>
                <w:sz w:val="24"/>
                <w:szCs w:val="24"/>
              </w:rPr>
              <w:t>кип-кип-кип</w:t>
            </w:r>
            <w:r w:rsidRPr="00426F57">
              <w:rPr>
                <w:sz w:val="24"/>
                <w:szCs w:val="24"/>
              </w:rPr>
              <w:t>», «</w:t>
            </w:r>
            <w:r w:rsidRPr="00426F57">
              <w:rPr>
                <w:rStyle w:val="aa"/>
                <w:sz w:val="24"/>
                <w:szCs w:val="24"/>
              </w:rPr>
              <w:t>клип, клип...</w:t>
            </w:r>
            <w:r w:rsidRPr="00426F57">
              <w:rPr>
                <w:sz w:val="24"/>
                <w:szCs w:val="24"/>
              </w:rPr>
              <w:t>», «</w:t>
            </w:r>
            <w:r w:rsidRPr="00426F57">
              <w:rPr>
                <w:rStyle w:val="aa"/>
                <w:sz w:val="24"/>
                <w:szCs w:val="24"/>
              </w:rPr>
              <w:t>клеп</w:t>
            </w:r>
            <w:r w:rsidRPr="00426F57">
              <w:rPr>
                <w:sz w:val="24"/>
                <w:szCs w:val="24"/>
              </w:rPr>
              <w:t>», «</w:t>
            </w:r>
            <w:r w:rsidRPr="00426F57">
              <w:rPr>
                <w:rStyle w:val="aa"/>
                <w:sz w:val="24"/>
                <w:szCs w:val="24"/>
              </w:rPr>
              <w:t>клень</w:t>
            </w:r>
            <w:r w:rsidRPr="00426F57">
              <w:rPr>
                <w:sz w:val="24"/>
                <w:szCs w:val="24"/>
              </w:rPr>
              <w:t>», «клеть», почти как у еловика, но более резкое, как бы «жестяное», а также похожее на чечёточье «</w:t>
            </w:r>
            <w:r w:rsidRPr="00426F57">
              <w:rPr>
                <w:rStyle w:val="aa"/>
                <w:sz w:val="24"/>
                <w:szCs w:val="24"/>
              </w:rPr>
              <w:t>че-че</w:t>
            </w:r>
            <w:proofErr w:type="gramStart"/>
            <w:r w:rsidRPr="00426F57">
              <w:rPr>
                <w:rStyle w:val="aa"/>
                <w:sz w:val="24"/>
                <w:szCs w:val="24"/>
              </w:rPr>
              <w:t>..</w:t>
            </w:r>
            <w:r w:rsidRPr="00426F57">
              <w:rPr>
                <w:sz w:val="24"/>
                <w:szCs w:val="24"/>
              </w:rPr>
              <w:t>» «</w:t>
            </w:r>
            <w:proofErr w:type="gramEnd"/>
            <w:r w:rsidRPr="00426F57">
              <w:rPr>
                <w:rStyle w:val="aa"/>
                <w:sz w:val="24"/>
                <w:szCs w:val="24"/>
              </w:rPr>
              <w:t>чип</w:t>
            </w:r>
            <w:r w:rsidRPr="00426F57">
              <w:rPr>
                <w:sz w:val="24"/>
                <w:szCs w:val="24"/>
              </w:rPr>
              <w:t xml:space="preserve">», и высокие носовые свисты. Песня состоит из трелей и щебетаний, похожа на песню еловика, но более мелодичная. </w:t>
            </w:r>
          </w:p>
        </w:tc>
        <w:tc>
          <w:tcPr>
            <w:tcW w:w="2551" w:type="dxa"/>
          </w:tcPr>
          <w:p w:rsidR="005D64A2" w:rsidRPr="00426F57" w:rsidRDefault="005D64A2" w:rsidP="006D16B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26F57">
              <w:rPr>
                <w:sz w:val="24"/>
                <w:szCs w:val="24"/>
              </w:rPr>
              <w:t xml:space="preserve">2. </w:t>
            </w:r>
            <w:r w:rsidRPr="00426F57">
              <w:rPr>
                <w:b/>
                <w:bCs/>
                <w:sz w:val="24"/>
                <w:szCs w:val="24"/>
              </w:rPr>
              <w:t>Голос</w:t>
            </w:r>
            <w:r w:rsidRPr="00426F57">
              <w:rPr>
                <w:sz w:val="24"/>
                <w:szCs w:val="24"/>
              </w:rPr>
              <w:t>. Песня — чередование звонких трелей и щебета с отчётливым громким «</w:t>
            </w:r>
            <w:r w:rsidRPr="00426F57">
              <w:rPr>
                <w:i/>
                <w:iCs/>
                <w:sz w:val="24"/>
                <w:szCs w:val="24"/>
              </w:rPr>
              <w:t>вжжжжеееу</w:t>
            </w:r>
            <w:r w:rsidRPr="00426F57">
              <w:rPr>
                <w:sz w:val="24"/>
                <w:szCs w:val="24"/>
              </w:rPr>
              <w:t>» с понижением тона в конце. Издалека слышно только жужжание. Поют на вершинах деревьев или в токовом полёте. Позывки — мягкое «</w:t>
            </w:r>
            <w:r w:rsidRPr="00426F57">
              <w:rPr>
                <w:i/>
                <w:iCs/>
                <w:sz w:val="24"/>
                <w:szCs w:val="24"/>
              </w:rPr>
              <w:t>тюв</w:t>
            </w:r>
            <w:r w:rsidRPr="00426F57">
              <w:rPr>
                <w:sz w:val="24"/>
                <w:szCs w:val="24"/>
              </w:rPr>
              <w:t>», жужжащее «</w:t>
            </w:r>
            <w:r w:rsidRPr="00426F57">
              <w:rPr>
                <w:i/>
                <w:iCs/>
                <w:sz w:val="24"/>
                <w:szCs w:val="24"/>
              </w:rPr>
              <w:t>жююи</w:t>
            </w:r>
            <w:r w:rsidRPr="00426F57">
              <w:rPr>
                <w:sz w:val="24"/>
                <w:szCs w:val="24"/>
              </w:rPr>
              <w:t>», в полёте — вибрирующие высокие трельки.</w:t>
            </w:r>
          </w:p>
        </w:tc>
        <w:tc>
          <w:tcPr>
            <w:tcW w:w="1985" w:type="dxa"/>
          </w:tcPr>
          <w:p w:rsidR="005D64A2" w:rsidRPr="00426F57" w:rsidRDefault="005D64A2" w:rsidP="006D16B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26F57">
              <w:rPr>
                <w:rStyle w:val="a9"/>
                <w:sz w:val="24"/>
                <w:szCs w:val="24"/>
                <w:shd w:val="clear" w:color="auto" w:fill="FFFFFF"/>
              </w:rPr>
              <w:t>3. Голос</w:t>
            </w:r>
            <w:r w:rsidRPr="00426F57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Pr="00426F57">
              <w:rPr>
                <w:spacing w:val="6"/>
                <w:sz w:val="24"/>
                <w:szCs w:val="24"/>
              </w:rPr>
              <w:t xml:space="preserve">Песенка своеобразная "Витю видел", или "Че-че-ви-чи </w:t>
            </w:r>
            <w:proofErr w:type="gramStart"/>
            <w:r w:rsidRPr="00426F57">
              <w:rPr>
                <w:spacing w:val="6"/>
                <w:sz w:val="24"/>
                <w:szCs w:val="24"/>
              </w:rPr>
              <w:t>чью</w:t>
            </w:r>
            <w:proofErr w:type="gramEnd"/>
            <w:r w:rsidRPr="00426F57">
              <w:rPr>
                <w:spacing w:val="6"/>
                <w:sz w:val="24"/>
                <w:szCs w:val="24"/>
              </w:rPr>
              <w:t>", или "Че-че-вицу видел?".</w:t>
            </w:r>
          </w:p>
        </w:tc>
        <w:tc>
          <w:tcPr>
            <w:tcW w:w="2658" w:type="dxa"/>
          </w:tcPr>
          <w:p w:rsidR="005D64A2" w:rsidRPr="00426F57" w:rsidRDefault="005D64A2" w:rsidP="006D16B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26F57">
              <w:rPr>
                <w:rStyle w:val="a9"/>
                <w:sz w:val="24"/>
                <w:szCs w:val="24"/>
                <w:shd w:val="clear" w:color="auto" w:fill="FFFFFF"/>
              </w:rPr>
              <w:t>4. Голос</w:t>
            </w:r>
            <w:r w:rsidRPr="00426F57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Pr="00426F57">
              <w:rPr>
                <w:sz w:val="24"/>
                <w:szCs w:val="24"/>
              </w:rPr>
              <w:t xml:space="preserve">Песня состоит из разделенных паузами звучных коротких фраз, преимущественно – трелей, то более, то менее «густых»: «дьёрьрьрьрь; дьё-дьё-дьё-дьё-дьё-дьё; тви-тви-тви-тви-тви; йирьрьрьрь; пинь-тюрьрьрьрь» и т.п. Определенного порядка в чередовании разных фраз нет. </w:t>
            </w:r>
          </w:p>
          <w:p w:rsidR="005D64A2" w:rsidRPr="00426F57" w:rsidRDefault="005D64A2" w:rsidP="006D16B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</w:tbl>
    <w:p w:rsidR="007E498D" w:rsidRPr="00426F57" w:rsidRDefault="007E498D" w:rsidP="00B233F3">
      <w:pPr>
        <w:spacing w:line="360" w:lineRule="auto"/>
        <w:jc w:val="center"/>
        <w:rPr>
          <w:rFonts w:eastAsiaTheme="minorHAnsi"/>
          <w:b/>
          <w:i/>
          <w:u w:val="single"/>
          <w:lang w:eastAsia="en-US"/>
        </w:rPr>
      </w:pPr>
      <w:r w:rsidRPr="00426F57">
        <w:rPr>
          <w:rFonts w:eastAsiaTheme="minorHAnsi"/>
          <w:b/>
          <w:i/>
          <w:u w:val="single"/>
          <w:lang w:eastAsia="en-US"/>
        </w:rPr>
        <w:t xml:space="preserve">Карточка </w:t>
      </w:r>
      <w:r>
        <w:rPr>
          <w:rFonts w:eastAsiaTheme="minorHAnsi"/>
          <w:b/>
          <w:i/>
          <w:u w:val="single"/>
          <w:lang w:eastAsia="en-US"/>
        </w:rPr>
        <w:t>3</w:t>
      </w:r>
      <w:r w:rsidRPr="00426F57">
        <w:rPr>
          <w:rFonts w:eastAsiaTheme="minorHAnsi"/>
          <w:b/>
          <w:i/>
          <w:u w:val="single"/>
          <w:lang w:eastAsia="en-US"/>
        </w:rPr>
        <w:t>. Алгоритм выполнения заданий в групп</w:t>
      </w:r>
      <w:r>
        <w:rPr>
          <w:rFonts w:eastAsiaTheme="minorHAnsi"/>
          <w:b/>
          <w:i/>
          <w:u w:val="single"/>
          <w:lang w:eastAsia="en-US"/>
        </w:rPr>
        <w:t>е «Кинестетики»</w:t>
      </w:r>
    </w:p>
    <w:tbl>
      <w:tblPr>
        <w:tblStyle w:val="a3"/>
        <w:tblW w:w="0" w:type="auto"/>
        <w:tblLook w:val="04A0"/>
      </w:tblPr>
      <w:tblGrid>
        <w:gridCol w:w="9570"/>
      </w:tblGrid>
      <w:tr w:rsidR="007E498D" w:rsidRPr="00426F57" w:rsidTr="00B233F3">
        <w:trPr>
          <w:trHeight w:val="797"/>
        </w:trPr>
        <w:tc>
          <w:tcPr>
            <w:tcW w:w="9570" w:type="dxa"/>
          </w:tcPr>
          <w:p w:rsidR="007E498D" w:rsidRPr="00B233F3" w:rsidRDefault="007E498D" w:rsidP="00B233F3">
            <w:pPr>
              <w:pStyle w:val="ab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3F3">
              <w:rPr>
                <w:rFonts w:ascii="Times New Roman" w:hAnsi="Times New Roman" w:cs="Times New Roman"/>
                <w:sz w:val="24"/>
                <w:szCs w:val="24"/>
              </w:rPr>
              <w:t>Используя шаблоны, создать эскиз разнообразных кормушек, применяя в своей работе пластилин, краски, фломастеры.</w:t>
            </w:r>
          </w:p>
          <w:p w:rsidR="007E498D" w:rsidRPr="00B233F3" w:rsidRDefault="007E498D" w:rsidP="00B233F3">
            <w:pPr>
              <w:pStyle w:val="ab"/>
              <w:numPr>
                <w:ilvl w:val="0"/>
                <w:numId w:val="9"/>
              </w:numPr>
              <w:spacing w:after="0" w:line="240" w:lineRule="auto"/>
              <w:jc w:val="both"/>
            </w:pPr>
            <w:r w:rsidRPr="00B233F3">
              <w:rPr>
                <w:rFonts w:ascii="Times New Roman" w:hAnsi="Times New Roman" w:cs="Times New Roman"/>
                <w:sz w:val="24"/>
                <w:szCs w:val="24"/>
              </w:rPr>
              <w:t>Презентовать свою работу</w:t>
            </w:r>
          </w:p>
        </w:tc>
      </w:tr>
    </w:tbl>
    <w:p w:rsidR="00B233F3" w:rsidRPr="00426F57" w:rsidRDefault="00B233F3" w:rsidP="00B233F3">
      <w:pPr>
        <w:spacing w:line="360" w:lineRule="auto"/>
        <w:ind w:firstLine="709"/>
        <w:jc w:val="center"/>
        <w:rPr>
          <w:rFonts w:eastAsiaTheme="minorHAnsi"/>
          <w:b/>
          <w:i/>
          <w:u w:val="single"/>
          <w:lang w:eastAsia="en-US"/>
        </w:rPr>
      </w:pPr>
      <w:r w:rsidRPr="00426F57">
        <w:rPr>
          <w:rFonts w:eastAsiaTheme="minorHAnsi"/>
          <w:b/>
          <w:i/>
          <w:u w:val="single"/>
          <w:lang w:eastAsia="en-US"/>
        </w:rPr>
        <w:t xml:space="preserve">Карточка </w:t>
      </w:r>
      <w:r>
        <w:rPr>
          <w:rFonts w:eastAsiaTheme="minorHAnsi"/>
          <w:b/>
          <w:i/>
          <w:u w:val="single"/>
          <w:lang w:eastAsia="en-US"/>
        </w:rPr>
        <w:t>4</w:t>
      </w:r>
      <w:r w:rsidRPr="00426F57">
        <w:rPr>
          <w:rFonts w:eastAsiaTheme="minorHAnsi"/>
          <w:b/>
          <w:i/>
          <w:u w:val="single"/>
          <w:lang w:eastAsia="en-US"/>
        </w:rPr>
        <w:t>. Алгоритм выполнения заданий в групп</w:t>
      </w:r>
      <w:r>
        <w:rPr>
          <w:rFonts w:eastAsiaTheme="minorHAnsi"/>
          <w:b/>
          <w:i/>
          <w:u w:val="single"/>
          <w:lang w:eastAsia="en-US"/>
        </w:rPr>
        <w:t>е «Дигиталы»</w:t>
      </w:r>
    </w:p>
    <w:tbl>
      <w:tblPr>
        <w:tblStyle w:val="a3"/>
        <w:tblW w:w="0" w:type="auto"/>
        <w:tblLook w:val="04A0"/>
      </w:tblPr>
      <w:tblGrid>
        <w:gridCol w:w="9570"/>
      </w:tblGrid>
      <w:tr w:rsidR="00B233F3" w:rsidRPr="00426F57" w:rsidTr="006D16B3">
        <w:trPr>
          <w:trHeight w:val="856"/>
        </w:trPr>
        <w:tc>
          <w:tcPr>
            <w:tcW w:w="9570" w:type="dxa"/>
          </w:tcPr>
          <w:p w:rsidR="00B233F3" w:rsidRPr="00B233F3" w:rsidRDefault="00B233F3" w:rsidP="00B233F3">
            <w:pPr>
              <w:pStyle w:val="ab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правильный рацион птиц в зимний период, обосновать свой выбор</w:t>
            </w:r>
          </w:p>
          <w:p w:rsidR="00B233F3" w:rsidRPr="00B233F3" w:rsidRDefault="00B233F3" w:rsidP="00B233F3">
            <w:pPr>
              <w:pStyle w:val="ab"/>
              <w:numPr>
                <w:ilvl w:val="0"/>
                <w:numId w:val="12"/>
              </w:numPr>
              <w:spacing w:after="0" w:line="240" w:lineRule="auto"/>
              <w:jc w:val="both"/>
              <w:rPr>
                <w:b/>
                <w:i/>
                <w:u w:val="single"/>
              </w:rPr>
            </w:pPr>
            <w:r w:rsidRPr="00B233F3">
              <w:rPr>
                <w:rFonts w:ascii="Times New Roman" w:hAnsi="Times New Roman" w:cs="Times New Roman"/>
                <w:sz w:val="24"/>
                <w:szCs w:val="24"/>
              </w:rPr>
              <w:t>Презентовать результаты своей работы</w:t>
            </w:r>
            <w:r w:rsidRPr="00B233F3">
              <w:t xml:space="preserve"> </w:t>
            </w:r>
          </w:p>
        </w:tc>
      </w:tr>
    </w:tbl>
    <w:p w:rsidR="005D64A2" w:rsidRPr="00426F57" w:rsidRDefault="005D64A2" w:rsidP="00B233F3">
      <w:pPr>
        <w:spacing w:line="360" w:lineRule="auto"/>
        <w:ind w:firstLine="709"/>
      </w:pPr>
    </w:p>
    <w:sectPr w:rsidR="005D64A2" w:rsidRPr="00426F57" w:rsidSect="00426F57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3897"/>
    <w:multiLevelType w:val="hybridMultilevel"/>
    <w:tmpl w:val="DD4A0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D779F"/>
    <w:multiLevelType w:val="hybridMultilevel"/>
    <w:tmpl w:val="C5ACDA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F2076"/>
    <w:multiLevelType w:val="hybridMultilevel"/>
    <w:tmpl w:val="8FEA80D4"/>
    <w:lvl w:ilvl="0" w:tplc="AF7CBC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09647149"/>
    <w:multiLevelType w:val="hybridMultilevel"/>
    <w:tmpl w:val="0DF02058"/>
    <w:lvl w:ilvl="0" w:tplc="E646A5E0">
      <w:start w:val="1"/>
      <w:numFmt w:val="decimal"/>
      <w:lvlText w:val="%1."/>
      <w:lvlJc w:val="left"/>
      <w:pPr>
        <w:ind w:left="43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>
    <w:nsid w:val="1101134A"/>
    <w:multiLevelType w:val="hybridMultilevel"/>
    <w:tmpl w:val="58566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E2E22"/>
    <w:multiLevelType w:val="hybridMultilevel"/>
    <w:tmpl w:val="1DC0A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16944"/>
    <w:multiLevelType w:val="hybridMultilevel"/>
    <w:tmpl w:val="40988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71DE4"/>
    <w:multiLevelType w:val="hybridMultilevel"/>
    <w:tmpl w:val="D214FD60"/>
    <w:lvl w:ilvl="0" w:tplc="07ACC3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76A46"/>
    <w:multiLevelType w:val="hybridMultilevel"/>
    <w:tmpl w:val="AA447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8E0F07"/>
    <w:multiLevelType w:val="hybridMultilevel"/>
    <w:tmpl w:val="7460010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60FA1691"/>
    <w:multiLevelType w:val="hybridMultilevel"/>
    <w:tmpl w:val="F6F6EA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B031CB"/>
    <w:multiLevelType w:val="hybridMultilevel"/>
    <w:tmpl w:val="C79E8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4633A0"/>
    <w:multiLevelType w:val="hybridMultilevel"/>
    <w:tmpl w:val="96D29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11"/>
  </w:num>
  <w:num w:numId="8">
    <w:abstractNumId w:val="1"/>
  </w:num>
  <w:num w:numId="9">
    <w:abstractNumId w:val="5"/>
  </w:num>
  <w:num w:numId="10">
    <w:abstractNumId w:val="12"/>
  </w:num>
  <w:num w:numId="11">
    <w:abstractNumId w:val="10"/>
  </w:num>
  <w:num w:numId="12">
    <w:abstractNumId w:val="8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D28F4"/>
    <w:rsid w:val="0003602E"/>
    <w:rsid w:val="0005788C"/>
    <w:rsid w:val="000A5CA1"/>
    <w:rsid w:val="00190D33"/>
    <w:rsid w:val="001E511A"/>
    <w:rsid w:val="003E33C4"/>
    <w:rsid w:val="00426F57"/>
    <w:rsid w:val="004E4DD6"/>
    <w:rsid w:val="004F00D6"/>
    <w:rsid w:val="005948EF"/>
    <w:rsid w:val="005D64A2"/>
    <w:rsid w:val="006740B0"/>
    <w:rsid w:val="006E7C38"/>
    <w:rsid w:val="007E498D"/>
    <w:rsid w:val="00800578"/>
    <w:rsid w:val="008B14F8"/>
    <w:rsid w:val="009764E6"/>
    <w:rsid w:val="00A9339E"/>
    <w:rsid w:val="00B233F3"/>
    <w:rsid w:val="00BE4AF8"/>
    <w:rsid w:val="00BF79EA"/>
    <w:rsid w:val="00C072D1"/>
    <w:rsid w:val="00C92F80"/>
    <w:rsid w:val="00DD28F4"/>
    <w:rsid w:val="00DE4E20"/>
    <w:rsid w:val="00F02102"/>
    <w:rsid w:val="00F81202"/>
    <w:rsid w:val="00FE6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DD28F4"/>
    <w:pPr>
      <w:widowControl w:val="0"/>
      <w:autoSpaceDE w:val="0"/>
      <w:autoSpaceDN w:val="0"/>
    </w:pPr>
    <w:rPr>
      <w:rFonts w:ascii="Calibri" w:eastAsia="Calibri" w:hAnsi="Calibri" w:cs="Calibri"/>
      <w:sz w:val="18"/>
      <w:szCs w:val="1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DD28F4"/>
    <w:rPr>
      <w:rFonts w:ascii="Calibri" w:eastAsia="Calibri" w:hAnsi="Calibri" w:cs="Calibri"/>
      <w:sz w:val="18"/>
      <w:szCs w:val="18"/>
      <w:lang w:eastAsia="ru-RU" w:bidi="ru-RU"/>
    </w:rPr>
  </w:style>
  <w:style w:type="paragraph" w:customStyle="1" w:styleId="c5">
    <w:name w:val="c5"/>
    <w:basedOn w:val="a"/>
    <w:rsid w:val="00DD28F4"/>
    <w:pPr>
      <w:spacing w:before="100" w:beforeAutospacing="1" w:after="100" w:afterAutospacing="1"/>
    </w:pPr>
  </w:style>
  <w:style w:type="character" w:customStyle="1" w:styleId="c6">
    <w:name w:val="c6"/>
    <w:basedOn w:val="a0"/>
    <w:rsid w:val="00DD28F4"/>
  </w:style>
  <w:style w:type="paragraph" w:styleId="a6">
    <w:name w:val="Normal (Web)"/>
    <w:basedOn w:val="a"/>
    <w:uiPriority w:val="99"/>
    <w:unhideWhenUsed/>
    <w:rsid w:val="00DD28F4"/>
    <w:pPr>
      <w:spacing w:before="100" w:beforeAutospacing="1" w:after="100" w:afterAutospacing="1"/>
    </w:pPr>
  </w:style>
  <w:style w:type="character" w:customStyle="1" w:styleId="isbn">
    <w:name w:val="isbn"/>
    <w:basedOn w:val="a0"/>
    <w:rsid w:val="00DD28F4"/>
  </w:style>
  <w:style w:type="paragraph" w:styleId="a7">
    <w:name w:val="Balloon Text"/>
    <w:basedOn w:val="a"/>
    <w:link w:val="a8"/>
    <w:uiPriority w:val="99"/>
    <w:semiHidden/>
    <w:unhideWhenUsed/>
    <w:rsid w:val="00DD28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28F4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5D64A2"/>
    <w:rPr>
      <w:b/>
      <w:bCs/>
    </w:rPr>
  </w:style>
  <w:style w:type="character" w:styleId="aa">
    <w:name w:val="Emphasis"/>
    <w:basedOn w:val="a0"/>
    <w:uiPriority w:val="20"/>
    <w:qFormat/>
    <w:rsid w:val="005D64A2"/>
    <w:rPr>
      <w:i/>
      <w:iCs/>
    </w:rPr>
  </w:style>
  <w:style w:type="paragraph" w:styleId="ab">
    <w:name w:val="List Paragraph"/>
    <w:basedOn w:val="a"/>
    <w:uiPriority w:val="34"/>
    <w:qFormat/>
    <w:rsid w:val="005D64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2202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2023-03-24T19:42:00Z</dcterms:created>
  <dcterms:modified xsi:type="dcterms:W3CDTF">2023-03-24T19:43:00Z</dcterms:modified>
</cp:coreProperties>
</file>