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83A" w:rsidRDefault="0080383A" w:rsidP="003D0E6D">
      <w:pPr>
        <w:jc w:val="center"/>
        <w:rPr>
          <w:b/>
          <w:sz w:val="28"/>
          <w:szCs w:val="28"/>
        </w:rPr>
      </w:pPr>
    </w:p>
    <w:p w:rsidR="008318E3" w:rsidRPr="00E47610" w:rsidRDefault="00282752" w:rsidP="00E47610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610">
        <w:rPr>
          <w:rFonts w:ascii="Times New Roman" w:hAnsi="Times New Roman" w:cs="Times New Roman"/>
          <w:b/>
          <w:sz w:val="28"/>
          <w:szCs w:val="28"/>
        </w:rPr>
        <w:t>Ветроэнергетика Дона</w:t>
      </w:r>
    </w:p>
    <w:p w:rsidR="00282752" w:rsidRPr="00E47610" w:rsidRDefault="00282752" w:rsidP="00E4761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7610">
        <w:rPr>
          <w:rFonts w:ascii="Times New Roman" w:hAnsi="Times New Roman" w:cs="Times New Roman"/>
          <w:sz w:val="28"/>
          <w:szCs w:val="28"/>
        </w:rPr>
        <w:t xml:space="preserve">На Дону реализуются пять из девяти ветроэнергетических проектов Южного и Северо-Кавказского федеральных округов. Некоторые площадки для строительства уже выбраны. Для выбора других проводятся необходимые </w:t>
      </w:r>
      <w:proofErr w:type="spellStart"/>
      <w:r w:rsidRPr="00E47610">
        <w:rPr>
          <w:rFonts w:ascii="Times New Roman" w:hAnsi="Times New Roman" w:cs="Times New Roman"/>
          <w:sz w:val="28"/>
          <w:szCs w:val="28"/>
        </w:rPr>
        <w:t>ветроизмерения</w:t>
      </w:r>
      <w:proofErr w:type="spellEnd"/>
      <w:r w:rsidRPr="00E47610">
        <w:rPr>
          <w:rFonts w:ascii="Times New Roman" w:hAnsi="Times New Roman" w:cs="Times New Roman"/>
          <w:sz w:val="28"/>
          <w:szCs w:val="28"/>
        </w:rPr>
        <w:t>.</w:t>
      </w:r>
      <w:r w:rsidR="00153D04" w:rsidRPr="00E47610">
        <w:rPr>
          <w:rFonts w:ascii="Times New Roman" w:hAnsi="Times New Roman" w:cs="Times New Roman"/>
          <w:sz w:val="28"/>
          <w:szCs w:val="28"/>
        </w:rPr>
        <w:t xml:space="preserve"> В Волгодонске на базе «</w:t>
      </w:r>
      <w:proofErr w:type="spellStart"/>
      <w:r w:rsidR="00153D04" w:rsidRPr="00E47610">
        <w:rPr>
          <w:rFonts w:ascii="Times New Roman" w:hAnsi="Times New Roman" w:cs="Times New Roman"/>
          <w:sz w:val="28"/>
          <w:szCs w:val="28"/>
        </w:rPr>
        <w:t>Атоммаша</w:t>
      </w:r>
      <w:proofErr w:type="spellEnd"/>
      <w:r w:rsidR="00153D04" w:rsidRPr="00E47610">
        <w:rPr>
          <w:rFonts w:ascii="Times New Roman" w:hAnsi="Times New Roman" w:cs="Times New Roman"/>
          <w:sz w:val="28"/>
          <w:szCs w:val="28"/>
        </w:rPr>
        <w:t xml:space="preserve">» будет развиваться производство компонентов для ветроэнергетических установок (ВЭУ) – ступицы, гондолы, генераторы и системы охлаждения, в Таганроге в рамках государственной программы развития возобновляемой энергетики построен завод «Башни ВРС», первый в России по производству башен для ветроэнергетических установок. </w:t>
      </w:r>
    </w:p>
    <w:p w:rsidR="00153D04" w:rsidRPr="00E47610" w:rsidRDefault="00153D04" w:rsidP="00E4761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7610">
        <w:rPr>
          <w:rFonts w:ascii="Times New Roman" w:hAnsi="Times New Roman" w:cs="Times New Roman"/>
          <w:sz w:val="28"/>
          <w:szCs w:val="28"/>
        </w:rPr>
        <w:t>Развитие «зеленой энергетики», использующей возобновляемые источники энергии, входит в общую энергетическую концепцию и комплексную работу по сохранению экологического благополучия региона и чистоты атмосферного воздуха.</w:t>
      </w:r>
    </w:p>
    <w:p w:rsidR="00BB663D" w:rsidRPr="00E47610" w:rsidRDefault="00BB663D" w:rsidP="00E4761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7610">
        <w:rPr>
          <w:rFonts w:ascii="Times New Roman" w:hAnsi="Times New Roman" w:cs="Times New Roman"/>
          <w:sz w:val="28"/>
          <w:szCs w:val="28"/>
        </w:rPr>
        <w:t>Вопросы:</w:t>
      </w:r>
    </w:p>
    <w:p w:rsidR="00BB663D" w:rsidRPr="00E47610" w:rsidRDefault="00BB663D" w:rsidP="00E47610">
      <w:pPr>
        <w:pStyle w:val="a5"/>
        <w:numPr>
          <w:ilvl w:val="0"/>
          <w:numId w:val="2"/>
        </w:num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7610">
        <w:rPr>
          <w:rFonts w:ascii="Times New Roman" w:hAnsi="Times New Roman" w:cs="Times New Roman"/>
          <w:sz w:val="28"/>
          <w:szCs w:val="28"/>
        </w:rPr>
        <w:t>В каком субъекте РФ планируется производить оборудование для ветроэнергетики на предприятиях, о которых говорится в тексте?</w:t>
      </w:r>
    </w:p>
    <w:p w:rsidR="00BB663D" w:rsidRPr="00E47610" w:rsidRDefault="00BB663D" w:rsidP="00E47610">
      <w:pPr>
        <w:pStyle w:val="a5"/>
        <w:numPr>
          <w:ilvl w:val="0"/>
          <w:numId w:val="2"/>
        </w:num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7610">
        <w:rPr>
          <w:rFonts w:ascii="Times New Roman" w:hAnsi="Times New Roman" w:cs="Times New Roman"/>
          <w:sz w:val="28"/>
          <w:szCs w:val="28"/>
        </w:rPr>
        <w:t xml:space="preserve">Как вы понимаете, что такое </w:t>
      </w:r>
      <w:proofErr w:type="spellStart"/>
      <w:r w:rsidRPr="00E47610">
        <w:rPr>
          <w:rFonts w:ascii="Times New Roman" w:hAnsi="Times New Roman" w:cs="Times New Roman"/>
          <w:sz w:val="28"/>
          <w:szCs w:val="28"/>
        </w:rPr>
        <w:t>ветроизмерения</w:t>
      </w:r>
      <w:proofErr w:type="spellEnd"/>
      <w:r w:rsidRPr="00E47610">
        <w:rPr>
          <w:rFonts w:ascii="Times New Roman" w:hAnsi="Times New Roman" w:cs="Times New Roman"/>
          <w:sz w:val="28"/>
          <w:szCs w:val="28"/>
        </w:rPr>
        <w:t>?</w:t>
      </w:r>
    </w:p>
    <w:p w:rsidR="00BB663D" w:rsidRPr="00E47610" w:rsidRDefault="00BB663D" w:rsidP="00E47610">
      <w:pPr>
        <w:pStyle w:val="a5"/>
        <w:numPr>
          <w:ilvl w:val="0"/>
          <w:numId w:val="2"/>
        </w:num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7610">
        <w:rPr>
          <w:rFonts w:ascii="Times New Roman" w:hAnsi="Times New Roman" w:cs="Times New Roman"/>
          <w:sz w:val="28"/>
          <w:szCs w:val="28"/>
        </w:rPr>
        <w:t>Почему развитие ветроэнергетики вносит свой вклад в сохранение чистоты атмосферного воздуха региона, о котором говорится в тексте?</w:t>
      </w:r>
      <w:bookmarkStart w:id="0" w:name="_GoBack"/>
      <w:bookmarkEnd w:id="0"/>
    </w:p>
    <w:sectPr w:rsidR="00BB663D" w:rsidRPr="00E47610" w:rsidSect="00DC0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976A6"/>
    <w:multiLevelType w:val="hybridMultilevel"/>
    <w:tmpl w:val="E1F04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02E46"/>
    <w:multiLevelType w:val="hybridMultilevel"/>
    <w:tmpl w:val="0B807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75F05"/>
    <w:rsid w:val="00041350"/>
    <w:rsid w:val="000707AA"/>
    <w:rsid w:val="00153D04"/>
    <w:rsid w:val="00282752"/>
    <w:rsid w:val="003D0E6D"/>
    <w:rsid w:val="006E66BC"/>
    <w:rsid w:val="007B63A2"/>
    <w:rsid w:val="0080383A"/>
    <w:rsid w:val="008318E3"/>
    <w:rsid w:val="00942514"/>
    <w:rsid w:val="00B75F05"/>
    <w:rsid w:val="00B837D2"/>
    <w:rsid w:val="00BB663D"/>
    <w:rsid w:val="00CF24AB"/>
    <w:rsid w:val="00CF2C13"/>
    <w:rsid w:val="00DC0E91"/>
    <w:rsid w:val="00DD5336"/>
    <w:rsid w:val="00E47610"/>
    <w:rsid w:val="00F74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91"/>
  </w:style>
  <w:style w:type="paragraph" w:styleId="5">
    <w:name w:val="heading 5"/>
    <w:basedOn w:val="a"/>
    <w:link w:val="50"/>
    <w:uiPriority w:val="9"/>
    <w:qFormat/>
    <w:rsid w:val="003D0E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4AB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3D0E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03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707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1</cp:lastModifiedBy>
  <cp:revision>17</cp:revision>
  <dcterms:created xsi:type="dcterms:W3CDTF">2022-11-15T09:22:00Z</dcterms:created>
  <dcterms:modified xsi:type="dcterms:W3CDTF">2022-11-16T16:00:00Z</dcterms:modified>
</cp:coreProperties>
</file>