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99" w:rsidRDefault="00335A99" w:rsidP="00D540B0">
      <w:pPr>
        <w:pStyle w:val="a3"/>
        <w:jc w:val="center"/>
        <w:rPr>
          <w:b/>
          <w:color w:val="002060"/>
          <w:sz w:val="28"/>
          <w:szCs w:val="28"/>
        </w:rPr>
      </w:pPr>
      <w:r>
        <w:rPr>
          <w:b/>
          <w:noProof/>
          <w:color w:val="002060"/>
          <w:sz w:val="28"/>
          <w:szCs w:val="28"/>
        </w:rPr>
        <w:drawing>
          <wp:anchor distT="36576" distB="36576" distL="36576" distR="36576" simplePos="0" relativeHeight="251658240" behindDoc="0" locked="0" layoutInCell="1" allowOverlap="1" wp14:anchorId="01A88E12" wp14:editId="3A5F024F">
            <wp:simplePos x="0" y="0"/>
            <wp:positionH relativeFrom="column">
              <wp:posOffset>-543560</wp:posOffset>
            </wp:positionH>
            <wp:positionV relativeFrom="paragraph">
              <wp:posOffset>-74930</wp:posOffset>
            </wp:positionV>
            <wp:extent cx="6804660" cy="9499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466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A99" w:rsidRDefault="00335A99" w:rsidP="00335A99">
      <w:pPr>
        <w:pStyle w:val="af1"/>
        <w:spacing w:line="360" w:lineRule="auto"/>
        <w:jc w:val="center"/>
        <w:rPr>
          <w:szCs w:val="28"/>
        </w:rPr>
      </w:pPr>
      <w:r>
        <w:rPr>
          <w:szCs w:val="28"/>
        </w:rPr>
        <w:t>Муниципальное бюджетное общеобразовательное учреждение</w:t>
      </w:r>
    </w:p>
    <w:p w:rsidR="00335A99" w:rsidRDefault="00335A99" w:rsidP="00335A99">
      <w:pPr>
        <w:pStyle w:val="af1"/>
        <w:spacing w:line="360" w:lineRule="auto"/>
        <w:jc w:val="center"/>
        <w:rPr>
          <w:szCs w:val="28"/>
        </w:rPr>
      </w:pPr>
      <w:r>
        <w:rPr>
          <w:szCs w:val="28"/>
        </w:rPr>
        <w:t xml:space="preserve"> «Гимназия №1» г. Липецка</w:t>
      </w:r>
    </w:p>
    <w:p w:rsidR="00335A99" w:rsidRPr="001D4459" w:rsidRDefault="00335A99" w:rsidP="00335A99">
      <w:pPr>
        <w:pStyle w:val="af1"/>
        <w:spacing w:line="360" w:lineRule="auto"/>
        <w:ind w:firstLine="567"/>
        <w:jc w:val="center"/>
        <w:rPr>
          <w:color w:val="002060"/>
          <w:szCs w:val="28"/>
        </w:rPr>
      </w:pPr>
      <w:r w:rsidRPr="001D4459">
        <w:rPr>
          <w:color w:val="002060"/>
          <w:szCs w:val="28"/>
        </w:rPr>
        <w:t>Всероссийский конкурс «Лидеры современной школы»</w:t>
      </w:r>
    </w:p>
    <w:p w:rsidR="00335A99" w:rsidRPr="001D4459" w:rsidRDefault="00335A99" w:rsidP="00335A99">
      <w:pPr>
        <w:pStyle w:val="af1"/>
        <w:spacing w:line="360" w:lineRule="auto"/>
        <w:ind w:firstLine="567"/>
        <w:jc w:val="center"/>
        <w:rPr>
          <w:color w:val="002060"/>
          <w:szCs w:val="28"/>
        </w:rPr>
      </w:pPr>
      <w:r w:rsidRPr="001D4459">
        <w:rPr>
          <w:color w:val="002060"/>
          <w:szCs w:val="28"/>
        </w:rPr>
        <w:t>Номинация «Лучшая управленческая команда»</w:t>
      </w:r>
    </w:p>
    <w:p w:rsidR="00C74A28" w:rsidRDefault="00335A99" w:rsidP="00341C95">
      <w:pPr>
        <w:spacing w:after="0" w:line="240" w:lineRule="auto"/>
        <w:jc w:val="center"/>
        <w:rPr>
          <w:rFonts w:ascii="Times New Roman" w:eastAsia="Times New Roman" w:hAnsi="Times New Roman" w:cs="Times New Roman"/>
          <w:sz w:val="28"/>
          <w:szCs w:val="28"/>
          <w:lang w:eastAsia="ru-RU"/>
        </w:rPr>
      </w:pPr>
      <w:r w:rsidRPr="00341C95">
        <w:rPr>
          <w:rFonts w:ascii="Times New Roman" w:hAnsi="Times New Roman" w:cs="Times New Roman"/>
          <w:color w:val="002060"/>
          <w:sz w:val="28"/>
          <w:szCs w:val="28"/>
        </w:rPr>
        <w:t xml:space="preserve">Направление </w:t>
      </w:r>
      <w:r w:rsidR="00341C95">
        <w:rPr>
          <w:rFonts w:ascii="Times New Roman" w:hAnsi="Times New Roman" w:cs="Times New Roman"/>
          <w:color w:val="002060"/>
          <w:sz w:val="28"/>
          <w:szCs w:val="28"/>
        </w:rPr>
        <w:t>«</w:t>
      </w:r>
      <w:r w:rsidR="00C74A28" w:rsidRPr="00341C95">
        <w:rPr>
          <w:rFonts w:ascii="Times New Roman" w:eastAsia="Times New Roman" w:hAnsi="Times New Roman" w:cs="Times New Roman"/>
          <w:sz w:val="28"/>
          <w:szCs w:val="28"/>
          <w:lang w:eastAsia="ru-RU"/>
        </w:rPr>
        <w:t>Система оценки педагогического персонала в условиях внедрения эффективного контракта»</w:t>
      </w:r>
    </w:p>
    <w:p w:rsidR="00341C95" w:rsidRPr="00341C95" w:rsidRDefault="00341C95" w:rsidP="00341C95">
      <w:pPr>
        <w:spacing w:after="0" w:line="240" w:lineRule="auto"/>
        <w:jc w:val="center"/>
        <w:rPr>
          <w:rFonts w:ascii="Times New Roman" w:eastAsia="Times New Roman" w:hAnsi="Times New Roman" w:cs="Times New Roman"/>
          <w:sz w:val="28"/>
          <w:szCs w:val="28"/>
          <w:lang w:eastAsia="ru-RU"/>
        </w:rPr>
      </w:pPr>
    </w:p>
    <w:p w:rsidR="00335A99" w:rsidRDefault="00341C95" w:rsidP="00341C95">
      <w:pPr>
        <w:pStyle w:val="af1"/>
        <w:ind w:firstLine="567"/>
        <w:jc w:val="center"/>
        <w:rPr>
          <w:b/>
          <w:color w:val="C00000"/>
          <w:szCs w:val="28"/>
        </w:rPr>
      </w:pPr>
      <w:r>
        <w:rPr>
          <w:b/>
          <w:color w:val="C00000"/>
          <w:szCs w:val="28"/>
        </w:rPr>
        <w:t xml:space="preserve">Проект </w:t>
      </w:r>
      <w:r w:rsidR="00335A99" w:rsidRPr="00335A99">
        <w:rPr>
          <w:b/>
          <w:color w:val="C00000"/>
          <w:szCs w:val="28"/>
        </w:rPr>
        <w:t>Создание системы непрерывного профессионального развития  педагогов в образовательной организации</w:t>
      </w:r>
    </w:p>
    <w:p w:rsidR="00341C95" w:rsidRPr="00335A99" w:rsidRDefault="00341C95" w:rsidP="00341C95">
      <w:pPr>
        <w:pStyle w:val="af1"/>
        <w:ind w:firstLine="567"/>
        <w:jc w:val="center"/>
        <w:rPr>
          <w:b/>
          <w:color w:val="C00000"/>
          <w:szCs w:val="28"/>
        </w:rPr>
      </w:pPr>
    </w:p>
    <w:p w:rsidR="00335A99" w:rsidRPr="001D4459" w:rsidRDefault="00335A99" w:rsidP="00335A99">
      <w:pPr>
        <w:pStyle w:val="af1"/>
        <w:spacing w:line="360" w:lineRule="auto"/>
        <w:jc w:val="right"/>
        <w:rPr>
          <w:color w:val="002060"/>
          <w:szCs w:val="28"/>
        </w:rPr>
      </w:pPr>
      <w:proofErr w:type="spellStart"/>
      <w:r w:rsidRPr="001D4459">
        <w:rPr>
          <w:color w:val="002060"/>
          <w:szCs w:val="28"/>
        </w:rPr>
        <w:t>Цопа</w:t>
      </w:r>
      <w:proofErr w:type="spellEnd"/>
      <w:r w:rsidRPr="001D4459">
        <w:rPr>
          <w:color w:val="002060"/>
          <w:szCs w:val="28"/>
        </w:rPr>
        <w:t xml:space="preserve"> Виктор Михайлович, директор гимназии</w:t>
      </w:r>
    </w:p>
    <w:p w:rsidR="00335A99" w:rsidRPr="001D4459" w:rsidRDefault="00335A99" w:rsidP="00335A99">
      <w:pPr>
        <w:pStyle w:val="af1"/>
        <w:spacing w:line="360" w:lineRule="auto"/>
        <w:jc w:val="right"/>
        <w:rPr>
          <w:color w:val="002060"/>
          <w:szCs w:val="28"/>
        </w:rPr>
      </w:pPr>
      <w:proofErr w:type="spellStart"/>
      <w:r w:rsidRPr="001D4459">
        <w:rPr>
          <w:color w:val="002060"/>
          <w:szCs w:val="28"/>
        </w:rPr>
        <w:t>Мязина</w:t>
      </w:r>
      <w:proofErr w:type="spellEnd"/>
      <w:r w:rsidRPr="001D4459">
        <w:rPr>
          <w:color w:val="002060"/>
          <w:szCs w:val="28"/>
        </w:rPr>
        <w:t xml:space="preserve"> Ольга Ивановна, заместитель директора гимназии</w:t>
      </w:r>
    </w:p>
    <w:p w:rsidR="00335A99" w:rsidRDefault="00335A99" w:rsidP="00335A99">
      <w:pPr>
        <w:pStyle w:val="af1"/>
        <w:spacing w:line="360" w:lineRule="auto"/>
        <w:jc w:val="right"/>
        <w:rPr>
          <w:color w:val="002060"/>
          <w:szCs w:val="28"/>
        </w:rPr>
      </w:pPr>
      <w:r w:rsidRPr="001D4459">
        <w:rPr>
          <w:color w:val="002060"/>
          <w:szCs w:val="28"/>
        </w:rPr>
        <w:t>Иванова Ольга Витальевна, заместитель директора гимназии</w:t>
      </w:r>
    </w:p>
    <w:p w:rsidR="00335A99" w:rsidRDefault="00335A99" w:rsidP="00335A99">
      <w:pPr>
        <w:pStyle w:val="af1"/>
        <w:spacing w:line="360" w:lineRule="auto"/>
        <w:jc w:val="right"/>
        <w:rPr>
          <w:color w:val="002060"/>
          <w:szCs w:val="28"/>
        </w:rPr>
      </w:pPr>
      <w:r>
        <w:rPr>
          <w:color w:val="002060"/>
          <w:szCs w:val="28"/>
        </w:rPr>
        <w:t>Ростовцева Светлана Витальевна, заместитель директора гимназии</w:t>
      </w:r>
    </w:p>
    <w:p w:rsidR="00341C95" w:rsidRDefault="00341C95" w:rsidP="00335A99">
      <w:pPr>
        <w:pStyle w:val="af1"/>
        <w:spacing w:line="360" w:lineRule="auto"/>
        <w:jc w:val="right"/>
        <w:rPr>
          <w:color w:val="002060"/>
          <w:szCs w:val="28"/>
        </w:rPr>
      </w:pPr>
    </w:p>
    <w:p w:rsidR="00335A99" w:rsidRPr="00341C95" w:rsidRDefault="00335A99" w:rsidP="00341C95">
      <w:pPr>
        <w:pStyle w:val="a3"/>
        <w:spacing w:before="0" w:beforeAutospacing="0" w:after="0" w:afterAutospacing="0" w:line="360" w:lineRule="auto"/>
        <w:ind w:left="-567"/>
        <w:jc w:val="both"/>
        <w:rPr>
          <w:b/>
          <w:color w:val="002060"/>
          <w:sz w:val="28"/>
          <w:szCs w:val="28"/>
        </w:rPr>
      </w:pPr>
      <w:r w:rsidRPr="00341C95">
        <w:rPr>
          <w:b/>
          <w:color w:val="002060"/>
          <w:sz w:val="28"/>
          <w:szCs w:val="28"/>
        </w:rPr>
        <w:t>В гимназии реализуется проект «Создание системы непрерывного профессионального развития  педагогов в образовательной организации»</w:t>
      </w:r>
      <w:r w:rsidR="00341C95" w:rsidRPr="00341C95">
        <w:rPr>
          <w:b/>
          <w:color w:val="002060"/>
          <w:sz w:val="28"/>
          <w:szCs w:val="28"/>
        </w:rPr>
        <w:t xml:space="preserve"> в рамках оценки деятельности педагогических кадров в условиях внедрения эффективного контракта</w:t>
      </w:r>
      <w:r w:rsidR="00C02C24">
        <w:rPr>
          <w:b/>
          <w:color w:val="002060"/>
          <w:sz w:val="28"/>
          <w:szCs w:val="28"/>
        </w:rPr>
        <w:t>.</w:t>
      </w:r>
    </w:p>
    <w:p w:rsidR="00341C95" w:rsidRPr="00972DA5" w:rsidRDefault="00341C95" w:rsidP="00341C95">
      <w:pPr>
        <w:jc w:val="center"/>
        <w:rPr>
          <w:rFonts w:ascii="Times New Roman" w:hAnsi="Times New Roman" w:cs="Times New Roman"/>
          <w:b/>
          <w:color w:val="C00000"/>
          <w:sz w:val="28"/>
          <w:szCs w:val="28"/>
        </w:rPr>
      </w:pPr>
      <w:r w:rsidRPr="00972DA5">
        <w:rPr>
          <w:rFonts w:ascii="Times New Roman" w:hAnsi="Times New Roman" w:cs="Times New Roman"/>
          <w:b/>
          <w:color w:val="C00000"/>
          <w:sz w:val="28"/>
          <w:szCs w:val="28"/>
        </w:rPr>
        <w:t>Основные идеи проекта</w:t>
      </w:r>
    </w:p>
    <w:p w:rsidR="00341C95" w:rsidRPr="00794262" w:rsidRDefault="00341C95" w:rsidP="00341C95">
      <w:pPr>
        <w:spacing w:after="0" w:line="360" w:lineRule="auto"/>
        <w:ind w:left="-567"/>
        <w:jc w:val="both"/>
        <w:rPr>
          <w:rFonts w:ascii="Times New Roman" w:eastAsia="Times New Roman" w:hAnsi="Times New Roman" w:cs="Times New Roman"/>
          <w:sz w:val="28"/>
          <w:szCs w:val="28"/>
          <w:lang w:eastAsia="ru-RU"/>
        </w:rPr>
      </w:pPr>
      <w:r w:rsidRPr="00457B19">
        <w:rPr>
          <w:rFonts w:ascii="Times New Roman" w:eastAsia="Times New Roman" w:hAnsi="Times New Roman" w:cs="Times New Roman"/>
          <w:sz w:val="28"/>
          <w:szCs w:val="28"/>
          <w:lang w:eastAsia="ru-RU"/>
        </w:rPr>
        <w:t xml:space="preserve">Одним из важнейших направлений деятельности в условиях модернизации </w:t>
      </w:r>
      <w:r w:rsidRPr="00794262">
        <w:rPr>
          <w:rFonts w:ascii="Times New Roman" w:eastAsia="Times New Roman" w:hAnsi="Times New Roman" w:cs="Times New Roman"/>
          <w:bCs/>
          <w:sz w:val="28"/>
          <w:szCs w:val="28"/>
          <w:lang w:eastAsia="ru-RU"/>
        </w:rPr>
        <w:t>системы</w:t>
      </w:r>
      <w:r w:rsidRPr="00457B19">
        <w:rPr>
          <w:rFonts w:ascii="Times New Roman" w:eastAsia="Times New Roman" w:hAnsi="Times New Roman" w:cs="Times New Roman"/>
          <w:sz w:val="28"/>
          <w:szCs w:val="28"/>
          <w:lang w:eastAsia="ru-RU"/>
        </w:rPr>
        <w:t xml:space="preserve"> образования является развитие кадрового потенциала. Приоритетность данного направления прописана в нормативно-правовых</w:t>
      </w:r>
      <w:r w:rsidRPr="00794262">
        <w:rPr>
          <w:rFonts w:ascii="Times New Roman" w:eastAsia="Times New Roman" w:hAnsi="Times New Roman" w:cs="Times New Roman"/>
          <w:sz w:val="28"/>
          <w:szCs w:val="28"/>
          <w:lang w:eastAsia="ru-RU"/>
        </w:rPr>
        <w:t xml:space="preserve"> документах федерального уровня.</w:t>
      </w:r>
    </w:p>
    <w:p w:rsidR="00341C95" w:rsidRPr="00457B19" w:rsidRDefault="00341C95" w:rsidP="00341C95">
      <w:pPr>
        <w:spacing w:after="0" w:line="360" w:lineRule="auto"/>
        <w:ind w:left="-567"/>
        <w:jc w:val="both"/>
        <w:rPr>
          <w:rFonts w:ascii="Times New Roman" w:eastAsia="Times New Roman" w:hAnsi="Times New Roman" w:cs="Times New Roman"/>
          <w:sz w:val="28"/>
          <w:szCs w:val="28"/>
          <w:lang w:eastAsia="ru-RU"/>
        </w:rPr>
      </w:pPr>
      <w:r w:rsidRPr="00457B19">
        <w:rPr>
          <w:rFonts w:ascii="Times New Roman" w:eastAsia="Times New Roman" w:hAnsi="Times New Roman" w:cs="Times New Roman"/>
          <w:sz w:val="28"/>
          <w:szCs w:val="28"/>
          <w:lang w:eastAsia="ru-RU"/>
        </w:rPr>
        <w:t xml:space="preserve">В </w:t>
      </w:r>
      <w:r w:rsidRPr="00457B19">
        <w:rPr>
          <w:rFonts w:ascii="Times New Roman" w:eastAsia="Times New Roman" w:hAnsi="Times New Roman" w:cs="Times New Roman"/>
          <w:iCs/>
          <w:sz w:val="28"/>
          <w:szCs w:val="28"/>
          <w:lang w:eastAsia="ru-RU"/>
        </w:rPr>
        <w:t>«Законе об образовании в РФ»</w:t>
      </w:r>
      <w:r w:rsidRPr="00457B19">
        <w:rPr>
          <w:rFonts w:ascii="Times New Roman" w:eastAsia="Times New Roman" w:hAnsi="Times New Roman" w:cs="Times New Roman"/>
          <w:sz w:val="28"/>
          <w:szCs w:val="28"/>
          <w:lang w:eastAsia="ru-RU"/>
        </w:rPr>
        <w:t xml:space="preserve"> подчеркивается, что развивающемуся обществу нужны современно образованные, нравственные, предприимчивые люди, способные самостоятельно принимать ответственные решения в ситуации выбора, быть мобильными, динамичными, конструктивными специалистами.</w:t>
      </w:r>
    </w:p>
    <w:p w:rsidR="00341C95" w:rsidRPr="00457B19" w:rsidRDefault="00341C95" w:rsidP="00341C95">
      <w:pPr>
        <w:spacing w:after="0" w:line="360" w:lineRule="auto"/>
        <w:ind w:left="-567"/>
        <w:jc w:val="both"/>
        <w:rPr>
          <w:rFonts w:ascii="Times New Roman" w:eastAsia="Times New Roman" w:hAnsi="Times New Roman" w:cs="Times New Roman"/>
          <w:sz w:val="28"/>
          <w:szCs w:val="28"/>
          <w:lang w:eastAsia="ru-RU"/>
        </w:rPr>
      </w:pPr>
      <w:r w:rsidRPr="00794262">
        <w:rPr>
          <w:rFonts w:ascii="Times New Roman" w:eastAsia="Times New Roman" w:hAnsi="Times New Roman" w:cs="Times New Roman"/>
          <w:sz w:val="28"/>
          <w:szCs w:val="28"/>
          <w:lang w:eastAsia="ru-RU"/>
        </w:rPr>
        <w:lastRenderedPageBreak/>
        <w:t>В</w:t>
      </w:r>
      <w:r w:rsidRPr="00457B19">
        <w:rPr>
          <w:rFonts w:ascii="Times New Roman" w:eastAsia="Times New Roman" w:hAnsi="Times New Roman" w:cs="Times New Roman"/>
          <w:sz w:val="28"/>
          <w:szCs w:val="28"/>
          <w:lang w:eastAsia="ru-RU"/>
        </w:rPr>
        <w:t xml:space="preserve"> </w:t>
      </w:r>
      <w:r w:rsidRPr="00794262">
        <w:rPr>
          <w:rFonts w:ascii="Times New Roman" w:eastAsia="Times New Roman" w:hAnsi="Times New Roman" w:cs="Times New Roman"/>
          <w:sz w:val="28"/>
          <w:szCs w:val="28"/>
          <w:lang w:eastAsia="ru-RU"/>
        </w:rPr>
        <w:t>г</w:t>
      </w:r>
      <w:r w:rsidRPr="00457B19">
        <w:rPr>
          <w:rFonts w:ascii="Times New Roman" w:eastAsia="Times New Roman" w:hAnsi="Times New Roman" w:cs="Times New Roman"/>
          <w:sz w:val="28"/>
          <w:szCs w:val="28"/>
          <w:lang w:eastAsia="ru-RU"/>
        </w:rPr>
        <w:t xml:space="preserve">осударственной программе </w:t>
      </w:r>
      <w:r w:rsidRPr="00794262">
        <w:rPr>
          <w:rFonts w:ascii="Times New Roman" w:eastAsia="Times New Roman" w:hAnsi="Times New Roman" w:cs="Times New Roman"/>
          <w:sz w:val="28"/>
          <w:szCs w:val="28"/>
          <w:lang w:eastAsia="ru-RU"/>
        </w:rPr>
        <w:t xml:space="preserve">РФ </w:t>
      </w:r>
      <w:r w:rsidRPr="00457B19">
        <w:rPr>
          <w:rFonts w:ascii="Times New Roman" w:eastAsia="Times New Roman" w:hAnsi="Times New Roman" w:cs="Times New Roman"/>
          <w:iCs/>
          <w:sz w:val="28"/>
          <w:szCs w:val="28"/>
          <w:lang w:eastAsia="ru-RU"/>
        </w:rPr>
        <w:t>«Разв</w:t>
      </w:r>
      <w:r w:rsidRPr="00794262">
        <w:rPr>
          <w:rFonts w:ascii="Times New Roman" w:eastAsia="Times New Roman" w:hAnsi="Times New Roman" w:cs="Times New Roman"/>
          <w:iCs/>
          <w:sz w:val="28"/>
          <w:szCs w:val="28"/>
          <w:lang w:eastAsia="ru-RU"/>
        </w:rPr>
        <w:t>ития образования» (2018-2025гг.)</w:t>
      </w:r>
      <w:r w:rsidRPr="00794262">
        <w:rPr>
          <w:rFonts w:ascii="Times New Roman" w:eastAsia="Times New Roman" w:hAnsi="Times New Roman" w:cs="Times New Roman"/>
          <w:i/>
          <w:iCs/>
          <w:sz w:val="28"/>
          <w:szCs w:val="28"/>
          <w:lang w:eastAsia="ru-RU"/>
        </w:rPr>
        <w:t xml:space="preserve"> </w:t>
      </w:r>
      <w:r w:rsidRPr="00457B19">
        <w:rPr>
          <w:rFonts w:ascii="Times New Roman" w:eastAsia="Times New Roman" w:hAnsi="Times New Roman" w:cs="Times New Roman"/>
          <w:sz w:val="28"/>
          <w:szCs w:val="28"/>
          <w:lang w:eastAsia="ru-RU"/>
        </w:rPr>
        <w:t xml:space="preserve">отмечается, что состояние кадрового потенциала на всех уровнях образования затрудняет </w:t>
      </w:r>
      <w:r w:rsidRPr="00794262">
        <w:rPr>
          <w:rFonts w:ascii="Times New Roman" w:eastAsia="Times New Roman" w:hAnsi="Times New Roman" w:cs="Times New Roman"/>
          <w:bCs/>
          <w:sz w:val="28"/>
          <w:szCs w:val="28"/>
          <w:lang w:eastAsia="ru-RU"/>
        </w:rPr>
        <w:t>распространение</w:t>
      </w:r>
      <w:r w:rsidRPr="00457B19">
        <w:rPr>
          <w:rFonts w:ascii="Times New Roman" w:eastAsia="Times New Roman" w:hAnsi="Times New Roman" w:cs="Times New Roman"/>
          <w:sz w:val="28"/>
          <w:szCs w:val="28"/>
          <w:lang w:eastAsia="ru-RU"/>
        </w:rPr>
        <w:t xml:space="preserve"> современных эффективных образовательных технологий и определяет вектор в решении комплекса задач по повышению </w:t>
      </w:r>
      <w:r w:rsidRPr="00794262">
        <w:rPr>
          <w:rFonts w:ascii="Times New Roman" w:eastAsia="Times New Roman" w:hAnsi="Times New Roman" w:cs="Times New Roman"/>
          <w:bCs/>
          <w:sz w:val="28"/>
          <w:szCs w:val="28"/>
          <w:lang w:eastAsia="ru-RU"/>
        </w:rPr>
        <w:t>профессиональных</w:t>
      </w:r>
      <w:r w:rsidRPr="00457B19">
        <w:rPr>
          <w:rFonts w:ascii="Times New Roman" w:eastAsia="Times New Roman" w:hAnsi="Times New Roman" w:cs="Times New Roman"/>
          <w:sz w:val="28"/>
          <w:szCs w:val="28"/>
          <w:lang w:eastAsia="ru-RU"/>
        </w:rPr>
        <w:t xml:space="preserve"> навыков и мастерства, наращиванию потенциала </w:t>
      </w:r>
      <w:r w:rsidRPr="00794262">
        <w:rPr>
          <w:rFonts w:ascii="Times New Roman" w:eastAsia="Times New Roman" w:hAnsi="Times New Roman" w:cs="Times New Roman"/>
          <w:bCs/>
          <w:sz w:val="28"/>
          <w:szCs w:val="28"/>
          <w:lang w:eastAsia="ru-RU"/>
        </w:rPr>
        <w:t>педагога</w:t>
      </w:r>
      <w:r w:rsidRPr="00457B19">
        <w:rPr>
          <w:rFonts w:ascii="Times New Roman" w:eastAsia="Times New Roman" w:hAnsi="Times New Roman" w:cs="Times New Roman"/>
          <w:sz w:val="28"/>
          <w:szCs w:val="28"/>
          <w:lang w:eastAsia="ru-RU"/>
        </w:rPr>
        <w:t>.</w:t>
      </w:r>
    </w:p>
    <w:p w:rsidR="00341C95" w:rsidRPr="00457B19" w:rsidRDefault="00341C95" w:rsidP="00341C95">
      <w:pPr>
        <w:spacing w:after="0" w:line="360" w:lineRule="auto"/>
        <w:ind w:left="-567"/>
        <w:jc w:val="both"/>
        <w:rPr>
          <w:rFonts w:ascii="Times New Roman" w:eastAsia="Times New Roman" w:hAnsi="Times New Roman" w:cs="Times New Roman"/>
          <w:sz w:val="24"/>
          <w:szCs w:val="24"/>
          <w:lang w:eastAsia="ru-RU"/>
        </w:rPr>
      </w:pPr>
      <w:r w:rsidRPr="00457B19">
        <w:rPr>
          <w:rFonts w:ascii="Times New Roman" w:eastAsia="Times New Roman" w:hAnsi="Times New Roman" w:cs="Times New Roman"/>
          <w:sz w:val="28"/>
          <w:szCs w:val="28"/>
          <w:lang w:eastAsia="ru-RU"/>
        </w:rPr>
        <w:t xml:space="preserve">Изменения в современной </w:t>
      </w:r>
      <w:r w:rsidRPr="00794262">
        <w:rPr>
          <w:rFonts w:ascii="Times New Roman" w:eastAsia="Times New Roman" w:hAnsi="Times New Roman" w:cs="Times New Roman"/>
          <w:bCs/>
          <w:sz w:val="28"/>
          <w:szCs w:val="28"/>
          <w:lang w:eastAsia="ru-RU"/>
        </w:rPr>
        <w:t>системе образования</w:t>
      </w:r>
      <w:r w:rsidRPr="00794262">
        <w:rPr>
          <w:rFonts w:ascii="Times New Roman" w:eastAsia="Times New Roman" w:hAnsi="Times New Roman" w:cs="Times New Roman"/>
          <w:sz w:val="28"/>
          <w:szCs w:val="28"/>
          <w:lang w:eastAsia="ru-RU"/>
        </w:rPr>
        <w:t>, связанные с введением федеральных государственных образовательных стандартов, так</w:t>
      </w:r>
      <w:r w:rsidRPr="00457B19">
        <w:rPr>
          <w:rFonts w:ascii="Times New Roman" w:eastAsia="Times New Roman" w:hAnsi="Times New Roman" w:cs="Times New Roman"/>
          <w:sz w:val="28"/>
          <w:szCs w:val="28"/>
          <w:lang w:eastAsia="ru-RU"/>
        </w:rPr>
        <w:t xml:space="preserve">же предполагают наличие у </w:t>
      </w:r>
      <w:r w:rsidRPr="00794262">
        <w:rPr>
          <w:rFonts w:ascii="Times New Roman" w:eastAsia="Times New Roman" w:hAnsi="Times New Roman" w:cs="Times New Roman"/>
          <w:bCs/>
          <w:sz w:val="28"/>
          <w:szCs w:val="28"/>
          <w:lang w:eastAsia="ru-RU"/>
        </w:rPr>
        <w:t>педагога</w:t>
      </w:r>
      <w:r w:rsidRPr="00457B19">
        <w:rPr>
          <w:rFonts w:ascii="Times New Roman" w:eastAsia="Times New Roman" w:hAnsi="Times New Roman" w:cs="Times New Roman"/>
          <w:sz w:val="28"/>
          <w:szCs w:val="28"/>
          <w:lang w:eastAsia="ru-RU"/>
        </w:rPr>
        <w:t xml:space="preserve"> высокого уровня </w:t>
      </w:r>
      <w:r w:rsidRPr="00794262">
        <w:rPr>
          <w:rFonts w:ascii="Times New Roman" w:eastAsia="Times New Roman" w:hAnsi="Times New Roman" w:cs="Times New Roman"/>
          <w:bCs/>
          <w:sz w:val="28"/>
          <w:szCs w:val="28"/>
          <w:lang w:eastAsia="ru-RU"/>
        </w:rPr>
        <w:t>профессиональной компетентности</w:t>
      </w:r>
      <w:r w:rsidRPr="00457B19">
        <w:rPr>
          <w:rFonts w:ascii="Times New Roman" w:eastAsia="Times New Roman" w:hAnsi="Times New Roman" w:cs="Times New Roman"/>
          <w:sz w:val="28"/>
          <w:szCs w:val="28"/>
          <w:lang w:eastAsia="ru-RU"/>
        </w:rPr>
        <w:t>, ориентированности на личностный подход к учас</w:t>
      </w:r>
      <w:r w:rsidRPr="00794262">
        <w:rPr>
          <w:rFonts w:ascii="Times New Roman" w:eastAsia="Times New Roman" w:hAnsi="Times New Roman" w:cs="Times New Roman"/>
          <w:sz w:val="28"/>
          <w:szCs w:val="28"/>
          <w:lang w:eastAsia="ru-RU"/>
        </w:rPr>
        <w:t>тникам образовательных отношений,</w:t>
      </w:r>
      <w:r w:rsidRPr="00457B19">
        <w:rPr>
          <w:rFonts w:ascii="Times New Roman" w:eastAsia="Times New Roman" w:hAnsi="Times New Roman" w:cs="Times New Roman"/>
          <w:sz w:val="28"/>
          <w:szCs w:val="28"/>
          <w:lang w:eastAsia="ru-RU"/>
        </w:rPr>
        <w:t xml:space="preserve"> </w:t>
      </w:r>
      <w:proofErr w:type="spellStart"/>
      <w:r w:rsidRPr="00457B19">
        <w:rPr>
          <w:rFonts w:ascii="Times New Roman" w:eastAsia="Times New Roman" w:hAnsi="Times New Roman" w:cs="Times New Roman"/>
          <w:sz w:val="28"/>
          <w:szCs w:val="28"/>
          <w:lang w:eastAsia="ru-RU"/>
        </w:rPr>
        <w:t>мотивированности</w:t>
      </w:r>
      <w:proofErr w:type="spellEnd"/>
      <w:r w:rsidRPr="00457B19">
        <w:rPr>
          <w:rFonts w:ascii="Times New Roman" w:eastAsia="Times New Roman" w:hAnsi="Times New Roman" w:cs="Times New Roman"/>
          <w:sz w:val="28"/>
          <w:szCs w:val="28"/>
          <w:lang w:eastAsia="ru-RU"/>
        </w:rPr>
        <w:t xml:space="preserve"> на саморазвитие, достижение высокого качества в своей </w:t>
      </w:r>
      <w:r w:rsidRPr="00794262">
        <w:rPr>
          <w:rFonts w:ascii="Times New Roman" w:eastAsia="Times New Roman" w:hAnsi="Times New Roman" w:cs="Times New Roman"/>
          <w:bCs/>
          <w:sz w:val="28"/>
          <w:szCs w:val="28"/>
          <w:lang w:eastAsia="ru-RU"/>
        </w:rPr>
        <w:t>профессиональной деятельности</w:t>
      </w:r>
      <w:r w:rsidRPr="00457B19">
        <w:rPr>
          <w:rFonts w:ascii="Times New Roman" w:eastAsia="Times New Roman" w:hAnsi="Times New Roman" w:cs="Times New Roman"/>
          <w:sz w:val="24"/>
          <w:szCs w:val="24"/>
          <w:lang w:eastAsia="ru-RU"/>
        </w:rPr>
        <w:t xml:space="preserve">. </w:t>
      </w:r>
    </w:p>
    <w:p w:rsidR="00341C95" w:rsidRDefault="00341C95" w:rsidP="00341C95">
      <w:pPr>
        <w:pStyle w:val="a3"/>
        <w:spacing w:before="0" w:beforeAutospacing="0" w:after="0" w:afterAutospacing="0" w:line="360" w:lineRule="auto"/>
        <w:ind w:left="-567"/>
        <w:jc w:val="both"/>
        <w:rPr>
          <w:sz w:val="28"/>
          <w:szCs w:val="28"/>
        </w:rPr>
      </w:pPr>
      <w:r w:rsidRPr="005E4DD8">
        <w:rPr>
          <w:sz w:val="28"/>
          <w:szCs w:val="28"/>
        </w:rPr>
        <w:t xml:space="preserve">Федеральный </w:t>
      </w:r>
      <w:r>
        <w:rPr>
          <w:sz w:val="28"/>
          <w:szCs w:val="28"/>
        </w:rPr>
        <w:t xml:space="preserve"> </w:t>
      </w:r>
      <w:r w:rsidRPr="005E4DD8">
        <w:rPr>
          <w:sz w:val="28"/>
          <w:szCs w:val="28"/>
        </w:rPr>
        <w:t>и региональный проекты «Учитель будущего» ориентирует на создание в образовательной среде точек роста для профессионально</w:t>
      </w:r>
      <w:r>
        <w:rPr>
          <w:sz w:val="28"/>
          <w:szCs w:val="28"/>
        </w:rPr>
        <w:t>го и карьерного лифта педагогов. Проекты</w:t>
      </w:r>
      <w:r w:rsidRPr="005E4DD8">
        <w:rPr>
          <w:sz w:val="28"/>
          <w:szCs w:val="28"/>
        </w:rPr>
        <w:t xml:space="preserve"> нацелива</w:t>
      </w:r>
      <w:r>
        <w:rPr>
          <w:sz w:val="28"/>
          <w:szCs w:val="28"/>
        </w:rPr>
        <w:t>ю</w:t>
      </w:r>
      <w:r w:rsidRPr="005E4DD8">
        <w:rPr>
          <w:sz w:val="28"/>
          <w:szCs w:val="28"/>
        </w:rPr>
        <w:t>т на формирование эффективной системы непрерывного профессионального развития педагогов,  основанной  на принципиально новых организационных и содержательных подходах в первую очередь к системе повышения квалификации педагогических работников и оценке уровня их компетенции.</w:t>
      </w:r>
    </w:p>
    <w:p w:rsidR="00341C95" w:rsidRDefault="00341C95" w:rsidP="00341C95">
      <w:pPr>
        <w:spacing w:after="0" w:line="360" w:lineRule="auto"/>
        <w:ind w:left="-567"/>
        <w:jc w:val="both"/>
        <w:rPr>
          <w:rFonts w:ascii="Times New Roman" w:eastAsia="Times New Roman" w:hAnsi="Times New Roman" w:cs="Times New Roman"/>
          <w:sz w:val="28"/>
          <w:szCs w:val="28"/>
          <w:lang w:eastAsia="ru-RU"/>
        </w:rPr>
      </w:pPr>
      <w:r w:rsidRPr="00457B19">
        <w:rPr>
          <w:rFonts w:ascii="Times New Roman" w:eastAsia="Times New Roman" w:hAnsi="Times New Roman" w:cs="Times New Roman"/>
          <w:sz w:val="28"/>
          <w:szCs w:val="28"/>
          <w:lang w:eastAsia="ru-RU"/>
        </w:rPr>
        <w:t xml:space="preserve">Вопрос постоянного и своевременного </w:t>
      </w:r>
      <w:r w:rsidRPr="008D17FD">
        <w:rPr>
          <w:rFonts w:ascii="Times New Roman" w:eastAsia="Times New Roman" w:hAnsi="Times New Roman" w:cs="Times New Roman"/>
          <w:bCs/>
          <w:sz w:val="28"/>
          <w:szCs w:val="28"/>
          <w:lang w:eastAsia="ru-RU"/>
        </w:rPr>
        <w:t>профессионального развития педагога</w:t>
      </w:r>
      <w:r w:rsidRPr="00457B19">
        <w:rPr>
          <w:rFonts w:ascii="Times New Roman" w:eastAsia="Times New Roman" w:hAnsi="Times New Roman" w:cs="Times New Roman"/>
          <w:sz w:val="28"/>
          <w:szCs w:val="28"/>
          <w:lang w:eastAsia="ru-RU"/>
        </w:rPr>
        <w:t xml:space="preserve"> </w:t>
      </w:r>
      <w:r w:rsidRPr="008D17FD">
        <w:rPr>
          <w:rFonts w:ascii="Times New Roman" w:eastAsia="Times New Roman" w:hAnsi="Times New Roman" w:cs="Times New Roman"/>
          <w:sz w:val="28"/>
          <w:szCs w:val="28"/>
          <w:lang w:eastAsia="ru-RU"/>
        </w:rPr>
        <w:t xml:space="preserve">для гимназии </w:t>
      </w:r>
      <w:proofErr w:type="gramStart"/>
      <w:r w:rsidRPr="008D17FD">
        <w:rPr>
          <w:rFonts w:ascii="Times New Roman" w:eastAsia="Times New Roman" w:hAnsi="Times New Roman" w:cs="Times New Roman"/>
          <w:sz w:val="28"/>
          <w:szCs w:val="28"/>
          <w:lang w:eastAsia="ru-RU"/>
        </w:rPr>
        <w:t>был</w:t>
      </w:r>
      <w:proofErr w:type="gramEnd"/>
      <w:r w:rsidRPr="008D17FD">
        <w:rPr>
          <w:rFonts w:ascii="Times New Roman" w:eastAsia="Times New Roman" w:hAnsi="Times New Roman" w:cs="Times New Roman"/>
          <w:sz w:val="28"/>
          <w:szCs w:val="28"/>
          <w:lang w:eastAsia="ru-RU"/>
        </w:rPr>
        <w:t xml:space="preserve"> </w:t>
      </w:r>
      <w:r w:rsidRPr="00457B19">
        <w:rPr>
          <w:rFonts w:ascii="Times New Roman" w:eastAsia="Times New Roman" w:hAnsi="Times New Roman" w:cs="Times New Roman"/>
          <w:sz w:val="28"/>
          <w:szCs w:val="28"/>
          <w:lang w:eastAsia="ru-RU"/>
        </w:rPr>
        <w:t>знач</w:t>
      </w:r>
      <w:r w:rsidRPr="008D17FD">
        <w:rPr>
          <w:rFonts w:ascii="Times New Roman" w:eastAsia="Times New Roman" w:hAnsi="Times New Roman" w:cs="Times New Roman"/>
          <w:sz w:val="28"/>
          <w:szCs w:val="28"/>
          <w:lang w:eastAsia="ru-RU"/>
        </w:rPr>
        <w:t xml:space="preserve">им всегда. </w:t>
      </w:r>
      <w:r>
        <w:rPr>
          <w:rFonts w:ascii="Times New Roman" w:eastAsia="Times New Roman" w:hAnsi="Times New Roman" w:cs="Times New Roman"/>
          <w:sz w:val="28"/>
          <w:szCs w:val="28"/>
          <w:lang w:eastAsia="ru-RU"/>
        </w:rPr>
        <w:t>В образовательном учреждении  у</w:t>
      </w:r>
      <w:r w:rsidRPr="008D17FD">
        <w:rPr>
          <w:rFonts w:ascii="Times New Roman" w:eastAsia="Times New Roman" w:hAnsi="Times New Roman" w:cs="Times New Roman"/>
          <w:sz w:val="28"/>
          <w:szCs w:val="28"/>
          <w:lang w:eastAsia="ru-RU"/>
        </w:rPr>
        <w:t>деля</w:t>
      </w:r>
      <w:r>
        <w:rPr>
          <w:rFonts w:ascii="Times New Roman" w:eastAsia="Times New Roman" w:hAnsi="Times New Roman" w:cs="Times New Roman"/>
          <w:sz w:val="28"/>
          <w:szCs w:val="28"/>
          <w:lang w:eastAsia="ru-RU"/>
        </w:rPr>
        <w:t>ется</w:t>
      </w:r>
      <w:r w:rsidRPr="008D17FD">
        <w:rPr>
          <w:rFonts w:ascii="Times New Roman" w:eastAsia="Times New Roman" w:hAnsi="Times New Roman" w:cs="Times New Roman"/>
          <w:sz w:val="28"/>
          <w:szCs w:val="28"/>
          <w:lang w:eastAsia="ru-RU"/>
        </w:rPr>
        <w:t xml:space="preserve"> </w:t>
      </w:r>
      <w:r w:rsidRPr="00457B19">
        <w:rPr>
          <w:rFonts w:ascii="Times New Roman" w:eastAsia="Times New Roman" w:hAnsi="Times New Roman" w:cs="Times New Roman"/>
          <w:sz w:val="28"/>
          <w:szCs w:val="28"/>
          <w:lang w:eastAsia="ru-RU"/>
        </w:rPr>
        <w:t xml:space="preserve"> внимание </w:t>
      </w:r>
      <w:r>
        <w:rPr>
          <w:rFonts w:ascii="Times New Roman" w:eastAsia="Times New Roman" w:hAnsi="Times New Roman" w:cs="Times New Roman"/>
          <w:bCs/>
          <w:sz w:val="28"/>
          <w:szCs w:val="28"/>
          <w:lang w:eastAsia="ru-RU"/>
        </w:rPr>
        <w:t xml:space="preserve">повышению квалификации </w:t>
      </w:r>
      <w:r w:rsidRPr="008D17FD">
        <w:rPr>
          <w:rFonts w:ascii="Times New Roman" w:eastAsia="Times New Roman" w:hAnsi="Times New Roman" w:cs="Times New Roman"/>
          <w:bCs/>
          <w:sz w:val="28"/>
          <w:szCs w:val="28"/>
          <w:lang w:eastAsia="ru-RU"/>
        </w:rPr>
        <w:t xml:space="preserve"> </w:t>
      </w:r>
      <w:r w:rsidRPr="008D17FD">
        <w:rPr>
          <w:rFonts w:ascii="Times New Roman" w:eastAsia="Times New Roman" w:hAnsi="Times New Roman" w:cs="Times New Roman"/>
          <w:sz w:val="28"/>
          <w:szCs w:val="28"/>
          <w:lang w:eastAsia="ru-RU"/>
        </w:rPr>
        <w:t xml:space="preserve">на основе  результатов </w:t>
      </w:r>
      <w:r w:rsidRPr="00457B19">
        <w:rPr>
          <w:rFonts w:ascii="Times New Roman" w:eastAsia="Times New Roman" w:hAnsi="Times New Roman" w:cs="Times New Roman"/>
          <w:sz w:val="28"/>
          <w:szCs w:val="28"/>
          <w:lang w:eastAsia="ru-RU"/>
        </w:rPr>
        <w:t xml:space="preserve">мониторинга </w:t>
      </w:r>
      <w:r w:rsidRPr="008D17FD">
        <w:rPr>
          <w:rFonts w:ascii="Times New Roman" w:eastAsia="Times New Roman" w:hAnsi="Times New Roman" w:cs="Times New Roman"/>
          <w:bCs/>
          <w:sz w:val="28"/>
          <w:szCs w:val="28"/>
          <w:lang w:eastAsia="ru-RU"/>
        </w:rPr>
        <w:t>профессионального уровня</w:t>
      </w:r>
      <w:r w:rsidRPr="00457B19">
        <w:rPr>
          <w:rFonts w:ascii="Times New Roman" w:eastAsia="Times New Roman" w:hAnsi="Times New Roman" w:cs="Times New Roman"/>
          <w:sz w:val="28"/>
          <w:szCs w:val="28"/>
          <w:lang w:eastAsia="ru-RU"/>
        </w:rPr>
        <w:t>, выявления потребностей, мотивов деятельности</w:t>
      </w:r>
      <w:r w:rsidRPr="008D17FD">
        <w:rPr>
          <w:rFonts w:ascii="Times New Roman" w:eastAsia="Times New Roman" w:hAnsi="Times New Roman" w:cs="Times New Roman"/>
          <w:sz w:val="28"/>
          <w:szCs w:val="28"/>
          <w:lang w:eastAsia="ru-RU"/>
        </w:rPr>
        <w:t>.</w:t>
      </w:r>
    </w:p>
    <w:p w:rsidR="00341C95" w:rsidRPr="00E7286F" w:rsidRDefault="00341C95" w:rsidP="00341C95">
      <w:pPr>
        <w:shd w:val="clear" w:color="auto" w:fill="FFFFFF"/>
        <w:spacing w:after="0" w:line="360" w:lineRule="auto"/>
        <w:ind w:left="-567"/>
        <w:jc w:val="both"/>
        <w:rPr>
          <w:rFonts w:ascii="Times New Roman" w:hAnsi="Times New Roman" w:cs="Times New Roman"/>
          <w:sz w:val="28"/>
          <w:szCs w:val="28"/>
        </w:rPr>
      </w:pPr>
      <w:r w:rsidRPr="00E7286F">
        <w:rPr>
          <w:rFonts w:ascii="Times New Roman" w:hAnsi="Times New Roman" w:cs="Times New Roman"/>
          <w:sz w:val="28"/>
          <w:szCs w:val="28"/>
        </w:rPr>
        <w:t>Методическая служба гимназии является центром определения профессиональной компетенции педагога, использует в своей работе различные формы:</w:t>
      </w:r>
    </w:p>
    <w:p w:rsidR="00341C95" w:rsidRPr="00E7286F" w:rsidRDefault="00341C95" w:rsidP="00341C95">
      <w:pPr>
        <w:shd w:val="clear" w:color="auto" w:fill="FFFFFF"/>
        <w:spacing w:after="0" w:line="360" w:lineRule="auto"/>
        <w:ind w:left="-567"/>
        <w:jc w:val="both"/>
        <w:rPr>
          <w:rFonts w:ascii="Times New Roman" w:hAnsi="Times New Roman" w:cs="Times New Roman"/>
          <w:sz w:val="28"/>
          <w:szCs w:val="28"/>
        </w:rPr>
      </w:pPr>
      <w:r w:rsidRPr="00E7286F">
        <w:rPr>
          <w:rFonts w:ascii="Times New Roman" w:hAnsi="Times New Roman" w:cs="Times New Roman"/>
          <w:sz w:val="28"/>
          <w:szCs w:val="28"/>
        </w:rPr>
        <w:t>-</w:t>
      </w:r>
      <w:r>
        <w:rPr>
          <w:rFonts w:ascii="Times New Roman" w:hAnsi="Times New Roman" w:cs="Times New Roman"/>
          <w:sz w:val="28"/>
          <w:szCs w:val="28"/>
        </w:rPr>
        <w:t xml:space="preserve"> </w:t>
      </w:r>
      <w:r w:rsidRPr="00E7286F">
        <w:rPr>
          <w:rFonts w:ascii="Times New Roman" w:hAnsi="Times New Roman" w:cs="Times New Roman"/>
          <w:sz w:val="28"/>
          <w:szCs w:val="28"/>
        </w:rPr>
        <w:t>тематические педсоветы;</w:t>
      </w:r>
    </w:p>
    <w:p w:rsidR="00341C95" w:rsidRPr="00E7286F" w:rsidRDefault="00341C95" w:rsidP="00341C95">
      <w:pPr>
        <w:shd w:val="clear" w:color="auto" w:fill="FFFFFF"/>
        <w:spacing w:after="0" w:line="360" w:lineRule="auto"/>
        <w:ind w:left="-567"/>
        <w:jc w:val="both"/>
        <w:rPr>
          <w:rFonts w:ascii="Times New Roman" w:hAnsi="Times New Roman" w:cs="Times New Roman"/>
          <w:sz w:val="28"/>
          <w:szCs w:val="28"/>
        </w:rPr>
      </w:pPr>
      <w:r w:rsidRPr="00E7286F">
        <w:rPr>
          <w:rFonts w:ascii="Times New Roman" w:hAnsi="Times New Roman" w:cs="Times New Roman"/>
          <w:sz w:val="28"/>
          <w:szCs w:val="28"/>
        </w:rPr>
        <w:t>-</w:t>
      </w:r>
      <w:r>
        <w:rPr>
          <w:rFonts w:ascii="Times New Roman" w:hAnsi="Times New Roman" w:cs="Times New Roman"/>
          <w:sz w:val="28"/>
          <w:szCs w:val="28"/>
        </w:rPr>
        <w:t xml:space="preserve"> </w:t>
      </w:r>
      <w:r w:rsidRPr="00E7286F">
        <w:rPr>
          <w:rFonts w:ascii="Times New Roman" w:hAnsi="Times New Roman" w:cs="Times New Roman"/>
          <w:sz w:val="28"/>
          <w:szCs w:val="28"/>
        </w:rPr>
        <w:t>работа научно-методического совета;</w:t>
      </w:r>
    </w:p>
    <w:p w:rsidR="00341C95" w:rsidRPr="00E7286F" w:rsidRDefault="00341C95" w:rsidP="00341C95">
      <w:pPr>
        <w:shd w:val="clear" w:color="auto" w:fill="FFFFFF"/>
        <w:spacing w:after="0" w:line="360" w:lineRule="auto"/>
        <w:ind w:left="-567"/>
        <w:jc w:val="both"/>
        <w:rPr>
          <w:rFonts w:ascii="Times New Roman" w:hAnsi="Times New Roman" w:cs="Times New Roman"/>
          <w:sz w:val="28"/>
          <w:szCs w:val="28"/>
        </w:rPr>
      </w:pPr>
      <w:r w:rsidRPr="00E7286F">
        <w:rPr>
          <w:rFonts w:ascii="Times New Roman" w:hAnsi="Times New Roman" w:cs="Times New Roman"/>
          <w:sz w:val="28"/>
          <w:szCs w:val="28"/>
        </w:rPr>
        <w:t>-</w:t>
      </w:r>
      <w:r>
        <w:rPr>
          <w:rFonts w:ascii="Times New Roman" w:hAnsi="Times New Roman" w:cs="Times New Roman"/>
          <w:sz w:val="28"/>
          <w:szCs w:val="28"/>
        </w:rPr>
        <w:t xml:space="preserve"> </w:t>
      </w:r>
      <w:r w:rsidRPr="00E7286F">
        <w:rPr>
          <w:rFonts w:ascii="Times New Roman" w:hAnsi="Times New Roman" w:cs="Times New Roman"/>
          <w:sz w:val="28"/>
          <w:szCs w:val="28"/>
        </w:rPr>
        <w:t>деятельность методических кафедр;</w:t>
      </w:r>
    </w:p>
    <w:p w:rsidR="00341C95" w:rsidRPr="00E7286F" w:rsidRDefault="00341C95" w:rsidP="00341C95">
      <w:pPr>
        <w:shd w:val="clear" w:color="auto" w:fill="FFFFFF"/>
        <w:spacing w:after="0" w:line="360" w:lineRule="auto"/>
        <w:ind w:left="-567"/>
        <w:jc w:val="both"/>
        <w:rPr>
          <w:rFonts w:ascii="Times New Roman" w:hAnsi="Times New Roman" w:cs="Times New Roman"/>
          <w:sz w:val="28"/>
          <w:szCs w:val="28"/>
        </w:rPr>
      </w:pPr>
      <w:r w:rsidRPr="00E7286F">
        <w:rPr>
          <w:rFonts w:ascii="Times New Roman" w:hAnsi="Times New Roman" w:cs="Times New Roman"/>
          <w:sz w:val="28"/>
          <w:szCs w:val="28"/>
        </w:rPr>
        <w:t>-</w:t>
      </w:r>
      <w:r>
        <w:rPr>
          <w:rFonts w:ascii="Times New Roman" w:hAnsi="Times New Roman" w:cs="Times New Roman"/>
          <w:sz w:val="28"/>
          <w:szCs w:val="28"/>
        </w:rPr>
        <w:t xml:space="preserve"> научно-практические </w:t>
      </w:r>
      <w:r w:rsidRPr="00E7286F">
        <w:rPr>
          <w:rFonts w:ascii="Times New Roman" w:hAnsi="Times New Roman" w:cs="Times New Roman"/>
          <w:sz w:val="28"/>
          <w:szCs w:val="28"/>
        </w:rPr>
        <w:t>семинары;</w:t>
      </w:r>
    </w:p>
    <w:p w:rsidR="00341C95" w:rsidRPr="00E7286F" w:rsidRDefault="00341C95" w:rsidP="00341C95">
      <w:pPr>
        <w:shd w:val="clear" w:color="auto" w:fill="FFFFFF"/>
        <w:spacing w:after="0" w:line="360" w:lineRule="auto"/>
        <w:ind w:left="-567"/>
        <w:jc w:val="both"/>
        <w:rPr>
          <w:rFonts w:ascii="Times New Roman" w:hAnsi="Times New Roman" w:cs="Times New Roman"/>
          <w:sz w:val="28"/>
          <w:szCs w:val="28"/>
        </w:rPr>
      </w:pPr>
      <w:r w:rsidRPr="00E7286F">
        <w:rPr>
          <w:rFonts w:ascii="Times New Roman" w:hAnsi="Times New Roman" w:cs="Times New Roman"/>
          <w:sz w:val="28"/>
          <w:szCs w:val="28"/>
        </w:rPr>
        <w:t>-</w:t>
      </w:r>
      <w:r>
        <w:rPr>
          <w:rFonts w:ascii="Times New Roman" w:hAnsi="Times New Roman" w:cs="Times New Roman"/>
          <w:sz w:val="28"/>
          <w:szCs w:val="28"/>
        </w:rPr>
        <w:t xml:space="preserve"> </w:t>
      </w:r>
      <w:r w:rsidRPr="00E7286F">
        <w:rPr>
          <w:rFonts w:ascii="Times New Roman" w:hAnsi="Times New Roman" w:cs="Times New Roman"/>
          <w:sz w:val="28"/>
          <w:szCs w:val="28"/>
        </w:rPr>
        <w:t>открытые уроки;</w:t>
      </w:r>
    </w:p>
    <w:p w:rsidR="00341C95" w:rsidRPr="00E7286F" w:rsidRDefault="00341C95" w:rsidP="00341C95">
      <w:pPr>
        <w:shd w:val="clear" w:color="auto" w:fill="FFFFFF"/>
        <w:spacing w:after="0" w:line="360" w:lineRule="auto"/>
        <w:ind w:left="-567"/>
        <w:jc w:val="both"/>
        <w:rPr>
          <w:rFonts w:ascii="Times New Roman" w:hAnsi="Times New Roman" w:cs="Times New Roman"/>
          <w:sz w:val="28"/>
          <w:szCs w:val="28"/>
        </w:rPr>
      </w:pPr>
      <w:r w:rsidRPr="00E7286F">
        <w:rPr>
          <w:rFonts w:ascii="Times New Roman" w:hAnsi="Times New Roman" w:cs="Times New Roman"/>
          <w:sz w:val="28"/>
          <w:szCs w:val="28"/>
        </w:rPr>
        <w:t>- предметные недели;</w:t>
      </w:r>
    </w:p>
    <w:p w:rsidR="00341C95" w:rsidRPr="00E7286F" w:rsidRDefault="00341C95" w:rsidP="00341C95">
      <w:pPr>
        <w:shd w:val="clear" w:color="auto" w:fill="FFFFFF"/>
        <w:spacing w:after="0" w:line="360" w:lineRule="auto"/>
        <w:ind w:left="-567"/>
        <w:jc w:val="both"/>
        <w:rPr>
          <w:rFonts w:ascii="Times New Roman" w:hAnsi="Times New Roman" w:cs="Times New Roman"/>
          <w:sz w:val="28"/>
          <w:szCs w:val="28"/>
        </w:rPr>
      </w:pPr>
      <w:r w:rsidRPr="00E7286F">
        <w:rPr>
          <w:rFonts w:ascii="Times New Roman" w:hAnsi="Times New Roman" w:cs="Times New Roman"/>
          <w:sz w:val="28"/>
          <w:szCs w:val="28"/>
        </w:rPr>
        <w:t>-</w:t>
      </w:r>
      <w:r>
        <w:rPr>
          <w:rFonts w:ascii="Times New Roman" w:hAnsi="Times New Roman" w:cs="Times New Roman"/>
          <w:sz w:val="28"/>
          <w:szCs w:val="28"/>
        </w:rPr>
        <w:t xml:space="preserve"> </w:t>
      </w:r>
      <w:r w:rsidRPr="00E7286F">
        <w:rPr>
          <w:rFonts w:ascii="Times New Roman" w:hAnsi="Times New Roman" w:cs="Times New Roman"/>
          <w:sz w:val="28"/>
          <w:szCs w:val="28"/>
        </w:rPr>
        <w:t>научно-исследовательская и проектная деятельность</w:t>
      </w:r>
    </w:p>
    <w:p w:rsidR="00341C95" w:rsidRDefault="00341C95" w:rsidP="00341C95">
      <w:pPr>
        <w:shd w:val="clear" w:color="auto" w:fill="FFFFFF"/>
        <w:spacing w:after="0" w:line="360" w:lineRule="auto"/>
        <w:ind w:left="-567"/>
        <w:jc w:val="both"/>
        <w:rPr>
          <w:rFonts w:ascii="Times New Roman" w:hAnsi="Times New Roman" w:cs="Times New Roman"/>
          <w:sz w:val="28"/>
          <w:szCs w:val="28"/>
        </w:rPr>
      </w:pPr>
      <w:r w:rsidRPr="00E7286F">
        <w:rPr>
          <w:rFonts w:ascii="Times New Roman" w:hAnsi="Times New Roman" w:cs="Times New Roman"/>
          <w:sz w:val="28"/>
          <w:szCs w:val="28"/>
        </w:rPr>
        <w:lastRenderedPageBreak/>
        <w:t xml:space="preserve">В целях мотивации педагогического коллектива на развитие творческой активности, инициативы при реализации поставленных перед коллективом задач, </w:t>
      </w:r>
      <w:r w:rsidRPr="00E7286F">
        <w:rPr>
          <w:rFonts w:ascii="Times New Roman" w:hAnsi="Times New Roman" w:cs="Times New Roman"/>
          <w:spacing w:val="-5"/>
          <w:sz w:val="28"/>
          <w:szCs w:val="28"/>
        </w:rPr>
        <w:t xml:space="preserve">повышение качества образовательной  деятельности, а также поддержки </w:t>
      </w:r>
      <w:r w:rsidRPr="00E7286F">
        <w:rPr>
          <w:rFonts w:ascii="Times New Roman" w:hAnsi="Times New Roman" w:cs="Times New Roman"/>
          <w:sz w:val="28"/>
          <w:szCs w:val="28"/>
        </w:rPr>
        <w:t>высококвалифицированных кадров в гимназии с 2007 года проводится конкурс инновационной деятельности.</w:t>
      </w:r>
    </w:p>
    <w:p w:rsidR="00341C95" w:rsidRPr="009334FB" w:rsidRDefault="00341C95" w:rsidP="00341C95">
      <w:pPr>
        <w:pStyle w:val="c5"/>
        <w:spacing w:before="0" w:beforeAutospacing="0" w:after="0" w:afterAutospacing="0" w:line="360" w:lineRule="auto"/>
        <w:ind w:left="-567"/>
        <w:jc w:val="both"/>
        <w:rPr>
          <w:rStyle w:val="c7"/>
          <w:sz w:val="28"/>
          <w:szCs w:val="28"/>
        </w:rPr>
      </w:pPr>
      <w:r w:rsidRPr="009334FB">
        <w:rPr>
          <w:sz w:val="28"/>
          <w:szCs w:val="28"/>
        </w:rPr>
        <w:t>В ходе комплексного анализа методической работы администрация гимназии пришла к выводу о необходимости</w:t>
      </w:r>
      <w:r w:rsidRPr="009334FB">
        <w:rPr>
          <w:rStyle w:val="c7"/>
          <w:sz w:val="28"/>
          <w:szCs w:val="28"/>
        </w:rPr>
        <w:t xml:space="preserve"> разработки модели повышения квалификации, которая позволит перейти от периодических форм работы к непрерывному профессиональному развитию педагогов.</w:t>
      </w:r>
    </w:p>
    <w:p w:rsidR="00341C95" w:rsidRPr="00A14921" w:rsidRDefault="00341C95" w:rsidP="00341C95">
      <w:pPr>
        <w:pStyle w:val="c5"/>
        <w:spacing w:before="0" w:beforeAutospacing="0" w:after="0" w:afterAutospacing="0" w:line="360" w:lineRule="auto"/>
        <w:ind w:left="-567"/>
        <w:jc w:val="both"/>
        <w:rPr>
          <w:sz w:val="28"/>
          <w:szCs w:val="28"/>
        </w:rPr>
      </w:pPr>
      <w:r w:rsidRPr="00A14921">
        <w:rPr>
          <w:rStyle w:val="c7"/>
          <w:sz w:val="28"/>
          <w:szCs w:val="28"/>
        </w:rPr>
        <w:t>Разработка данной модели имеет большое значение, так как ее применение позволит:</w:t>
      </w:r>
    </w:p>
    <w:p w:rsidR="00341C95" w:rsidRPr="00A14921" w:rsidRDefault="00341C95" w:rsidP="00341C95">
      <w:pPr>
        <w:pStyle w:val="c5"/>
        <w:spacing w:before="0" w:beforeAutospacing="0" w:after="0" w:afterAutospacing="0" w:line="360" w:lineRule="auto"/>
        <w:ind w:left="-567"/>
        <w:jc w:val="both"/>
        <w:rPr>
          <w:sz w:val="28"/>
          <w:szCs w:val="28"/>
        </w:rPr>
      </w:pPr>
      <w:r w:rsidRPr="00A14921">
        <w:rPr>
          <w:rStyle w:val="c7"/>
          <w:sz w:val="28"/>
          <w:szCs w:val="28"/>
        </w:rPr>
        <w:t>- достичь высокого уровня готовности педагогов к инновационной деятельности;</w:t>
      </w:r>
    </w:p>
    <w:p w:rsidR="00341C95" w:rsidRPr="00A14921" w:rsidRDefault="00341C95" w:rsidP="00341C95">
      <w:pPr>
        <w:pStyle w:val="c5"/>
        <w:spacing w:before="0" w:beforeAutospacing="0" w:after="0" w:afterAutospacing="0" w:line="360" w:lineRule="auto"/>
        <w:ind w:left="-567"/>
        <w:jc w:val="both"/>
        <w:rPr>
          <w:sz w:val="28"/>
          <w:szCs w:val="28"/>
        </w:rPr>
      </w:pPr>
      <w:r w:rsidRPr="00A14921">
        <w:rPr>
          <w:rStyle w:val="c7"/>
          <w:sz w:val="28"/>
          <w:szCs w:val="28"/>
        </w:rPr>
        <w:t>- повысить количество педагогов, участвующих в  профессиональных конкурсах;</w:t>
      </w:r>
    </w:p>
    <w:p w:rsidR="00341C95" w:rsidRPr="00A14921" w:rsidRDefault="00341C95" w:rsidP="00341C95">
      <w:pPr>
        <w:pStyle w:val="c5"/>
        <w:spacing w:before="0" w:beforeAutospacing="0" w:after="0" w:afterAutospacing="0" w:line="360" w:lineRule="auto"/>
        <w:ind w:left="-567"/>
        <w:jc w:val="both"/>
        <w:rPr>
          <w:sz w:val="28"/>
          <w:szCs w:val="28"/>
        </w:rPr>
      </w:pPr>
      <w:r w:rsidRPr="00A14921">
        <w:rPr>
          <w:rStyle w:val="c7"/>
          <w:sz w:val="28"/>
          <w:szCs w:val="28"/>
        </w:rPr>
        <w:t xml:space="preserve">- достичь высокой степени </w:t>
      </w:r>
      <w:proofErr w:type="spellStart"/>
      <w:r w:rsidRPr="00A14921">
        <w:rPr>
          <w:rStyle w:val="c7"/>
          <w:sz w:val="28"/>
          <w:szCs w:val="28"/>
        </w:rPr>
        <w:t>удовлетворѐнности</w:t>
      </w:r>
      <w:proofErr w:type="spellEnd"/>
      <w:r w:rsidRPr="00A14921">
        <w:rPr>
          <w:rStyle w:val="c7"/>
          <w:sz w:val="28"/>
          <w:szCs w:val="28"/>
        </w:rPr>
        <w:t xml:space="preserve"> потребителей (родителей, обучающихся) качеством оказываемых образовательных услуг;</w:t>
      </w:r>
    </w:p>
    <w:p w:rsidR="00341C95" w:rsidRPr="00A14921" w:rsidRDefault="00341C95" w:rsidP="00341C95">
      <w:pPr>
        <w:pStyle w:val="c5"/>
        <w:spacing w:before="0" w:beforeAutospacing="0" w:after="0" w:afterAutospacing="0" w:line="360" w:lineRule="auto"/>
        <w:ind w:left="-567"/>
        <w:jc w:val="both"/>
        <w:rPr>
          <w:sz w:val="28"/>
          <w:szCs w:val="28"/>
        </w:rPr>
      </w:pPr>
      <w:r w:rsidRPr="00A14921">
        <w:rPr>
          <w:rStyle w:val="c7"/>
          <w:sz w:val="28"/>
          <w:szCs w:val="28"/>
        </w:rPr>
        <w:t xml:space="preserve">- создать конкурентоспособное образовательное учреждение высокой педагогической культуры. </w:t>
      </w:r>
    </w:p>
    <w:p w:rsidR="00D540B0" w:rsidRPr="00972DA5" w:rsidRDefault="00D540B0" w:rsidP="00D540B0">
      <w:pPr>
        <w:spacing w:line="228" w:lineRule="auto"/>
        <w:jc w:val="center"/>
        <w:rPr>
          <w:rFonts w:ascii="Times New Roman" w:hAnsi="Times New Roman" w:cs="Times New Roman"/>
          <w:b/>
          <w:color w:val="C00000"/>
          <w:sz w:val="28"/>
          <w:szCs w:val="28"/>
        </w:rPr>
      </w:pPr>
      <w:r w:rsidRPr="00972DA5">
        <w:rPr>
          <w:rFonts w:ascii="Times New Roman" w:hAnsi="Times New Roman" w:cs="Times New Roman"/>
          <w:b/>
          <w:color w:val="C00000"/>
          <w:sz w:val="28"/>
          <w:szCs w:val="28"/>
        </w:rPr>
        <w:t>Цели и задачи проекта</w:t>
      </w:r>
    </w:p>
    <w:p w:rsidR="006903F0" w:rsidRPr="00457B19" w:rsidRDefault="00D540B0" w:rsidP="00956F74">
      <w:pPr>
        <w:spacing w:after="0" w:line="360" w:lineRule="auto"/>
        <w:ind w:left="-567"/>
        <w:jc w:val="both"/>
        <w:rPr>
          <w:rFonts w:ascii="Times New Roman" w:eastAsia="Times New Roman" w:hAnsi="Times New Roman" w:cs="Times New Roman"/>
          <w:sz w:val="28"/>
          <w:szCs w:val="28"/>
          <w:lang w:eastAsia="ru-RU"/>
        </w:rPr>
      </w:pPr>
      <w:r w:rsidRPr="00972DA5">
        <w:rPr>
          <w:rFonts w:ascii="Times New Roman" w:hAnsi="Times New Roman" w:cs="Times New Roman"/>
          <w:b/>
          <w:bCs/>
          <w:color w:val="002060"/>
          <w:sz w:val="28"/>
          <w:szCs w:val="28"/>
        </w:rPr>
        <w:t xml:space="preserve">  Цель</w:t>
      </w:r>
      <w:r w:rsidRPr="00972DA5">
        <w:rPr>
          <w:rFonts w:ascii="Times New Roman" w:hAnsi="Times New Roman" w:cs="Times New Roman"/>
          <w:bCs/>
          <w:color w:val="002060"/>
          <w:sz w:val="28"/>
          <w:szCs w:val="28"/>
        </w:rPr>
        <w:t xml:space="preserve"> </w:t>
      </w:r>
      <w:r w:rsidRPr="006903F0">
        <w:rPr>
          <w:rFonts w:ascii="Times New Roman" w:hAnsi="Times New Roman" w:cs="Times New Roman"/>
          <w:bCs/>
          <w:sz w:val="28"/>
          <w:szCs w:val="28"/>
        </w:rPr>
        <w:t>–</w:t>
      </w:r>
      <w:r w:rsidR="006903F0">
        <w:rPr>
          <w:rFonts w:ascii="Times New Roman" w:hAnsi="Times New Roman" w:cs="Times New Roman"/>
          <w:bCs/>
          <w:sz w:val="28"/>
          <w:szCs w:val="28"/>
        </w:rPr>
        <w:t xml:space="preserve"> </w:t>
      </w:r>
      <w:r w:rsidR="006903F0" w:rsidRPr="00457B19">
        <w:rPr>
          <w:rFonts w:ascii="Times New Roman" w:eastAsia="Times New Roman" w:hAnsi="Times New Roman" w:cs="Times New Roman"/>
          <w:sz w:val="28"/>
          <w:szCs w:val="28"/>
          <w:lang w:eastAsia="ru-RU"/>
        </w:rPr>
        <w:t>создание комплекса условий для обеспечения</w:t>
      </w:r>
      <w:r w:rsidR="006903F0" w:rsidRPr="006903F0">
        <w:rPr>
          <w:rFonts w:ascii="Times New Roman" w:hAnsi="Times New Roman" w:cs="Times New Roman"/>
          <w:sz w:val="28"/>
          <w:szCs w:val="28"/>
        </w:rPr>
        <w:t xml:space="preserve"> непрерывного профессионального</w:t>
      </w:r>
      <w:r w:rsidR="006903F0" w:rsidRPr="00457B19">
        <w:rPr>
          <w:rFonts w:ascii="Times New Roman" w:eastAsia="Times New Roman" w:hAnsi="Times New Roman" w:cs="Times New Roman"/>
          <w:sz w:val="28"/>
          <w:szCs w:val="28"/>
          <w:lang w:eastAsia="ru-RU"/>
        </w:rPr>
        <w:t xml:space="preserve"> развития </w:t>
      </w:r>
      <w:r w:rsidR="006903F0" w:rsidRPr="006903F0">
        <w:rPr>
          <w:rFonts w:ascii="Times New Roman" w:eastAsia="Times New Roman" w:hAnsi="Times New Roman" w:cs="Times New Roman"/>
          <w:bCs/>
          <w:sz w:val="28"/>
          <w:szCs w:val="28"/>
          <w:lang w:eastAsia="ru-RU"/>
        </w:rPr>
        <w:t>педагогов</w:t>
      </w:r>
      <w:r w:rsidR="006903F0" w:rsidRPr="006903F0">
        <w:rPr>
          <w:rFonts w:ascii="Times New Roman" w:eastAsia="Times New Roman" w:hAnsi="Times New Roman" w:cs="Times New Roman"/>
          <w:sz w:val="28"/>
          <w:szCs w:val="28"/>
          <w:lang w:eastAsia="ru-RU"/>
        </w:rPr>
        <w:t>.</w:t>
      </w:r>
    </w:p>
    <w:p w:rsidR="00D540B0" w:rsidRPr="00972DA5" w:rsidRDefault="00D540B0" w:rsidP="00956F74">
      <w:pPr>
        <w:tabs>
          <w:tab w:val="left" w:pos="426"/>
          <w:tab w:val="left" w:leader="underscore" w:pos="9639"/>
        </w:tabs>
        <w:spacing w:after="0" w:line="360" w:lineRule="auto"/>
        <w:ind w:left="-567"/>
        <w:jc w:val="both"/>
        <w:rPr>
          <w:rFonts w:ascii="Times New Roman" w:hAnsi="Times New Roman" w:cs="Times New Roman"/>
          <w:b/>
          <w:bCs/>
          <w:color w:val="002060"/>
          <w:sz w:val="28"/>
          <w:szCs w:val="28"/>
        </w:rPr>
      </w:pPr>
      <w:r w:rsidRPr="00972DA5">
        <w:rPr>
          <w:rFonts w:ascii="Times New Roman" w:hAnsi="Times New Roman" w:cs="Times New Roman"/>
          <w:b/>
          <w:bCs/>
          <w:color w:val="002060"/>
          <w:sz w:val="28"/>
          <w:szCs w:val="28"/>
        </w:rPr>
        <w:t>Задачи:</w:t>
      </w:r>
    </w:p>
    <w:p w:rsidR="006903F0" w:rsidRPr="00457B19" w:rsidRDefault="006903F0" w:rsidP="00956F74">
      <w:pPr>
        <w:spacing w:after="0" w:line="360" w:lineRule="auto"/>
        <w:ind w:left="-567"/>
        <w:jc w:val="both"/>
        <w:rPr>
          <w:rFonts w:ascii="Times New Roman" w:eastAsia="Times New Roman" w:hAnsi="Times New Roman" w:cs="Times New Roman"/>
          <w:sz w:val="28"/>
          <w:szCs w:val="28"/>
          <w:lang w:eastAsia="ru-RU"/>
        </w:rPr>
      </w:pPr>
      <w:r w:rsidRPr="00972DA5">
        <w:rPr>
          <w:rFonts w:ascii="Times New Roman" w:eastAsia="Times New Roman" w:hAnsi="Times New Roman" w:cs="Times New Roman"/>
          <w:sz w:val="28"/>
          <w:szCs w:val="28"/>
          <w:lang w:eastAsia="ru-RU"/>
        </w:rPr>
        <w:t>1. По</w:t>
      </w:r>
      <w:r w:rsidRPr="00457B19">
        <w:rPr>
          <w:rFonts w:ascii="Times New Roman" w:eastAsia="Times New Roman" w:hAnsi="Times New Roman" w:cs="Times New Roman"/>
          <w:sz w:val="28"/>
          <w:szCs w:val="28"/>
          <w:lang w:eastAsia="ru-RU"/>
        </w:rPr>
        <w:t xml:space="preserve">вышение </w:t>
      </w:r>
      <w:r w:rsidRPr="00972DA5">
        <w:rPr>
          <w:rFonts w:ascii="Times New Roman" w:eastAsia="Times New Roman" w:hAnsi="Times New Roman" w:cs="Times New Roman"/>
          <w:bCs/>
          <w:sz w:val="28"/>
          <w:szCs w:val="28"/>
          <w:lang w:eastAsia="ru-RU"/>
        </w:rPr>
        <w:t xml:space="preserve">профессиональной </w:t>
      </w:r>
      <w:r w:rsidR="00972DA5">
        <w:rPr>
          <w:rFonts w:ascii="Times New Roman" w:eastAsia="Times New Roman" w:hAnsi="Times New Roman" w:cs="Times New Roman"/>
          <w:bCs/>
          <w:sz w:val="28"/>
          <w:szCs w:val="28"/>
          <w:lang w:eastAsia="ru-RU"/>
        </w:rPr>
        <w:t xml:space="preserve">педагогической </w:t>
      </w:r>
      <w:r w:rsidRPr="00972DA5">
        <w:rPr>
          <w:rFonts w:ascii="Times New Roman" w:eastAsia="Times New Roman" w:hAnsi="Times New Roman" w:cs="Times New Roman"/>
          <w:bCs/>
          <w:sz w:val="28"/>
          <w:szCs w:val="28"/>
          <w:lang w:eastAsia="ru-RU"/>
        </w:rPr>
        <w:t>компетентности на основе системного подхода</w:t>
      </w:r>
      <w:r w:rsidRPr="00972DA5">
        <w:rPr>
          <w:rFonts w:ascii="Times New Roman" w:eastAsia="Times New Roman" w:hAnsi="Times New Roman" w:cs="Times New Roman"/>
          <w:sz w:val="28"/>
          <w:szCs w:val="28"/>
          <w:lang w:eastAsia="ru-RU"/>
        </w:rPr>
        <w:t>.</w:t>
      </w:r>
    </w:p>
    <w:p w:rsidR="006903F0" w:rsidRPr="00972DA5" w:rsidRDefault="006903F0" w:rsidP="00956F74">
      <w:pPr>
        <w:spacing w:after="0" w:line="360" w:lineRule="auto"/>
        <w:ind w:left="-567"/>
        <w:jc w:val="both"/>
        <w:rPr>
          <w:rFonts w:ascii="Times New Roman" w:eastAsia="Times New Roman" w:hAnsi="Times New Roman" w:cs="Times New Roman"/>
          <w:sz w:val="28"/>
          <w:szCs w:val="28"/>
          <w:lang w:eastAsia="ru-RU"/>
        </w:rPr>
      </w:pPr>
      <w:r w:rsidRPr="00972DA5">
        <w:rPr>
          <w:rFonts w:ascii="Times New Roman" w:eastAsia="Times New Roman" w:hAnsi="Times New Roman" w:cs="Times New Roman"/>
          <w:sz w:val="28"/>
          <w:szCs w:val="28"/>
          <w:lang w:eastAsia="ru-RU"/>
        </w:rPr>
        <w:t xml:space="preserve">2. </w:t>
      </w:r>
      <w:r w:rsidR="00972DA5" w:rsidRPr="00972DA5">
        <w:rPr>
          <w:rFonts w:ascii="Times New Roman" w:eastAsia="Times New Roman" w:hAnsi="Times New Roman" w:cs="Times New Roman"/>
          <w:sz w:val="28"/>
          <w:szCs w:val="28"/>
          <w:lang w:eastAsia="ru-RU"/>
        </w:rPr>
        <w:t>Разработка модели адресной методической поддержки педагогов.</w:t>
      </w:r>
      <w:r w:rsidRPr="00972DA5">
        <w:rPr>
          <w:rFonts w:ascii="Times New Roman" w:eastAsia="Times New Roman" w:hAnsi="Times New Roman" w:cs="Times New Roman"/>
          <w:sz w:val="28"/>
          <w:szCs w:val="28"/>
          <w:lang w:eastAsia="ru-RU"/>
        </w:rPr>
        <w:t xml:space="preserve"> </w:t>
      </w:r>
    </w:p>
    <w:p w:rsidR="006903F0" w:rsidRPr="00457B19" w:rsidRDefault="006903F0" w:rsidP="00956F74">
      <w:pPr>
        <w:spacing w:after="0" w:line="360" w:lineRule="auto"/>
        <w:ind w:left="-567"/>
        <w:jc w:val="both"/>
        <w:rPr>
          <w:rFonts w:ascii="Times New Roman" w:eastAsia="Times New Roman" w:hAnsi="Times New Roman" w:cs="Times New Roman"/>
          <w:sz w:val="28"/>
          <w:szCs w:val="28"/>
          <w:lang w:eastAsia="ru-RU"/>
        </w:rPr>
      </w:pPr>
      <w:r w:rsidRPr="00972DA5">
        <w:rPr>
          <w:rFonts w:ascii="Times New Roman" w:eastAsia="Times New Roman" w:hAnsi="Times New Roman" w:cs="Times New Roman"/>
          <w:sz w:val="28"/>
          <w:szCs w:val="28"/>
          <w:lang w:eastAsia="ru-RU"/>
        </w:rPr>
        <w:t>3. М</w:t>
      </w:r>
      <w:r w:rsidRPr="00457B19">
        <w:rPr>
          <w:rFonts w:ascii="Times New Roman" w:eastAsia="Times New Roman" w:hAnsi="Times New Roman" w:cs="Times New Roman"/>
          <w:sz w:val="28"/>
          <w:szCs w:val="28"/>
          <w:lang w:eastAsia="ru-RU"/>
        </w:rPr>
        <w:t xml:space="preserve">отивация </w:t>
      </w:r>
      <w:r w:rsidRPr="00972DA5">
        <w:rPr>
          <w:rFonts w:ascii="Times New Roman" w:eastAsia="Times New Roman" w:hAnsi="Times New Roman" w:cs="Times New Roman"/>
          <w:bCs/>
          <w:sz w:val="28"/>
          <w:szCs w:val="28"/>
          <w:lang w:eastAsia="ru-RU"/>
        </w:rPr>
        <w:t xml:space="preserve">педагогических кадров </w:t>
      </w:r>
      <w:r w:rsidRPr="00457B19">
        <w:rPr>
          <w:rFonts w:ascii="Times New Roman" w:eastAsia="Times New Roman" w:hAnsi="Times New Roman" w:cs="Times New Roman"/>
          <w:sz w:val="28"/>
          <w:szCs w:val="28"/>
          <w:lang w:eastAsia="ru-RU"/>
        </w:rPr>
        <w:t xml:space="preserve"> к постоянному </w:t>
      </w:r>
      <w:r w:rsidRPr="00972DA5">
        <w:rPr>
          <w:rFonts w:ascii="Times New Roman" w:eastAsia="Times New Roman" w:hAnsi="Times New Roman" w:cs="Times New Roman"/>
          <w:bCs/>
          <w:sz w:val="28"/>
          <w:szCs w:val="28"/>
          <w:lang w:eastAsia="ru-RU"/>
        </w:rPr>
        <w:t>росту и развитию</w:t>
      </w:r>
      <w:r w:rsidRPr="00972DA5">
        <w:rPr>
          <w:rFonts w:ascii="Times New Roman" w:eastAsia="Times New Roman" w:hAnsi="Times New Roman" w:cs="Times New Roman"/>
          <w:sz w:val="28"/>
          <w:szCs w:val="28"/>
          <w:lang w:eastAsia="ru-RU"/>
        </w:rPr>
        <w:t>.</w:t>
      </w:r>
    </w:p>
    <w:p w:rsidR="006903F0" w:rsidRDefault="006903F0" w:rsidP="00956F74">
      <w:pPr>
        <w:spacing w:after="0" w:line="360" w:lineRule="auto"/>
        <w:ind w:left="-567"/>
        <w:jc w:val="both"/>
        <w:rPr>
          <w:rFonts w:ascii="Times New Roman" w:eastAsia="Times New Roman" w:hAnsi="Times New Roman" w:cs="Times New Roman"/>
          <w:sz w:val="28"/>
          <w:szCs w:val="28"/>
          <w:lang w:eastAsia="ru-RU"/>
        </w:rPr>
      </w:pPr>
      <w:r w:rsidRPr="00972DA5">
        <w:rPr>
          <w:rFonts w:ascii="Times New Roman" w:eastAsia="Times New Roman" w:hAnsi="Times New Roman" w:cs="Times New Roman"/>
          <w:sz w:val="28"/>
          <w:szCs w:val="28"/>
          <w:lang w:eastAsia="ru-RU"/>
        </w:rPr>
        <w:t>4.</w:t>
      </w:r>
      <w:r w:rsidRPr="00457B19">
        <w:rPr>
          <w:rFonts w:ascii="Times New Roman" w:eastAsia="Times New Roman" w:hAnsi="Times New Roman" w:cs="Times New Roman"/>
          <w:sz w:val="28"/>
          <w:szCs w:val="28"/>
          <w:lang w:eastAsia="ru-RU"/>
        </w:rPr>
        <w:t xml:space="preserve"> </w:t>
      </w:r>
      <w:r w:rsidRPr="00972DA5">
        <w:rPr>
          <w:rFonts w:ascii="Times New Roman" w:eastAsia="Times New Roman" w:hAnsi="Times New Roman" w:cs="Times New Roman"/>
          <w:sz w:val="28"/>
          <w:szCs w:val="28"/>
          <w:lang w:eastAsia="ru-RU"/>
        </w:rPr>
        <w:t>С</w:t>
      </w:r>
      <w:r w:rsidRPr="00457B19">
        <w:rPr>
          <w:rFonts w:ascii="Times New Roman" w:eastAsia="Times New Roman" w:hAnsi="Times New Roman" w:cs="Times New Roman"/>
          <w:sz w:val="28"/>
          <w:szCs w:val="28"/>
          <w:lang w:eastAsia="ru-RU"/>
        </w:rPr>
        <w:t xml:space="preserve">оздание </w:t>
      </w:r>
      <w:r w:rsidRPr="00972DA5">
        <w:rPr>
          <w:rFonts w:ascii="Times New Roman" w:eastAsia="Times New Roman" w:hAnsi="Times New Roman" w:cs="Times New Roman"/>
          <w:bCs/>
          <w:sz w:val="28"/>
          <w:szCs w:val="28"/>
          <w:lang w:eastAsia="ru-RU"/>
        </w:rPr>
        <w:t>системы</w:t>
      </w:r>
      <w:r w:rsidRPr="00972DA5">
        <w:rPr>
          <w:rFonts w:ascii="Times New Roman" w:eastAsia="Times New Roman" w:hAnsi="Times New Roman" w:cs="Times New Roman"/>
          <w:sz w:val="28"/>
          <w:szCs w:val="28"/>
          <w:lang w:eastAsia="ru-RU"/>
        </w:rPr>
        <w:t xml:space="preserve"> поддержки молодых специалистов, организация наставничества.</w:t>
      </w:r>
    </w:p>
    <w:p w:rsidR="008D1182" w:rsidRPr="008D1182" w:rsidRDefault="008D1182" w:rsidP="00956F74">
      <w:pPr>
        <w:autoSpaceDE w:val="0"/>
        <w:autoSpaceDN w:val="0"/>
        <w:adjustRightInd w:val="0"/>
        <w:spacing w:after="0" w:line="360" w:lineRule="auto"/>
        <w:ind w:left="-567"/>
        <w:jc w:val="both"/>
        <w:rPr>
          <w:rFonts w:ascii="Times New Roman" w:eastAsia="Calibri" w:hAnsi="Times New Roman" w:cs="Times New Roman"/>
          <w:sz w:val="28"/>
          <w:szCs w:val="28"/>
        </w:rPr>
      </w:pPr>
      <w:r w:rsidRPr="008D1182">
        <w:rPr>
          <w:rFonts w:ascii="Times New Roman" w:eastAsia="Calibri" w:hAnsi="Times New Roman" w:cs="Times New Roman"/>
          <w:sz w:val="28"/>
          <w:szCs w:val="28"/>
        </w:rPr>
        <w:t xml:space="preserve">5.Разработка  </w:t>
      </w:r>
      <w:proofErr w:type="spellStart"/>
      <w:r w:rsidRPr="008D1182">
        <w:rPr>
          <w:rFonts w:ascii="Times New Roman" w:eastAsia="Calibri" w:hAnsi="Times New Roman" w:cs="Times New Roman"/>
          <w:sz w:val="28"/>
          <w:szCs w:val="28"/>
        </w:rPr>
        <w:t>критериального</w:t>
      </w:r>
      <w:proofErr w:type="spellEnd"/>
      <w:r w:rsidRPr="008D1182">
        <w:rPr>
          <w:rFonts w:ascii="Times New Roman" w:eastAsia="Calibri" w:hAnsi="Times New Roman" w:cs="Times New Roman"/>
          <w:sz w:val="28"/>
          <w:szCs w:val="28"/>
        </w:rPr>
        <w:t xml:space="preserve"> аппарата  всесторонней объективной оценки эффективности деятельности педагогических кадров.</w:t>
      </w:r>
    </w:p>
    <w:p w:rsidR="0004601B" w:rsidRPr="0004601B" w:rsidRDefault="0004601B" w:rsidP="0004601B">
      <w:pPr>
        <w:spacing w:line="360" w:lineRule="auto"/>
        <w:ind w:firstLine="709"/>
        <w:jc w:val="center"/>
        <w:rPr>
          <w:rFonts w:ascii="Times New Roman" w:hAnsi="Times New Roman" w:cs="Times New Roman"/>
          <w:b/>
          <w:color w:val="002060"/>
          <w:sz w:val="28"/>
          <w:szCs w:val="28"/>
        </w:rPr>
      </w:pPr>
      <w:r w:rsidRPr="0004601B">
        <w:rPr>
          <w:rFonts w:ascii="Times New Roman" w:hAnsi="Times New Roman" w:cs="Times New Roman"/>
          <w:b/>
          <w:color w:val="002060"/>
          <w:sz w:val="28"/>
          <w:szCs w:val="28"/>
        </w:rPr>
        <w:t>Программа реализации проекта</w:t>
      </w:r>
    </w:p>
    <w:p w:rsidR="0012306F" w:rsidRPr="003C19BC" w:rsidRDefault="0012306F" w:rsidP="0012306F">
      <w:pPr>
        <w:pStyle w:val="a4"/>
        <w:ind w:left="-567" w:firstLine="0"/>
        <w:rPr>
          <w:bCs/>
          <w:szCs w:val="28"/>
        </w:rPr>
      </w:pPr>
      <w:r w:rsidRPr="003C19BC">
        <w:rPr>
          <w:bCs/>
          <w:szCs w:val="28"/>
        </w:rPr>
        <w:t xml:space="preserve">Модель инновационного продукта </w:t>
      </w:r>
      <w:r w:rsidRPr="003C19BC">
        <w:rPr>
          <w:bCs/>
          <w:szCs w:val="28"/>
          <w:u w:val="single"/>
        </w:rPr>
        <w:t>состоит из нескольких модулей</w:t>
      </w:r>
      <w:r w:rsidRPr="003C19BC">
        <w:rPr>
          <w:bCs/>
          <w:szCs w:val="28"/>
        </w:rPr>
        <w:t xml:space="preserve"> и представляет </w:t>
      </w:r>
      <w:r w:rsidRPr="003C19BC">
        <w:rPr>
          <w:bCs/>
          <w:szCs w:val="28"/>
        </w:rPr>
        <w:lastRenderedPageBreak/>
        <w:t>усовершенствованную систему непрерывного профессионального развития педагогов на уровне образовательной организации. В ней содержится накопленный на протяжении нескольких лет  опыт по данной проблеме и новые подходы к повышению педагогической компетентности.</w:t>
      </w:r>
    </w:p>
    <w:p w:rsidR="003C19BC" w:rsidRPr="003C19BC" w:rsidRDefault="003C19BC" w:rsidP="003C19BC">
      <w:pPr>
        <w:spacing w:after="0" w:line="360" w:lineRule="auto"/>
        <w:ind w:left="-567"/>
        <w:jc w:val="both"/>
        <w:rPr>
          <w:rFonts w:ascii="Times New Roman" w:hAnsi="Times New Roman" w:cs="Times New Roman"/>
          <w:sz w:val="28"/>
          <w:szCs w:val="28"/>
        </w:rPr>
      </w:pPr>
      <w:r w:rsidRPr="003C19BC">
        <w:rPr>
          <w:rFonts w:ascii="Times New Roman" w:hAnsi="Times New Roman" w:cs="Times New Roman"/>
          <w:bCs/>
          <w:sz w:val="28"/>
          <w:szCs w:val="28"/>
        </w:rPr>
        <w:t>Система непрерывного профессионального развития педагогов</w:t>
      </w:r>
      <w:r>
        <w:rPr>
          <w:rFonts w:ascii="Times New Roman" w:hAnsi="Times New Roman" w:cs="Times New Roman"/>
          <w:bCs/>
          <w:sz w:val="28"/>
          <w:szCs w:val="28"/>
        </w:rPr>
        <w:t xml:space="preserve"> гимназии</w:t>
      </w:r>
      <w:r w:rsidRPr="003C19BC">
        <w:rPr>
          <w:rFonts w:ascii="Times New Roman" w:hAnsi="Times New Roman" w:cs="Times New Roman"/>
          <w:b/>
          <w:i/>
          <w:sz w:val="28"/>
          <w:szCs w:val="28"/>
        </w:rPr>
        <w:t xml:space="preserve"> </w:t>
      </w:r>
      <w:r>
        <w:rPr>
          <w:rFonts w:ascii="Times New Roman" w:hAnsi="Times New Roman" w:cs="Times New Roman"/>
          <w:sz w:val="28"/>
          <w:szCs w:val="28"/>
        </w:rPr>
        <w:t xml:space="preserve"> базируется на ряде принципов:</w:t>
      </w:r>
    </w:p>
    <w:p w:rsidR="003C19BC" w:rsidRPr="007834A8" w:rsidRDefault="003C19BC" w:rsidP="003C19BC">
      <w:pPr>
        <w:autoSpaceDE w:val="0"/>
        <w:autoSpaceDN w:val="0"/>
        <w:adjustRightInd w:val="0"/>
        <w:spacing w:after="0" w:line="360" w:lineRule="auto"/>
        <w:ind w:left="-567"/>
        <w:jc w:val="both"/>
        <w:rPr>
          <w:rFonts w:ascii="Times New Roman" w:hAnsi="Times New Roman" w:cs="Times New Roman"/>
          <w:color w:val="000000"/>
          <w:sz w:val="28"/>
          <w:szCs w:val="28"/>
        </w:rPr>
      </w:pPr>
      <w:r w:rsidRPr="007834A8">
        <w:rPr>
          <w:rFonts w:ascii="Times New Roman" w:hAnsi="Times New Roman" w:cs="Times New Roman"/>
          <w:color w:val="000000"/>
          <w:sz w:val="28"/>
          <w:szCs w:val="28"/>
        </w:rPr>
        <w:t xml:space="preserve">- гибкость (занятие самообразованием </w:t>
      </w:r>
      <w:r>
        <w:rPr>
          <w:rFonts w:ascii="Times New Roman" w:hAnsi="Times New Roman" w:cs="Times New Roman"/>
          <w:color w:val="000000"/>
          <w:sz w:val="28"/>
          <w:szCs w:val="28"/>
        </w:rPr>
        <w:t>проходит без отрыва от профессиональной деятельности</w:t>
      </w:r>
      <w:r w:rsidRPr="007834A8">
        <w:rPr>
          <w:rFonts w:ascii="Times New Roman" w:hAnsi="Times New Roman" w:cs="Times New Roman"/>
          <w:color w:val="000000"/>
          <w:sz w:val="28"/>
          <w:szCs w:val="28"/>
        </w:rPr>
        <w:t xml:space="preserve">); </w:t>
      </w:r>
    </w:p>
    <w:p w:rsidR="003C19BC" w:rsidRPr="007834A8" w:rsidRDefault="003C19BC" w:rsidP="003C19BC">
      <w:pPr>
        <w:autoSpaceDE w:val="0"/>
        <w:autoSpaceDN w:val="0"/>
        <w:adjustRightInd w:val="0"/>
        <w:spacing w:after="0"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адресность (</w:t>
      </w:r>
      <w:r w:rsidRPr="007834A8">
        <w:rPr>
          <w:rFonts w:ascii="Times New Roman" w:hAnsi="Times New Roman" w:cs="Times New Roman"/>
          <w:color w:val="000000"/>
          <w:sz w:val="28"/>
          <w:szCs w:val="28"/>
        </w:rPr>
        <w:t>реализуется диффе</w:t>
      </w:r>
      <w:r>
        <w:rPr>
          <w:rFonts w:ascii="Times New Roman" w:hAnsi="Times New Roman" w:cs="Times New Roman"/>
          <w:color w:val="000000"/>
          <w:sz w:val="28"/>
          <w:szCs w:val="28"/>
        </w:rPr>
        <w:t xml:space="preserve">ренцированный подход, </w:t>
      </w:r>
      <w:r w:rsidRPr="007834A8">
        <w:rPr>
          <w:rFonts w:ascii="Times New Roman" w:hAnsi="Times New Roman" w:cs="Times New Roman"/>
          <w:color w:val="000000"/>
          <w:sz w:val="28"/>
          <w:szCs w:val="28"/>
        </w:rPr>
        <w:t xml:space="preserve">ориентация на индивидуальные потребности); </w:t>
      </w:r>
    </w:p>
    <w:p w:rsidR="003C19BC" w:rsidRPr="007834A8" w:rsidRDefault="003C19BC" w:rsidP="003C19BC">
      <w:pPr>
        <w:autoSpaceDE w:val="0"/>
        <w:autoSpaceDN w:val="0"/>
        <w:adjustRightInd w:val="0"/>
        <w:spacing w:after="0" w:line="360" w:lineRule="auto"/>
        <w:ind w:left="-567"/>
        <w:jc w:val="both"/>
        <w:rPr>
          <w:rFonts w:ascii="Times New Roman" w:hAnsi="Times New Roman" w:cs="Times New Roman"/>
          <w:color w:val="000000"/>
          <w:sz w:val="28"/>
          <w:szCs w:val="28"/>
        </w:rPr>
      </w:pPr>
      <w:r w:rsidRPr="007834A8">
        <w:rPr>
          <w:rFonts w:ascii="Times New Roman" w:hAnsi="Times New Roman" w:cs="Times New Roman"/>
          <w:color w:val="000000"/>
          <w:sz w:val="28"/>
          <w:szCs w:val="28"/>
        </w:rPr>
        <w:t xml:space="preserve">- технологичность (предоставляется возможность использовать новые достижения информационных технологий); </w:t>
      </w:r>
    </w:p>
    <w:p w:rsidR="003C19BC" w:rsidRDefault="003C19BC" w:rsidP="003C19BC">
      <w:pPr>
        <w:pStyle w:val="Default"/>
        <w:spacing w:line="360" w:lineRule="auto"/>
        <w:ind w:left="-567"/>
        <w:jc w:val="both"/>
        <w:rPr>
          <w:sz w:val="28"/>
          <w:szCs w:val="28"/>
        </w:rPr>
      </w:pPr>
      <w:r w:rsidRPr="007834A8">
        <w:rPr>
          <w:sz w:val="28"/>
          <w:szCs w:val="28"/>
        </w:rPr>
        <w:t>- добровольность (каждый педагог вступает во взаимодействие, руководствуясь собственным желанием и убеждением).</w:t>
      </w:r>
    </w:p>
    <w:p w:rsidR="004C61BA" w:rsidRPr="009C611B" w:rsidRDefault="007258E9" w:rsidP="00952CE0">
      <w:pPr>
        <w:spacing w:after="0" w:line="360" w:lineRule="auto"/>
        <w:ind w:left="-567"/>
        <w:rPr>
          <w:rFonts w:ascii="Times New Roman" w:hAnsi="Times New Roman" w:cs="Times New Roman"/>
          <w:b/>
          <w:color w:val="0070C0"/>
          <w:sz w:val="28"/>
          <w:szCs w:val="28"/>
        </w:rPr>
      </w:pPr>
      <w:r w:rsidRPr="009C611B">
        <w:rPr>
          <w:rFonts w:ascii="Times New Roman" w:hAnsi="Times New Roman" w:cs="Times New Roman"/>
          <w:b/>
          <w:color w:val="0070C0"/>
          <w:sz w:val="28"/>
          <w:szCs w:val="28"/>
        </w:rPr>
        <w:t>Модуль 1</w:t>
      </w:r>
      <w:r w:rsidR="00183708">
        <w:rPr>
          <w:rFonts w:ascii="Times New Roman" w:hAnsi="Times New Roman" w:cs="Times New Roman"/>
          <w:b/>
          <w:color w:val="0070C0"/>
          <w:sz w:val="28"/>
          <w:szCs w:val="28"/>
        </w:rPr>
        <w:t>.</w:t>
      </w:r>
      <w:r w:rsidRPr="009C611B">
        <w:rPr>
          <w:rFonts w:ascii="Times New Roman" w:hAnsi="Times New Roman" w:cs="Times New Roman"/>
          <w:b/>
          <w:color w:val="0070C0"/>
          <w:sz w:val="28"/>
          <w:szCs w:val="28"/>
        </w:rPr>
        <w:t xml:space="preserve"> «Монитори</w:t>
      </w:r>
      <w:r w:rsidR="00183708">
        <w:rPr>
          <w:rFonts w:ascii="Times New Roman" w:hAnsi="Times New Roman" w:cs="Times New Roman"/>
          <w:b/>
          <w:color w:val="0070C0"/>
          <w:sz w:val="28"/>
          <w:szCs w:val="28"/>
        </w:rPr>
        <w:t>нг педагогической деятельности»</w:t>
      </w:r>
    </w:p>
    <w:p w:rsidR="00AB4B8D" w:rsidRPr="003B4720" w:rsidRDefault="00AB4B8D" w:rsidP="00CB625D">
      <w:pPr>
        <w:spacing w:after="0" w:line="360" w:lineRule="auto"/>
        <w:ind w:left="-567"/>
        <w:jc w:val="both"/>
        <w:rPr>
          <w:rFonts w:ascii="Times New Roman" w:eastAsia="Times New Roman" w:hAnsi="Times New Roman" w:cs="Times New Roman"/>
          <w:sz w:val="28"/>
          <w:szCs w:val="28"/>
          <w:lang w:eastAsia="ru-RU"/>
        </w:rPr>
      </w:pPr>
      <w:r w:rsidRPr="003B4720">
        <w:rPr>
          <w:rFonts w:ascii="Times New Roman" w:eastAsia="Times New Roman" w:hAnsi="Times New Roman" w:cs="Times New Roman"/>
          <w:sz w:val="28"/>
          <w:szCs w:val="28"/>
          <w:lang w:eastAsia="ru-RU"/>
        </w:rPr>
        <w:t xml:space="preserve">Управление современным образовательным учреждением сегодня невозможно без получения систематической, оперативной, достоверной информации как средства обратной связи. </w:t>
      </w:r>
      <w:r w:rsidR="003B4720">
        <w:rPr>
          <w:rFonts w:ascii="Times New Roman" w:eastAsia="Times New Roman" w:hAnsi="Times New Roman" w:cs="Times New Roman"/>
          <w:sz w:val="28"/>
          <w:szCs w:val="28"/>
          <w:lang w:eastAsia="ru-RU"/>
        </w:rPr>
        <w:t>Механизмом</w:t>
      </w:r>
      <w:r w:rsidRPr="003B4720">
        <w:rPr>
          <w:rFonts w:ascii="Times New Roman" w:eastAsia="Times New Roman" w:hAnsi="Times New Roman" w:cs="Times New Roman"/>
          <w:sz w:val="28"/>
          <w:szCs w:val="28"/>
          <w:lang w:eastAsia="ru-RU"/>
        </w:rPr>
        <w:t xml:space="preserve"> получения такой информации служит мониторинг педагогической деятельности, при помощи которого определяются характер и сущность изучаемого процесса.</w:t>
      </w:r>
    </w:p>
    <w:p w:rsidR="00953462" w:rsidRPr="00953462" w:rsidRDefault="00953462" w:rsidP="00953462">
      <w:pPr>
        <w:spacing w:after="0" w:line="360" w:lineRule="auto"/>
        <w:ind w:left="-567"/>
        <w:jc w:val="both"/>
        <w:rPr>
          <w:rFonts w:ascii="Times New Roman" w:eastAsia="Times New Roman" w:hAnsi="Times New Roman" w:cs="Times New Roman"/>
          <w:sz w:val="28"/>
          <w:szCs w:val="28"/>
          <w:lang w:eastAsia="ru-RU"/>
        </w:rPr>
      </w:pPr>
      <w:r w:rsidRPr="00953462">
        <w:rPr>
          <w:rFonts w:ascii="Times New Roman" w:eastAsia="Times New Roman" w:hAnsi="Times New Roman" w:cs="Times New Roman"/>
          <w:i/>
          <w:color w:val="002060"/>
          <w:sz w:val="28"/>
          <w:szCs w:val="28"/>
          <w:lang w:eastAsia="ru-RU"/>
        </w:rPr>
        <w:t>Мониторинг как инструмент управления профессиональной деятельностью учителя</w:t>
      </w:r>
      <w:r w:rsidRPr="00953462">
        <w:rPr>
          <w:rFonts w:ascii="Times New Roman" w:eastAsia="Times New Roman" w:hAnsi="Times New Roman" w:cs="Times New Roman"/>
          <w:color w:val="002060"/>
          <w:sz w:val="28"/>
          <w:szCs w:val="28"/>
          <w:lang w:eastAsia="ru-RU"/>
        </w:rPr>
        <w:t xml:space="preserve"> </w:t>
      </w:r>
      <w:r w:rsidRPr="00953462">
        <w:rPr>
          <w:rFonts w:ascii="Times New Roman" w:eastAsia="Times New Roman" w:hAnsi="Times New Roman" w:cs="Times New Roman"/>
          <w:sz w:val="28"/>
          <w:szCs w:val="28"/>
          <w:lang w:eastAsia="ru-RU"/>
        </w:rPr>
        <w:t>– это непрерывные контролирующие и диагностические действия, позволяющие наблюдать и контролировать по мере необходимости продвижение учителя к профессиональному мастерству.</w:t>
      </w:r>
    </w:p>
    <w:p w:rsidR="00AB4B8D" w:rsidRDefault="00CB625D" w:rsidP="00CB625D">
      <w:pPr>
        <w:spacing w:after="0" w:line="360" w:lineRule="auto"/>
        <w:ind w:left="-567"/>
        <w:jc w:val="both"/>
        <w:rPr>
          <w:rFonts w:ascii="Times New Roman" w:eastAsia="Times New Roman" w:hAnsi="Times New Roman" w:cs="Times New Roman"/>
          <w:sz w:val="28"/>
          <w:szCs w:val="28"/>
          <w:lang w:eastAsia="ru-RU"/>
        </w:rPr>
      </w:pPr>
      <w:r w:rsidRPr="00CB625D">
        <w:rPr>
          <w:rFonts w:ascii="Times New Roman" w:hAnsi="Times New Roman" w:cs="Times New Roman"/>
          <w:color w:val="002060"/>
          <w:sz w:val="28"/>
          <w:szCs w:val="28"/>
        </w:rPr>
        <w:t>Цель:</w:t>
      </w:r>
      <w:r w:rsidRPr="00CB625D">
        <w:rPr>
          <w:rFonts w:ascii="Times New Roman" w:hAnsi="Times New Roman" w:cs="Times New Roman"/>
          <w:sz w:val="28"/>
          <w:szCs w:val="28"/>
        </w:rPr>
        <w:t xml:space="preserve"> </w:t>
      </w:r>
      <w:r w:rsidR="00AB4B8D" w:rsidRPr="00CB625D">
        <w:rPr>
          <w:rFonts w:ascii="Times New Roman" w:eastAsia="Times New Roman" w:hAnsi="Times New Roman" w:cs="Times New Roman"/>
          <w:sz w:val="28"/>
          <w:szCs w:val="28"/>
          <w:lang w:eastAsia="ru-RU"/>
        </w:rPr>
        <w:t xml:space="preserve"> создани</w:t>
      </w:r>
      <w:r w:rsidRPr="00CB625D">
        <w:rPr>
          <w:rFonts w:ascii="Times New Roman" w:eastAsia="Times New Roman" w:hAnsi="Times New Roman" w:cs="Times New Roman"/>
          <w:sz w:val="28"/>
          <w:szCs w:val="28"/>
          <w:lang w:eastAsia="ru-RU"/>
        </w:rPr>
        <w:t>е</w:t>
      </w:r>
      <w:r w:rsidR="00AB4B8D" w:rsidRPr="00CB625D">
        <w:rPr>
          <w:rFonts w:ascii="Times New Roman" w:eastAsia="Times New Roman" w:hAnsi="Times New Roman" w:cs="Times New Roman"/>
          <w:sz w:val="28"/>
          <w:szCs w:val="28"/>
          <w:lang w:eastAsia="ru-RU"/>
        </w:rPr>
        <w:t xml:space="preserve"> механизма оце</w:t>
      </w:r>
      <w:r w:rsidRPr="00CB625D">
        <w:rPr>
          <w:rFonts w:ascii="Times New Roman" w:eastAsia="Times New Roman" w:hAnsi="Times New Roman" w:cs="Times New Roman"/>
          <w:sz w:val="28"/>
          <w:szCs w:val="28"/>
          <w:lang w:eastAsia="ru-RU"/>
        </w:rPr>
        <w:t xml:space="preserve">нки профессиональной деятельности </w:t>
      </w:r>
      <w:r w:rsidR="00AB4B8D" w:rsidRPr="00CB625D">
        <w:rPr>
          <w:rFonts w:ascii="Times New Roman" w:eastAsia="Times New Roman" w:hAnsi="Times New Roman" w:cs="Times New Roman"/>
          <w:sz w:val="28"/>
          <w:szCs w:val="28"/>
          <w:lang w:eastAsia="ru-RU"/>
        </w:rPr>
        <w:t xml:space="preserve"> пед</w:t>
      </w:r>
      <w:r w:rsidRPr="00CB625D">
        <w:rPr>
          <w:rFonts w:ascii="Times New Roman" w:eastAsia="Times New Roman" w:hAnsi="Times New Roman" w:cs="Times New Roman"/>
          <w:sz w:val="28"/>
          <w:szCs w:val="28"/>
          <w:lang w:eastAsia="ru-RU"/>
        </w:rPr>
        <w:t>агогов</w:t>
      </w:r>
      <w:r w:rsidR="00AB4B8D" w:rsidRPr="00CB625D">
        <w:rPr>
          <w:rFonts w:ascii="Times New Roman" w:eastAsia="Times New Roman" w:hAnsi="Times New Roman" w:cs="Times New Roman"/>
          <w:sz w:val="28"/>
          <w:szCs w:val="28"/>
          <w:lang w:eastAsia="ru-RU"/>
        </w:rPr>
        <w:t>, направленного на конструктивный поиск причин недо</w:t>
      </w:r>
      <w:r w:rsidRPr="00CB625D">
        <w:rPr>
          <w:rFonts w:ascii="Times New Roman" w:eastAsia="Times New Roman" w:hAnsi="Times New Roman" w:cs="Times New Roman"/>
          <w:sz w:val="28"/>
          <w:szCs w:val="28"/>
          <w:lang w:eastAsia="ru-RU"/>
        </w:rPr>
        <w:t>статков и путей их исправления, оказание адресной методической</w:t>
      </w:r>
      <w:r w:rsidR="00AB4B8D" w:rsidRPr="00CB625D">
        <w:rPr>
          <w:rFonts w:ascii="Times New Roman" w:eastAsia="Times New Roman" w:hAnsi="Times New Roman" w:cs="Times New Roman"/>
          <w:sz w:val="28"/>
          <w:szCs w:val="28"/>
          <w:lang w:eastAsia="ru-RU"/>
        </w:rPr>
        <w:t xml:space="preserve"> помощи учителю</w:t>
      </w:r>
      <w:r w:rsidRPr="00CB625D">
        <w:rPr>
          <w:rFonts w:ascii="Times New Roman" w:eastAsia="Times New Roman" w:hAnsi="Times New Roman" w:cs="Times New Roman"/>
          <w:sz w:val="28"/>
          <w:szCs w:val="28"/>
          <w:lang w:eastAsia="ru-RU"/>
        </w:rPr>
        <w:t>.</w:t>
      </w:r>
      <w:r w:rsidR="00AB4B8D" w:rsidRPr="00CB625D">
        <w:rPr>
          <w:rFonts w:ascii="Times New Roman" w:eastAsia="Times New Roman" w:hAnsi="Times New Roman" w:cs="Times New Roman"/>
          <w:sz w:val="28"/>
          <w:szCs w:val="28"/>
          <w:lang w:eastAsia="ru-RU"/>
        </w:rPr>
        <w:t xml:space="preserve"> </w:t>
      </w:r>
    </w:p>
    <w:p w:rsidR="00DE31E3" w:rsidRPr="00CB625D" w:rsidRDefault="00DE31E3" w:rsidP="00CB625D">
      <w:pPr>
        <w:spacing w:after="0" w:line="360" w:lineRule="auto"/>
        <w:ind w:left="-567"/>
        <w:jc w:val="both"/>
        <w:rPr>
          <w:rFonts w:ascii="Times New Roman" w:eastAsia="Times New Roman" w:hAnsi="Times New Roman" w:cs="Times New Roman"/>
          <w:color w:val="002060"/>
          <w:sz w:val="28"/>
          <w:szCs w:val="28"/>
          <w:lang w:eastAsia="ru-RU"/>
        </w:rPr>
      </w:pPr>
      <w:r w:rsidRPr="00CB625D">
        <w:rPr>
          <w:rFonts w:ascii="Times New Roman" w:eastAsia="Times New Roman" w:hAnsi="Times New Roman" w:cs="Times New Roman"/>
          <w:color w:val="002060"/>
          <w:sz w:val="28"/>
          <w:szCs w:val="28"/>
          <w:lang w:eastAsia="ru-RU"/>
        </w:rPr>
        <w:t>Задачи</w:t>
      </w:r>
      <w:r w:rsidR="00CB625D" w:rsidRPr="00CB625D">
        <w:rPr>
          <w:rFonts w:ascii="Times New Roman" w:eastAsia="Times New Roman" w:hAnsi="Times New Roman" w:cs="Times New Roman"/>
          <w:color w:val="002060"/>
          <w:sz w:val="28"/>
          <w:szCs w:val="28"/>
          <w:lang w:eastAsia="ru-RU"/>
        </w:rPr>
        <w:t>:</w:t>
      </w:r>
    </w:p>
    <w:p w:rsidR="00DE31E3" w:rsidRPr="00DE31E3" w:rsidRDefault="00DE31E3" w:rsidP="00CB625D">
      <w:pPr>
        <w:pStyle w:val="a6"/>
        <w:numPr>
          <w:ilvl w:val="0"/>
          <w:numId w:val="1"/>
        </w:numPr>
        <w:spacing w:after="0" w:line="360" w:lineRule="auto"/>
        <w:ind w:left="-567" w:firstLine="0"/>
        <w:jc w:val="both"/>
        <w:rPr>
          <w:rFonts w:ascii="Times New Roman" w:eastAsia="Times New Roman" w:hAnsi="Times New Roman" w:cs="Times New Roman"/>
          <w:sz w:val="28"/>
          <w:szCs w:val="28"/>
          <w:lang w:eastAsia="ru-RU"/>
        </w:rPr>
      </w:pPr>
      <w:r w:rsidRPr="00DE31E3">
        <w:rPr>
          <w:rFonts w:ascii="Times New Roman" w:eastAsia="Times New Roman" w:hAnsi="Times New Roman" w:cs="Times New Roman"/>
          <w:sz w:val="28"/>
          <w:szCs w:val="28"/>
          <w:lang w:eastAsia="ru-RU"/>
        </w:rPr>
        <w:t xml:space="preserve">Всесторонняя диагностика и оценка деятельности </w:t>
      </w:r>
      <w:r w:rsidR="00CB625D">
        <w:rPr>
          <w:rFonts w:ascii="Times New Roman" w:eastAsia="Times New Roman" w:hAnsi="Times New Roman" w:cs="Times New Roman"/>
          <w:sz w:val="28"/>
          <w:szCs w:val="28"/>
          <w:lang w:eastAsia="ru-RU"/>
        </w:rPr>
        <w:t>педагога</w:t>
      </w:r>
      <w:r w:rsidRPr="00DE31E3">
        <w:rPr>
          <w:rFonts w:ascii="Times New Roman" w:eastAsia="Times New Roman" w:hAnsi="Times New Roman" w:cs="Times New Roman"/>
          <w:sz w:val="28"/>
          <w:szCs w:val="28"/>
          <w:lang w:eastAsia="ru-RU"/>
        </w:rPr>
        <w:t>.</w:t>
      </w:r>
    </w:p>
    <w:p w:rsidR="00DE31E3" w:rsidRPr="00DE31E3" w:rsidRDefault="00BA5EB5" w:rsidP="00CB625D">
      <w:pPr>
        <w:pStyle w:val="a6"/>
        <w:numPr>
          <w:ilvl w:val="0"/>
          <w:numId w:val="1"/>
        </w:numPr>
        <w:spacing w:after="0" w:line="36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DE31E3" w:rsidRPr="00DE31E3">
        <w:rPr>
          <w:rFonts w:ascii="Times New Roman" w:eastAsia="Times New Roman" w:hAnsi="Times New Roman" w:cs="Times New Roman"/>
          <w:sz w:val="28"/>
          <w:szCs w:val="28"/>
          <w:lang w:eastAsia="ru-RU"/>
        </w:rPr>
        <w:t>казани</w:t>
      </w:r>
      <w:r>
        <w:rPr>
          <w:rFonts w:ascii="Times New Roman" w:eastAsia="Times New Roman" w:hAnsi="Times New Roman" w:cs="Times New Roman"/>
          <w:sz w:val="28"/>
          <w:szCs w:val="28"/>
          <w:lang w:eastAsia="ru-RU"/>
        </w:rPr>
        <w:t>е</w:t>
      </w:r>
      <w:r w:rsidR="00DE31E3" w:rsidRPr="00DE31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педагогам </w:t>
      </w:r>
      <w:r w:rsidR="00DE31E3" w:rsidRPr="00DE31E3">
        <w:rPr>
          <w:rFonts w:ascii="Times New Roman" w:eastAsia="Times New Roman" w:hAnsi="Times New Roman" w:cs="Times New Roman"/>
          <w:sz w:val="28"/>
          <w:szCs w:val="28"/>
          <w:lang w:eastAsia="ru-RU"/>
        </w:rPr>
        <w:t xml:space="preserve">помощи по повышению профессионального мастерства. </w:t>
      </w:r>
    </w:p>
    <w:p w:rsidR="00DE31E3" w:rsidRPr="00DE31E3" w:rsidRDefault="00DE31E3" w:rsidP="00CB625D">
      <w:pPr>
        <w:spacing w:after="0" w:line="360" w:lineRule="auto"/>
        <w:ind w:left="-567"/>
        <w:jc w:val="both"/>
        <w:rPr>
          <w:rFonts w:ascii="Times New Roman" w:hAnsi="Times New Roman" w:cs="Times New Roman"/>
          <w:sz w:val="28"/>
          <w:szCs w:val="28"/>
        </w:rPr>
      </w:pPr>
      <w:r w:rsidRPr="00CB625D">
        <w:rPr>
          <w:rFonts w:ascii="Times New Roman" w:hAnsi="Times New Roman" w:cs="Times New Roman"/>
          <w:sz w:val="28"/>
          <w:szCs w:val="28"/>
          <w:u w:val="single"/>
        </w:rPr>
        <w:t>Направления проведения мониторинга</w:t>
      </w:r>
      <w:r w:rsidRPr="00DE31E3">
        <w:rPr>
          <w:rFonts w:ascii="Times New Roman" w:hAnsi="Times New Roman" w:cs="Times New Roman"/>
          <w:sz w:val="28"/>
          <w:szCs w:val="28"/>
        </w:rPr>
        <w:t>.</w:t>
      </w:r>
    </w:p>
    <w:p w:rsidR="00DE31E3" w:rsidRPr="00DE31E3" w:rsidRDefault="00DE31E3" w:rsidP="00CB625D">
      <w:pPr>
        <w:pStyle w:val="a6"/>
        <w:numPr>
          <w:ilvl w:val="0"/>
          <w:numId w:val="2"/>
        </w:numPr>
        <w:spacing w:after="0" w:line="360" w:lineRule="auto"/>
        <w:jc w:val="both"/>
        <w:rPr>
          <w:rFonts w:ascii="Times New Roman" w:hAnsi="Times New Roman" w:cs="Times New Roman"/>
          <w:sz w:val="28"/>
          <w:szCs w:val="28"/>
        </w:rPr>
      </w:pPr>
      <w:r w:rsidRPr="00DE31E3">
        <w:rPr>
          <w:rFonts w:ascii="Times New Roman" w:hAnsi="Times New Roman" w:cs="Times New Roman"/>
          <w:sz w:val="28"/>
          <w:szCs w:val="28"/>
        </w:rPr>
        <w:t>Качеств</w:t>
      </w:r>
      <w:r w:rsidR="00CB625D">
        <w:rPr>
          <w:rFonts w:ascii="Times New Roman" w:hAnsi="Times New Roman" w:cs="Times New Roman"/>
          <w:sz w:val="28"/>
          <w:szCs w:val="28"/>
        </w:rPr>
        <w:t xml:space="preserve">о </w:t>
      </w:r>
      <w:r w:rsidRPr="00DE31E3">
        <w:rPr>
          <w:rFonts w:ascii="Times New Roman" w:hAnsi="Times New Roman" w:cs="Times New Roman"/>
          <w:sz w:val="28"/>
          <w:szCs w:val="28"/>
        </w:rPr>
        <w:t>организуемого педагогом образовательного процесса.</w:t>
      </w:r>
    </w:p>
    <w:p w:rsidR="00DE31E3" w:rsidRPr="00DE31E3" w:rsidRDefault="00DE31E3" w:rsidP="00CB625D">
      <w:pPr>
        <w:pStyle w:val="a6"/>
        <w:numPr>
          <w:ilvl w:val="0"/>
          <w:numId w:val="2"/>
        </w:numPr>
        <w:spacing w:after="0" w:line="360" w:lineRule="auto"/>
        <w:jc w:val="both"/>
        <w:rPr>
          <w:rFonts w:ascii="Times New Roman" w:hAnsi="Times New Roman" w:cs="Times New Roman"/>
          <w:sz w:val="28"/>
          <w:szCs w:val="28"/>
        </w:rPr>
      </w:pPr>
      <w:r w:rsidRPr="00DE31E3">
        <w:rPr>
          <w:rFonts w:ascii="Times New Roman" w:hAnsi="Times New Roman" w:cs="Times New Roman"/>
          <w:sz w:val="28"/>
          <w:szCs w:val="28"/>
        </w:rPr>
        <w:lastRenderedPageBreak/>
        <w:t>Качество результатов обучающихся.</w:t>
      </w:r>
    </w:p>
    <w:p w:rsidR="00DE31E3" w:rsidRDefault="00DE31E3" w:rsidP="00CB625D">
      <w:pPr>
        <w:pStyle w:val="a6"/>
        <w:numPr>
          <w:ilvl w:val="0"/>
          <w:numId w:val="2"/>
        </w:numPr>
        <w:spacing w:after="0" w:line="360" w:lineRule="auto"/>
        <w:jc w:val="both"/>
        <w:rPr>
          <w:rFonts w:ascii="Times New Roman" w:hAnsi="Times New Roman" w:cs="Times New Roman"/>
          <w:sz w:val="28"/>
          <w:szCs w:val="28"/>
        </w:rPr>
      </w:pPr>
      <w:r w:rsidRPr="00DE31E3">
        <w:rPr>
          <w:rFonts w:ascii="Times New Roman" w:hAnsi="Times New Roman" w:cs="Times New Roman"/>
          <w:sz w:val="28"/>
          <w:szCs w:val="28"/>
        </w:rPr>
        <w:t>Качество деятельности в профессиональном социуме.</w:t>
      </w:r>
    </w:p>
    <w:p w:rsidR="00BE607C" w:rsidRDefault="00BE607C" w:rsidP="00DE7540">
      <w:pPr>
        <w:pStyle w:val="a6"/>
        <w:spacing w:after="0" w:line="360" w:lineRule="auto"/>
        <w:ind w:left="-207"/>
        <w:jc w:val="center"/>
        <w:rPr>
          <w:rFonts w:ascii="Times New Roman" w:hAnsi="Times New Roman" w:cs="Times New Roman"/>
          <w:b/>
          <w:sz w:val="28"/>
          <w:szCs w:val="28"/>
        </w:rPr>
      </w:pPr>
      <w:r w:rsidRPr="00DE7540">
        <w:rPr>
          <w:rFonts w:ascii="Times New Roman" w:hAnsi="Times New Roman" w:cs="Times New Roman"/>
          <w:b/>
          <w:sz w:val="28"/>
          <w:szCs w:val="28"/>
        </w:rPr>
        <w:t>Качество  организуемого педагогом образовательного процесса.</w:t>
      </w:r>
    </w:p>
    <w:p w:rsidR="00DD4619" w:rsidRPr="00DD4619" w:rsidRDefault="00DD4619" w:rsidP="0034402B">
      <w:pPr>
        <w:autoSpaceDE w:val="0"/>
        <w:autoSpaceDN w:val="0"/>
        <w:adjustRightInd w:val="0"/>
        <w:spacing w:after="0" w:line="360" w:lineRule="auto"/>
        <w:ind w:left="-567"/>
        <w:jc w:val="both"/>
        <w:rPr>
          <w:rFonts w:ascii="Times New Roman" w:hAnsi="Times New Roman" w:cs="Times New Roman"/>
          <w:i/>
          <w:sz w:val="28"/>
          <w:szCs w:val="28"/>
        </w:rPr>
      </w:pPr>
      <w:r w:rsidRPr="00DD4619">
        <w:rPr>
          <w:rFonts w:ascii="Times New Roman" w:hAnsi="Times New Roman" w:cs="Times New Roman"/>
          <w:i/>
          <w:sz w:val="28"/>
          <w:szCs w:val="28"/>
        </w:rPr>
        <w:t>1.</w:t>
      </w:r>
      <w:r w:rsidRPr="00DD4619">
        <w:rPr>
          <w:rFonts w:ascii="Times New Roman" w:hAnsi="Times New Roman" w:cs="Times New Roman"/>
          <w:i/>
          <w:w w:val="105"/>
          <w:sz w:val="28"/>
          <w:szCs w:val="28"/>
        </w:rPr>
        <w:t xml:space="preserve"> Комплексная </w:t>
      </w:r>
      <w:r w:rsidRPr="00DD4619">
        <w:rPr>
          <w:rFonts w:ascii="Times New Roman" w:hAnsi="Times New Roman" w:cs="Times New Roman"/>
          <w:i/>
          <w:sz w:val="28"/>
          <w:szCs w:val="28"/>
        </w:rPr>
        <w:t>диагностика профессиональных затруднений</w:t>
      </w:r>
    </w:p>
    <w:p w:rsidR="00953462" w:rsidRDefault="00953462" w:rsidP="0034402B">
      <w:pPr>
        <w:autoSpaceDE w:val="0"/>
        <w:autoSpaceDN w:val="0"/>
        <w:adjustRightInd w:val="0"/>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Проблема диагностики педагогической деятельности актуальна, значима для </w:t>
      </w:r>
      <w:proofErr w:type="gramStart"/>
      <w:r>
        <w:rPr>
          <w:rFonts w:ascii="Times New Roman" w:hAnsi="Times New Roman" w:cs="Times New Roman"/>
          <w:sz w:val="28"/>
          <w:szCs w:val="28"/>
        </w:rPr>
        <w:t>совершенствования</w:t>
      </w:r>
      <w:proofErr w:type="gramEnd"/>
      <w:r>
        <w:rPr>
          <w:rFonts w:ascii="Times New Roman" w:hAnsi="Times New Roman" w:cs="Times New Roman"/>
          <w:sz w:val="28"/>
          <w:szCs w:val="28"/>
        </w:rPr>
        <w:t xml:space="preserve"> как </w:t>
      </w:r>
      <w:r w:rsidR="0034402B">
        <w:rPr>
          <w:rFonts w:ascii="Times New Roman" w:hAnsi="Times New Roman" w:cs="Times New Roman"/>
          <w:sz w:val="28"/>
          <w:szCs w:val="28"/>
        </w:rPr>
        <w:t>качества образовательной деятельности</w:t>
      </w:r>
      <w:r>
        <w:rPr>
          <w:rFonts w:ascii="Times New Roman" w:hAnsi="Times New Roman" w:cs="Times New Roman"/>
          <w:sz w:val="28"/>
          <w:szCs w:val="28"/>
        </w:rPr>
        <w:t>, так и непрерывного повышения уровня квалификации</w:t>
      </w:r>
      <w:r w:rsidR="0034402B">
        <w:rPr>
          <w:rFonts w:ascii="Times New Roman" w:hAnsi="Times New Roman" w:cs="Times New Roman"/>
          <w:sz w:val="28"/>
          <w:szCs w:val="28"/>
        </w:rPr>
        <w:t xml:space="preserve"> педагогов</w:t>
      </w:r>
      <w:r>
        <w:rPr>
          <w:rFonts w:ascii="Times New Roman" w:hAnsi="Times New Roman" w:cs="Times New Roman"/>
          <w:sz w:val="28"/>
          <w:szCs w:val="28"/>
        </w:rPr>
        <w:t>,</w:t>
      </w:r>
      <w:r w:rsidR="0034402B">
        <w:rPr>
          <w:rFonts w:ascii="Times New Roman" w:hAnsi="Times New Roman" w:cs="Times New Roman"/>
          <w:sz w:val="28"/>
          <w:szCs w:val="28"/>
        </w:rPr>
        <w:t xml:space="preserve"> </w:t>
      </w:r>
      <w:r>
        <w:rPr>
          <w:rFonts w:ascii="Times New Roman" w:hAnsi="Times New Roman" w:cs="Times New Roman"/>
          <w:sz w:val="28"/>
          <w:szCs w:val="28"/>
        </w:rPr>
        <w:t xml:space="preserve"> для более полного и эффективного удовлетворения их</w:t>
      </w:r>
      <w:r w:rsidR="0034402B">
        <w:rPr>
          <w:rFonts w:ascii="Times New Roman" w:hAnsi="Times New Roman" w:cs="Times New Roman"/>
          <w:sz w:val="28"/>
          <w:szCs w:val="28"/>
        </w:rPr>
        <w:t xml:space="preserve"> </w:t>
      </w:r>
      <w:r>
        <w:rPr>
          <w:rFonts w:ascii="Times New Roman" w:hAnsi="Times New Roman" w:cs="Times New Roman"/>
          <w:sz w:val="28"/>
          <w:szCs w:val="28"/>
        </w:rPr>
        <w:t>профессиональных запросов.</w:t>
      </w:r>
    </w:p>
    <w:p w:rsidR="0034402B" w:rsidRDefault="0034402B" w:rsidP="0034402B">
      <w:pPr>
        <w:autoSpaceDE w:val="0"/>
        <w:autoSpaceDN w:val="0"/>
        <w:adjustRightInd w:val="0"/>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Диагностика педагогических затруднений </w:t>
      </w:r>
      <w:r w:rsidR="00953462">
        <w:rPr>
          <w:rFonts w:ascii="Times New Roman" w:hAnsi="Times New Roman" w:cs="Times New Roman"/>
          <w:sz w:val="28"/>
          <w:szCs w:val="28"/>
        </w:rPr>
        <w:t xml:space="preserve">создаёт основу для выявления </w:t>
      </w:r>
      <w:r>
        <w:rPr>
          <w:rFonts w:ascii="Times New Roman" w:hAnsi="Times New Roman" w:cs="Times New Roman"/>
          <w:sz w:val="28"/>
          <w:szCs w:val="28"/>
        </w:rPr>
        <w:t xml:space="preserve">проблемных зон </w:t>
      </w:r>
      <w:r w:rsidR="00953462">
        <w:rPr>
          <w:rFonts w:ascii="Times New Roman" w:hAnsi="Times New Roman" w:cs="Times New Roman"/>
          <w:sz w:val="28"/>
          <w:szCs w:val="28"/>
        </w:rPr>
        <w:t xml:space="preserve">в работе, способствует глубокому осознанию своих знаний, умений, способностей </w:t>
      </w:r>
      <w:r w:rsidR="00DE5F36">
        <w:rPr>
          <w:rFonts w:ascii="Times New Roman" w:hAnsi="Times New Roman" w:cs="Times New Roman"/>
          <w:sz w:val="28"/>
          <w:szCs w:val="28"/>
        </w:rPr>
        <w:t>к</w:t>
      </w:r>
      <w:r>
        <w:rPr>
          <w:rFonts w:ascii="Times New Roman" w:hAnsi="Times New Roman" w:cs="Times New Roman"/>
          <w:sz w:val="28"/>
          <w:szCs w:val="28"/>
        </w:rPr>
        <w:t xml:space="preserve"> </w:t>
      </w:r>
      <w:r w:rsidR="00953462">
        <w:rPr>
          <w:rFonts w:ascii="Times New Roman" w:hAnsi="Times New Roman" w:cs="Times New Roman"/>
          <w:sz w:val="28"/>
          <w:szCs w:val="28"/>
        </w:rPr>
        <w:t xml:space="preserve">поиску новых, оптимальных методов и приёмов. </w:t>
      </w:r>
    </w:p>
    <w:p w:rsidR="00953462" w:rsidRDefault="00953462" w:rsidP="0034402B">
      <w:pPr>
        <w:autoSpaceDE w:val="0"/>
        <w:autoSpaceDN w:val="0"/>
        <w:adjustRightInd w:val="0"/>
        <w:spacing w:after="0" w:line="360" w:lineRule="auto"/>
        <w:ind w:left="-567"/>
        <w:jc w:val="both"/>
        <w:rPr>
          <w:rFonts w:ascii="Times New Roman" w:hAnsi="Times New Roman" w:cs="Times New Roman"/>
          <w:b/>
          <w:sz w:val="28"/>
          <w:szCs w:val="28"/>
        </w:rPr>
      </w:pPr>
      <w:r>
        <w:rPr>
          <w:rFonts w:ascii="Times New Roman" w:hAnsi="Times New Roman" w:cs="Times New Roman"/>
          <w:sz w:val="28"/>
          <w:szCs w:val="28"/>
        </w:rPr>
        <w:t>Педагогическая диагностика обеспечивает научный подход к организации работы с</w:t>
      </w:r>
      <w:r w:rsidR="0034402B">
        <w:rPr>
          <w:rFonts w:ascii="Times New Roman" w:hAnsi="Times New Roman" w:cs="Times New Roman"/>
          <w:sz w:val="28"/>
          <w:szCs w:val="28"/>
        </w:rPr>
        <w:t xml:space="preserve"> </w:t>
      </w:r>
      <w:r>
        <w:rPr>
          <w:rFonts w:ascii="Times New Roman" w:hAnsi="Times New Roman" w:cs="Times New Roman"/>
          <w:sz w:val="28"/>
          <w:szCs w:val="28"/>
        </w:rPr>
        <w:t>кадрами, их профессио</w:t>
      </w:r>
      <w:r w:rsidR="00E44B54">
        <w:rPr>
          <w:rFonts w:ascii="Times New Roman" w:hAnsi="Times New Roman" w:cs="Times New Roman"/>
          <w:sz w:val="28"/>
          <w:szCs w:val="28"/>
        </w:rPr>
        <w:t>нальному развитию, служит основой для определения тем для самообразования.</w:t>
      </w:r>
      <w:r>
        <w:rPr>
          <w:rFonts w:ascii="Times New Roman" w:hAnsi="Times New Roman" w:cs="Times New Roman"/>
          <w:sz w:val="28"/>
          <w:szCs w:val="28"/>
        </w:rPr>
        <w:t xml:space="preserve"> </w:t>
      </w:r>
    </w:p>
    <w:p w:rsidR="00953462" w:rsidRPr="00E44B54" w:rsidRDefault="00DE5F36" w:rsidP="00DE5F36">
      <w:pPr>
        <w:pStyle w:val="a6"/>
        <w:spacing w:after="0" w:line="360" w:lineRule="auto"/>
        <w:ind w:left="-567"/>
        <w:rPr>
          <w:rFonts w:ascii="Times New Roman" w:hAnsi="Times New Roman" w:cs="Times New Roman"/>
          <w:sz w:val="28"/>
          <w:szCs w:val="28"/>
        </w:rPr>
      </w:pPr>
      <w:r w:rsidRPr="00E44B54">
        <w:rPr>
          <w:rFonts w:ascii="Times New Roman" w:hAnsi="Times New Roman" w:cs="Times New Roman"/>
          <w:sz w:val="28"/>
          <w:szCs w:val="28"/>
        </w:rPr>
        <w:t xml:space="preserve">В гимназии диагностика профессиональных затруднений проводится </w:t>
      </w:r>
      <w:r w:rsidR="00E44B54" w:rsidRPr="00E44B54">
        <w:rPr>
          <w:rFonts w:ascii="Times New Roman" w:hAnsi="Times New Roman" w:cs="Times New Roman"/>
          <w:sz w:val="28"/>
          <w:szCs w:val="28"/>
        </w:rPr>
        <w:t xml:space="preserve"> ежегодн</w:t>
      </w:r>
      <w:r w:rsidR="00E44B54">
        <w:rPr>
          <w:rFonts w:ascii="Times New Roman" w:hAnsi="Times New Roman" w:cs="Times New Roman"/>
          <w:sz w:val="28"/>
          <w:szCs w:val="28"/>
        </w:rPr>
        <w:t xml:space="preserve">о (перед началом учебного года). </w:t>
      </w:r>
    </w:p>
    <w:p w:rsidR="00DE5F36" w:rsidRDefault="00E44B54" w:rsidP="00DE7540">
      <w:pPr>
        <w:pStyle w:val="a6"/>
        <w:spacing w:after="0" w:line="360" w:lineRule="auto"/>
        <w:ind w:left="-207"/>
        <w:jc w:val="center"/>
        <w:rPr>
          <w:rFonts w:ascii="Times New Roman" w:hAnsi="Times New Roman" w:cs="Times New Roman"/>
          <w:b/>
          <w:sz w:val="28"/>
          <w:szCs w:val="28"/>
        </w:rPr>
      </w:pPr>
      <w:r>
        <w:rPr>
          <w:rFonts w:ascii="Times New Roman" w:hAnsi="Times New Roman" w:cs="Times New Roman"/>
          <w:b/>
          <w:sz w:val="28"/>
          <w:szCs w:val="28"/>
        </w:rPr>
        <w:t xml:space="preserve">Карта </w:t>
      </w:r>
      <w:r w:rsidRPr="00E44B54">
        <w:rPr>
          <w:rFonts w:ascii="Times New Roman" w:hAnsi="Times New Roman" w:cs="Times New Roman"/>
          <w:b/>
          <w:w w:val="105"/>
          <w:sz w:val="28"/>
          <w:szCs w:val="28"/>
        </w:rPr>
        <w:t>комплексной</w:t>
      </w:r>
      <w:r w:rsidRPr="0095089F">
        <w:rPr>
          <w:w w:val="105"/>
        </w:rPr>
        <w:t xml:space="preserve"> </w:t>
      </w:r>
      <w:r>
        <w:rPr>
          <w:rFonts w:ascii="Times New Roman" w:hAnsi="Times New Roman" w:cs="Times New Roman"/>
          <w:b/>
          <w:sz w:val="28"/>
          <w:szCs w:val="28"/>
        </w:rPr>
        <w:t>диагностики профессиональных затруднений</w:t>
      </w:r>
    </w:p>
    <w:tbl>
      <w:tblPr>
        <w:tblStyle w:val="a9"/>
        <w:tblW w:w="10065" w:type="dxa"/>
        <w:tblInd w:w="-459" w:type="dxa"/>
        <w:tblLayout w:type="fixed"/>
        <w:tblLook w:val="04A0" w:firstRow="1" w:lastRow="0" w:firstColumn="1" w:lastColumn="0" w:noHBand="0" w:noVBand="1"/>
      </w:tblPr>
      <w:tblGrid>
        <w:gridCol w:w="2694"/>
        <w:gridCol w:w="2390"/>
        <w:gridCol w:w="3847"/>
        <w:gridCol w:w="1134"/>
      </w:tblGrid>
      <w:tr w:rsidR="00E44B54" w:rsidTr="00DD4619">
        <w:tc>
          <w:tcPr>
            <w:tcW w:w="2694" w:type="dxa"/>
          </w:tcPr>
          <w:p w:rsidR="00E44B54" w:rsidRPr="00BB16F2" w:rsidRDefault="00E44B54" w:rsidP="00BA5EB5">
            <w:pPr>
              <w:pStyle w:val="TableParagraph"/>
              <w:tabs>
                <w:tab w:val="left" w:pos="1470"/>
              </w:tabs>
              <w:spacing w:before="18" w:line="322" w:lineRule="exact"/>
              <w:ind w:left="142" w:right="133" w:firstLine="47"/>
              <w:rPr>
                <w:b/>
                <w:i/>
                <w:sz w:val="25"/>
                <w:szCs w:val="25"/>
              </w:rPr>
            </w:pPr>
            <w:r w:rsidRPr="007A0A0A">
              <w:rPr>
                <w:b/>
                <w:i/>
                <w:sz w:val="24"/>
                <w:szCs w:val="24"/>
              </w:rPr>
              <w:t>Диагностические</w:t>
            </w:r>
            <w:r w:rsidRPr="00BB16F2">
              <w:rPr>
                <w:b/>
                <w:i/>
                <w:sz w:val="25"/>
                <w:szCs w:val="25"/>
              </w:rPr>
              <w:t xml:space="preserve"> б</w:t>
            </w:r>
            <w:r w:rsidRPr="00BB16F2">
              <w:rPr>
                <w:b/>
                <w:i/>
                <w:w w:val="105"/>
                <w:sz w:val="25"/>
                <w:szCs w:val="25"/>
              </w:rPr>
              <w:t>локи</w:t>
            </w:r>
          </w:p>
        </w:tc>
        <w:tc>
          <w:tcPr>
            <w:tcW w:w="2390" w:type="dxa"/>
          </w:tcPr>
          <w:p w:rsidR="00E44B54" w:rsidRPr="00BB16F2" w:rsidRDefault="001F1370" w:rsidP="001F1370">
            <w:pPr>
              <w:pStyle w:val="TableParagraph"/>
              <w:tabs>
                <w:tab w:val="left" w:pos="1470"/>
              </w:tabs>
              <w:spacing w:before="18" w:line="322" w:lineRule="exact"/>
              <w:ind w:left="71" w:firstLine="160"/>
              <w:jc w:val="center"/>
              <w:rPr>
                <w:b/>
                <w:i/>
                <w:sz w:val="25"/>
                <w:szCs w:val="25"/>
              </w:rPr>
            </w:pPr>
            <w:r>
              <w:rPr>
                <w:b/>
                <w:i/>
                <w:sz w:val="25"/>
                <w:szCs w:val="25"/>
              </w:rPr>
              <w:t xml:space="preserve">Содержание </w:t>
            </w:r>
            <w:r w:rsidR="00E44B54" w:rsidRPr="00BB16F2">
              <w:rPr>
                <w:b/>
                <w:i/>
                <w:sz w:val="25"/>
                <w:szCs w:val="25"/>
              </w:rPr>
              <w:t>блоков</w:t>
            </w:r>
          </w:p>
        </w:tc>
        <w:tc>
          <w:tcPr>
            <w:tcW w:w="3847" w:type="dxa"/>
          </w:tcPr>
          <w:p w:rsidR="00E44B54" w:rsidRPr="00BB16F2" w:rsidRDefault="00E44B54" w:rsidP="00E44B54">
            <w:pPr>
              <w:pStyle w:val="TableParagraph"/>
              <w:spacing w:before="175"/>
              <w:ind w:left="0"/>
              <w:rPr>
                <w:b/>
                <w:i/>
                <w:sz w:val="25"/>
                <w:szCs w:val="25"/>
              </w:rPr>
            </w:pPr>
            <w:r>
              <w:rPr>
                <w:b/>
                <w:i/>
                <w:sz w:val="25"/>
                <w:szCs w:val="25"/>
              </w:rPr>
              <w:t>Диагностически</w:t>
            </w:r>
            <w:r w:rsidRPr="00BB16F2">
              <w:rPr>
                <w:b/>
                <w:i/>
                <w:sz w:val="25"/>
                <w:szCs w:val="25"/>
              </w:rPr>
              <w:t>е параметры</w:t>
            </w:r>
          </w:p>
        </w:tc>
        <w:tc>
          <w:tcPr>
            <w:tcW w:w="1134" w:type="dxa"/>
          </w:tcPr>
          <w:p w:rsidR="00E44B54" w:rsidRDefault="00E44B54" w:rsidP="001F1370">
            <w:pPr>
              <w:pStyle w:val="TableParagraph"/>
              <w:ind w:left="96"/>
              <w:rPr>
                <w:b/>
                <w:i/>
                <w:w w:val="105"/>
                <w:sz w:val="25"/>
                <w:szCs w:val="25"/>
              </w:rPr>
            </w:pPr>
            <w:r w:rsidRPr="00BB16F2">
              <w:rPr>
                <w:b/>
                <w:i/>
                <w:w w:val="105"/>
                <w:sz w:val="25"/>
                <w:szCs w:val="25"/>
              </w:rPr>
              <w:t>Баллы</w:t>
            </w:r>
          </w:p>
          <w:p w:rsidR="001F1370" w:rsidRPr="001F1370" w:rsidRDefault="001F1370" w:rsidP="001F1370">
            <w:pPr>
              <w:pStyle w:val="TableParagraph"/>
              <w:ind w:left="96"/>
              <w:rPr>
                <w:i/>
                <w:sz w:val="25"/>
                <w:szCs w:val="25"/>
              </w:rPr>
            </w:pPr>
            <w:r w:rsidRPr="001F1370">
              <w:rPr>
                <w:bCs/>
                <w:sz w:val="24"/>
                <w:szCs w:val="24"/>
              </w:rPr>
              <w:t>от 0 до 3</w:t>
            </w:r>
            <w:r w:rsidRPr="001F1370">
              <w:rPr>
                <w:rStyle w:val="ac"/>
                <w:bCs/>
                <w:sz w:val="24"/>
                <w:szCs w:val="24"/>
              </w:rPr>
              <w:footnoteReference w:id="1"/>
            </w:r>
          </w:p>
        </w:tc>
      </w:tr>
      <w:tr w:rsidR="00E44B54" w:rsidTr="00DD4619">
        <w:tc>
          <w:tcPr>
            <w:tcW w:w="2694" w:type="dxa"/>
          </w:tcPr>
          <w:p w:rsidR="00E44B54" w:rsidRPr="00BB16F2" w:rsidRDefault="00E44B54" w:rsidP="00BA5EB5">
            <w:pPr>
              <w:pStyle w:val="TableParagraph"/>
              <w:spacing w:before="9"/>
              <w:ind w:left="71" w:right="46" w:firstLine="153"/>
              <w:rPr>
                <w:i/>
                <w:sz w:val="25"/>
                <w:szCs w:val="25"/>
              </w:rPr>
            </w:pPr>
            <w:r w:rsidRPr="00BB16F2">
              <w:rPr>
                <w:i/>
                <w:sz w:val="25"/>
                <w:szCs w:val="25"/>
              </w:rPr>
              <w:t xml:space="preserve">Области </w:t>
            </w:r>
          </w:p>
          <w:p w:rsidR="00E44B54" w:rsidRPr="00BB16F2" w:rsidRDefault="00E44B54" w:rsidP="00BA5EB5">
            <w:pPr>
              <w:pStyle w:val="TableParagraph"/>
              <w:spacing w:before="9"/>
              <w:ind w:left="71" w:right="46"/>
              <w:rPr>
                <w:i/>
                <w:sz w:val="25"/>
                <w:szCs w:val="25"/>
              </w:rPr>
            </w:pPr>
            <w:r w:rsidRPr="00BB16F2">
              <w:rPr>
                <w:i/>
                <w:sz w:val="25"/>
                <w:szCs w:val="25"/>
              </w:rPr>
              <w:t>профессиональных затруднений педагогов</w:t>
            </w:r>
          </w:p>
        </w:tc>
        <w:tc>
          <w:tcPr>
            <w:tcW w:w="2390" w:type="dxa"/>
          </w:tcPr>
          <w:p w:rsidR="00E44B54" w:rsidRPr="00BB16F2" w:rsidRDefault="00E44B54" w:rsidP="00BA5EB5">
            <w:pPr>
              <w:pStyle w:val="TableParagraph"/>
              <w:spacing w:before="9"/>
              <w:ind w:left="71" w:right="56"/>
              <w:jc w:val="center"/>
              <w:rPr>
                <w:i/>
                <w:sz w:val="25"/>
                <w:szCs w:val="25"/>
              </w:rPr>
            </w:pPr>
            <w:r w:rsidRPr="00BB16F2">
              <w:rPr>
                <w:i/>
                <w:sz w:val="25"/>
                <w:szCs w:val="25"/>
              </w:rPr>
              <w:t xml:space="preserve">Содержание </w:t>
            </w:r>
          </w:p>
          <w:p w:rsidR="00E44B54" w:rsidRPr="00BB16F2" w:rsidRDefault="00E44B54" w:rsidP="00BA5EB5">
            <w:pPr>
              <w:pStyle w:val="TableParagraph"/>
              <w:spacing w:before="9"/>
              <w:ind w:left="71" w:right="56"/>
              <w:jc w:val="center"/>
              <w:rPr>
                <w:i/>
                <w:sz w:val="25"/>
                <w:szCs w:val="25"/>
              </w:rPr>
            </w:pPr>
            <w:r w:rsidRPr="00BB16F2">
              <w:rPr>
                <w:i/>
                <w:sz w:val="25"/>
                <w:szCs w:val="25"/>
              </w:rPr>
              <w:t>профессиональных</w:t>
            </w:r>
          </w:p>
          <w:p w:rsidR="00E44B54" w:rsidRPr="00BB16F2" w:rsidRDefault="00E44B54" w:rsidP="00BA5EB5">
            <w:pPr>
              <w:pStyle w:val="TableParagraph"/>
              <w:spacing w:before="9"/>
              <w:ind w:left="71" w:right="56"/>
              <w:jc w:val="center"/>
              <w:rPr>
                <w:i/>
                <w:sz w:val="25"/>
                <w:szCs w:val="25"/>
              </w:rPr>
            </w:pPr>
            <w:r w:rsidRPr="00BB16F2">
              <w:rPr>
                <w:i/>
                <w:sz w:val="25"/>
                <w:szCs w:val="25"/>
              </w:rPr>
              <w:t xml:space="preserve"> затруднений учителя</w:t>
            </w:r>
          </w:p>
        </w:tc>
        <w:tc>
          <w:tcPr>
            <w:tcW w:w="3847" w:type="dxa"/>
          </w:tcPr>
          <w:p w:rsidR="00E44B54" w:rsidRPr="00B26831" w:rsidRDefault="00E44B54" w:rsidP="0099605A">
            <w:pPr>
              <w:pStyle w:val="TableParagraph"/>
              <w:ind w:left="0"/>
              <w:rPr>
                <w:i/>
                <w:sz w:val="25"/>
                <w:szCs w:val="25"/>
              </w:rPr>
            </w:pPr>
            <w:r w:rsidRPr="00B26831">
              <w:rPr>
                <w:i/>
                <w:sz w:val="25"/>
                <w:szCs w:val="25"/>
              </w:rPr>
              <w:t>Показатели оценки профессиональных затруднений учителя</w:t>
            </w:r>
          </w:p>
        </w:tc>
        <w:tc>
          <w:tcPr>
            <w:tcW w:w="1134" w:type="dxa"/>
          </w:tcPr>
          <w:p w:rsidR="00E44B54" w:rsidRPr="00B26831" w:rsidRDefault="00E44B54" w:rsidP="00BA5EB5">
            <w:pPr>
              <w:pStyle w:val="TableParagraph"/>
              <w:rPr>
                <w:sz w:val="25"/>
                <w:szCs w:val="25"/>
              </w:rPr>
            </w:pPr>
          </w:p>
        </w:tc>
      </w:tr>
      <w:tr w:rsidR="002C7862" w:rsidTr="00DD4619">
        <w:tc>
          <w:tcPr>
            <w:tcW w:w="2694" w:type="dxa"/>
            <w:vMerge w:val="restart"/>
          </w:tcPr>
          <w:p w:rsidR="002C7862" w:rsidRDefault="002C7862" w:rsidP="00E44B54">
            <w:pPr>
              <w:pStyle w:val="TableParagraph"/>
              <w:spacing w:before="9"/>
              <w:ind w:left="71" w:right="46"/>
              <w:rPr>
                <w:sz w:val="25"/>
                <w:szCs w:val="25"/>
              </w:rPr>
            </w:pPr>
          </w:p>
          <w:p w:rsidR="002C7862" w:rsidRDefault="002C7862" w:rsidP="00E44B54">
            <w:pPr>
              <w:pStyle w:val="TableParagraph"/>
              <w:spacing w:before="9"/>
              <w:ind w:left="71" w:right="46"/>
              <w:rPr>
                <w:sz w:val="25"/>
                <w:szCs w:val="25"/>
              </w:rPr>
            </w:pPr>
          </w:p>
          <w:p w:rsidR="002C7862" w:rsidRDefault="002C7862" w:rsidP="00E44B54">
            <w:pPr>
              <w:pStyle w:val="TableParagraph"/>
              <w:spacing w:before="9"/>
              <w:ind w:left="71" w:right="46"/>
              <w:rPr>
                <w:sz w:val="25"/>
                <w:szCs w:val="25"/>
              </w:rPr>
            </w:pPr>
          </w:p>
          <w:p w:rsidR="002C7862" w:rsidRPr="00E44B54" w:rsidRDefault="002C7862" w:rsidP="00E44B54">
            <w:pPr>
              <w:pStyle w:val="TableParagraph"/>
              <w:spacing w:before="9"/>
              <w:ind w:left="71" w:right="46"/>
              <w:rPr>
                <w:sz w:val="25"/>
                <w:szCs w:val="25"/>
              </w:rPr>
            </w:pPr>
            <w:r w:rsidRPr="00E44B54">
              <w:rPr>
                <w:sz w:val="25"/>
                <w:szCs w:val="25"/>
              </w:rPr>
              <w:t>Общепедагогическая</w:t>
            </w:r>
          </w:p>
        </w:tc>
        <w:tc>
          <w:tcPr>
            <w:tcW w:w="2390" w:type="dxa"/>
            <w:vMerge w:val="restart"/>
          </w:tcPr>
          <w:p w:rsidR="002C7862" w:rsidRPr="00BB16F2" w:rsidRDefault="002C7862" w:rsidP="005309E8">
            <w:pPr>
              <w:pStyle w:val="TableParagraph"/>
              <w:spacing w:before="9"/>
              <w:ind w:left="0"/>
              <w:rPr>
                <w:sz w:val="25"/>
                <w:szCs w:val="25"/>
              </w:rPr>
            </w:pPr>
            <w:r>
              <w:rPr>
                <w:sz w:val="25"/>
                <w:szCs w:val="25"/>
              </w:rPr>
              <w:t xml:space="preserve">  </w:t>
            </w:r>
            <w:r w:rsidRPr="00BB16F2">
              <w:rPr>
                <w:sz w:val="25"/>
                <w:szCs w:val="25"/>
              </w:rPr>
              <w:t xml:space="preserve">Владение </w:t>
            </w:r>
          </w:p>
          <w:p w:rsidR="002C7862" w:rsidRPr="00BB16F2" w:rsidRDefault="002C7862" w:rsidP="005309E8">
            <w:pPr>
              <w:pStyle w:val="TableParagraph"/>
              <w:spacing w:before="9"/>
              <w:ind w:left="71" w:right="56"/>
              <w:rPr>
                <w:i/>
                <w:sz w:val="25"/>
                <w:szCs w:val="25"/>
              </w:rPr>
            </w:pPr>
            <w:r w:rsidRPr="00BB16F2">
              <w:rPr>
                <w:sz w:val="25"/>
                <w:szCs w:val="25"/>
              </w:rPr>
              <w:t>современными образовательными технологиями</w:t>
            </w:r>
          </w:p>
        </w:tc>
        <w:tc>
          <w:tcPr>
            <w:tcW w:w="3847" w:type="dxa"/>
          </w:tcPr>
          <w:p w:rsidR="002C7862" w:rsidRPr="00B26831" w:rsidRDefault="002C7862" w:rsidP="00BA5EB5">
            <w:pPr>
              <w:pStyle w:val="TableParagraph"/>
              <w:spacing w:before="9"/>
              <w:ind w:left="14"/>
              <w:rPr>
                <w:sz w:val="25"/>
                <w:szCs w:val="25"/>
              </w:rPr>
            </w:pPr>
            <w:r w:rsidRPr="00B26831">
              <w:rPr>
                <w:sz w:val="25"/>
                <w:szCs w:val="25"/>
              </w:rPr>
              <w:t>1. Умение использовать разнообразные приемы, формы, методы и средства обучения, включая индивидуальные учебные планы</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2C7862" w:rsidRPr="00B26831" w:rsidRDefault="002C7862" w:rsidP="00BA5EB5">
            <w:pPr>
              <w:pStyle w:val="TableParagraph"/>
              <w:spacing w:before="9"/>
              <w:ind w:left="14"/>
              <w:rPr>
                <w:sz w:val="25"/>
                <w:szCs w:val="25"/>
              </w:rPr>
            </w:pPr>
            <w:r w:rsidRPr="00B26831">
              <w:rPr>
                <w:sz w:val="25"/>
                <w:szCs w:val="25"/>
              </w:rPr>
              <w:t>2. Умение разрабатывать рабочие программы учебных предметов и курсов внеурочной деятельности</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2C7862" w:rsidRPr="00B26831" w:rsidRDefault="002C7862" w:rsidP="00BA5EB5">
            <w:pPr>
              <w:pStyle w:val="TableParagraph"/>
              <w:spacing w:before="9"/>
              <w:ind w:left="14"/>
              <w:rPr>
                <w:sz w:val="25"/>
                <w:szCs w:val="25"/>
              </w:rPr>
            </w:pPr>
            <w:r w:rsidRPr="00B26831">
              <w:rPr>
                <w:sz w:val="25"/>
                <w:szCs w:val="25"/>
              </w:rPr>
              <w:t>3. Умение организовать и поддерживать разнообразные виды деятельности учащихся, ориентируясь на их личность</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1F1370" w:rsidRPr="00B26831" w:rsidRDefault="002C7862" w:rsidP="001F1370">
            <w:pPr>
              <w:pStyle w:val="TableParagraph"/>
              <w:ind w:left="14"/>
              <w:rPr>
                <w:sz w:val="25"/>
                <w:szCs w:val="25"/>
              </w:rPr>
            </w:pPr>
            <w:r w:rsidRPr="00B26831">
              <w:rPr>
                <w:sz w:val="25"/>
                <w:szCs w:val="25"/>
              </w:rPr>
              <w:t xml:space="preserve">4. Умение организовать </w:t>
            </w:r>
            <w:r w:rsidRPr="00B26831">
              <w:rPr>
                <w:sz w:val="25"/>
                <w:szCs w:val="25"/>
              </w:rPr>
              <w:lastRenderedPageBreak/>
              <w:t>исследовательскую, самостоятельную работу учащихся</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2C7862" w:rsidRPr="00B26831" w:rsidRDefault="002C7862" w:rsidP="0099605A">
            <w:pPr>
              <w:pStyle w:val="TableParagraph"/>
              <w:ind w:left="14"/>
              <w:jc w:val="both"/>
              <w:rPr>
                <w:sz w:val="25"/>
                <w:szCs w:val="25"/>
              </w:rPr>
            </w:pPr>
            <w:r w:rsidRPr="00B26831">
              <w:rPr>
                <w:sz w:val="25"/>
                <w:szCs w:val="25"/>
              </w:rPr>
              <w:t xml:space="preserve">5. </w:t>
            </w:r>
            <w:r w:rsidRPr="00B26831">
              <w:rPr>
                <w:spacing w:val="-3"/>
                <w:sz w:val="25"/>
                <w:szCs w:val="25"/>
              </w:rPr>
              <w:t xml:space="preserve">Применение </w:t>
            </w:r>
            <w:r w:rsidRPr="00B26831">
              <w:rPr>
                <w:sz w:val="25"/>
                <w:szCs w:val="25"/>
              </w:rPr>
              <w:t xml:space="preserve">в </w:t>
            </w:r>
            <w:r w:rsidRPr="00B26831">
              <w:rPr>
                <w:spacing w:val="-3"/>
                <w:sz w:val="25"/>
                <w:szCs w:val="25"/>
              </w:rPr>
              <w:t xml:space="preserve">образовательной деятельности современных </w:t>
            </w:r>
            <w:r>
              <w:rPr>
                <w:spacing w:val="-3"/>
                <w:sz w:val="25"/>
                <w:szCs w:val="25"/>
              </w:rPr>
              <w:t>технологий.</w:t>
            </w:r>
          </w:p>
        </w:tc>
        <w:tc>
          <w:tcPr>
            <w:tcW w:w="1134" w:type="dxa"/>
          </w:tcPr>
          <w:p w:rsidR="002C7862" w:rsidRPr="00B26831" w:rsidRDefault="002C7862" w:rsidP="00BA5EB5">
            <w:pPr>
              <w:pStyle w:val="TableParagraph"/>
              <w:rPr>
                <w:sz w:val="25"/>
                <w:szCs w:val="25"/>
              </w:rPr>
            </w:pPr>
          </w:p>
        </w:tc>
      </w:tr>
      <w:tr w:rsidR="002C7862" w:rsidTr="00DD4619">
        <w:trPr>
          <w:trHeight w:val="1731"/>
        </w:trPr>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val="restart"/>
          </w:tcPr>
          <w:p w:rsidR="002C7862" w:rsidRPr="00B26831" w:rsidRDefault="002C7862" w:rsidP="0099605A">
            <w:pPr>
              <w:pStyle w:val="TableParagraph"/>
              <w:spacing w:before="9"/>
              <w:ind w:left="16"/>
              <w:jc w:val="both"/>
              <w:rPr>
                <w:sz w:val="25"/>
                <w:szCs w:val="25"/>
              </w:rPr>
            </w:pPr>
            <w:r w:rsidRPr="00B26831">
              <w:rPr>
                <w:sz w:val="25"/>
                <w:szCs w:val="25"/>
              </w:rPr>
              <w:t xml:space="preserve"> Владение </w:t>
            </w:r>
          </w:p>
          <w:p w:rsidR="002C7862" w:rsidRPr="00B26831" w:rsidRDefault="002C7862" w:rsidP="0099605A">
            <w:pPr>
              <w:pStyle w:val="TableParagraph"/>
              <w:spacing w:before="9"/>
              <w:ind w:left="16"/>
              <w:jc w:val="both"/>
              <w:rPr>
                <w:sz w:val="25"/>
                <w:szCs w:val="25"/>
              </w:rPr>
            </w:pPr>
            <w:r w:rsidRPr="00B26831">
              <w:rPr>
                <w:sz w:val="25"/>
                <w:szCs w:val="25"/>
              </w:rPr>
              <w:t>технологиями педагогической диагностики, психолог</w:t>
            </w:r>
            <w:proofErr w:type="gramStart"/>
            <w:r w:rsidRPr="00B26831">
              <w:rPr>
                <w:sz w:val="25"/>
                <w:szCs w:val="25"/>
              </w:rPr>
              <w:t>о-</w:t>
            </w:r>
            <w:proofErr w:type="gramEnd"/>
            <w:r w:rsidRPr="00B26831">
              <w:rPr>
                <w:sz w:val="25"/>
                <w:szCs w:val="25"/>
              </w:rPr>
              <w:t xml:space="preserve"> педагогической</w:t>
            </w:r>
          </w:p>
          <w:p w:rsidR="002C7862" w:rsidRPr="00BB16F2" w:rsidRDefault="002C7862" w:rsidP="0099605A">
            <w:pPr>
              <w:pStyle w:val="TableParagraph"/>
              <w:spacing w:line="242" w:lineRule="auto"/>
              <w:ind w:left="16"/>
              <w:jc w:val="both"/>
              <w:rPr>
                <w:i/>
                <w:sz w:val="25"/>
                <w:szCs w:val="25"/>
              </w:rPr>
            </w:pPr>
            <w:r>
              <w:rPr>
                <w:sz w:val="25"/>
                <w:szCs w:val="25"/>
              </w:rPr>
              <w:t>коррекции</w:t>
            </w:r>
          </w:p>
        </w:tc>
        <w:tc>
          <w:tcPr>
            <w:tcW w:w="3847" w:type="dxa"/>
          </w:tcPr>
          <w:p w:rsidR="002C7862" w:rsidRPr="00B26831" w:rsidRDefault="002C7862" w:rsidP="00BA5EB5">
            <w:pPr>
              <w:pStyle w:val="TableParagraph"/>
              <w:ind w:left="14" w:right="1"/>
              <w:jc w:val="both"/>
              <w:rPr>
                <w:sz w:val="25"/>
                <w:szCs w:val="25"/>
              </w:rPr>
            </w:pPr>
            <w:r w:rsidRPr="00B26831">
              <w:rPr>
                <w:sz w:val="25"/>
                <w:szCs w:val="25"/>
              </w:rPr>
              <w:t xml:space="preserve">1. Умение оценить эффективность и результаты </w:t>
            </w:r>
            <w:proofErr w:type="gramStart"/>
            <w:r w:rsidRPr="00B26831">
              <w:rPr>
                <w:sz w:val="25"/>
                <w:szCs w:val="25"/>
              </w:rPr>
              <w:t>обучения учащихся по предмету</w:t>
            </w:r>
            <w:proofErr w:type="gramEnd"/>
            <w:r w:rsidRPr="00B26831">
              <w:rPr>
                <w:sz w:val="25"/>
                <w:szCs w:val="25"/>
              </w:rPr>
              <w:t>, учитывая освоение знаний, овладение умениями, развитие опыта творческой деятельности</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2C7862" w:rsidRPr="00B26831" w:rsidRDefault="002C7862" w:rsidP="00BA5EB5">
            <w:pPr>
              <w:pStyle w:val="TableParagraph"/>
              <w:ind w:left="14"/>
              <w:rPr>
                <w:sz w:val="25"/>
                <w:szCs w:val="25"/>
              </w:rPr>
            </w:pPr>
            <w:r w:rsidRPr="00B26831">
              <w:rPr>
                <w:sz w:val="25"/>
                <w:szCs w:val="25"/>
              </w:rPr>
              <w:t>2. Владение приемами диагностики уров</w:t>
            </w:r>
            <w:r>
              <w:rPr>
                <w:sz w:val="25"/>
                <w:szCs w:val="25"/>
              </w:rPr>
              <w:t xml:space="preserve">ня тревожности </w:t>
            </w:r>
            <w:r w:rsidRPr="00B26831">
              <w:rPr>
                <w:sz w:val="25"/>
                <w:szCs w:val="25"/>
              </w:rPr>
              <w:t>у учащихся</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2C7862" w:rsidRPr="00B26831" w:rsidRDefault="002C7862" w:rsidP="00BA5EB5">
            <w:pPr>
              <w:pStyle w:val="TableParagraph"/>
              <w:ind w:left="14"/>
              <w:rPr>
                <w:sz w:val="25"/>
                <w:szCs w:val="25"/>
              </w:rPr>
            </w:pPr>
            <w:r w:rsidRPr="00B26831">
              <w:rPr>
                <w:sz w:val="25"/>
                <w:szCs w:val="25"/>
              </w:rPr>
              <w:t xml:space="preserve">3. Умение обсуждать с </w:t>
            </w:r>
            <w:proofErr w:type="gramStart"/>
            <w:r w:rsidRPr="00B26831">
              <w:rPr>
                <w:sz w:val="25"/>
                <w:szCs w:val="25"/>
              </w:rPr>
              <w:t>обучающимися</w:t>
            </w:r>
            <w:proofErr w:type="gramEnd"/>
            <w:r w:rsidRPr="00B26831">
              <w:rPr>
                <w:sz w:val="25"/>
                <w:szCs w:val="25"/>
              </w:rPr>
              <w:t xml:space="preserve"> актуальные события современности</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2C7862" w:rsidRPr="00B26831" w:rsidRDefault="002C7862" w:rsidP="0099605A">
            <w:pPr>
              <w:pStyle w:val="TableParagraph"/>
              <w:ind w:left="86"/>
              <w:rPr>
                <w:sz w:val="25"/>
                <w:szCs w:val="25"/>
              </w:rPr>
            </w:pPr>
            <w:r w:rsidRPr="00B26831">
              <w:rPr>
                <w:sz w:val="25"/>
                <w:szCs w:val="25"/>
              </w:rPr>
              <w:t>4. Умение использовать психолого-физиологические особенности учащихся</w:t>
            </w:r>
            <w:r>
              <w:rPr>
                <w:sz w:val="25"/>
                <w:szCs w:val="25"/>
              </w:rPr>
              <w:t>.</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val="restart"/>
          </w:tcPr>
          <w:p w:rsidR="002C7862" w:rsidRPr="00BB16F2" w:rsidRDefault="002C7862" w:rsidP="002C7862">
            <w:pPr>
              <w:pStyle w:val="TableParagraph"/>
              <w:spacing w:before="9"/>
              <w:ind w:left="71" w:right="56"/>
              <w:jc w:val="both"/>
              <w:rPr>
                <w:i/>
                <w:sz w:val="25"/>
                <w:szCs w:val="25"/>
              </w:rPr>
            </w:pPr>
            <w:r w:rsidRPr="00B26831">
              <w:rPr>
                <w:sz w:val="25"/>
                <w:szCs w:val="25"/>
              </w:rPr>
              <w:t>Умение работать с информационными источниками</w:t>
            </w:r>
          </w:p>
        </w:tc>
        <w:tc>
          <w:tcPr>
            <w:tcW w:w="3847" w:type="dxa"/>
          </w:tcPr>
          <w:p w:rsidR="002C7862" w:rsidRPr="00B26831" w:rsidRDefault="002C7862" w:rsidP="0099605A">
            <w:pPr>
              <w:pStyle w:val="TableParagraph"/>
              <w:spacing w:before="9"/>
              <w:ind w:left="14" w:right="1"/>
              <w:jc w:val="both"/>
              <w:rPr>
                <w:sz w:val="25"/>
                <w:szCs w:val="25"/>
              </w:rPr>
            </w:pPr>
            <w:r w:rsidRPr="00B26831">
              <w:rPr>
                <w:sz w:val="25"/>
                <w:szCs w:val="25"/>
              </w:rPr>
              <w:t>1. Умение работать с</w:t>
            </w:r>
            <w:r>
              <w:rPr>
                <w:sz w:val="25"/>
                <w:szCs w:val="25"/>
              </w:rPr>
              <w:t xml:space="preserve"> научной и учебной литературой</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2C7862">
            <w:pPr>
              <w:pStyle w:val="TableParagraph"/>
              <w:spacing w:before="9"/>
              <w:ind w:left="71" w:right="56"/>
              <w:jc w:val="both"/>
              <w:rPr>
                <w:i/>
                <w:sz w:val="25"/>
                <w:szCs w:val="25"/>
              </w:rPr>
            </w:pPr>
          </w:p>
        </w:tc>
        <w:tc>
          <w:tcPr>
            <w:tcW w:w="3847" w:type="dxa"/>
          </w:tcPr>
          <w:p w:rsidR="002C7862" w:rsidRPr="00B26831" w:rsidRDefault="002C7862" w:rsidP="0099605A">
            <w:pPr>
              <w:pStyle w:val="TableParagraph"/>
              <w:spacing w:before="9"/>
              <w:ind w:left="14"/>
              <w:rPr>
                <w:sz w:val="25"/>
                <w:szCs w:val="25"/>
              </w:rPr>
            </w:pPr>
            <w:r w:rsidRPr="00B26831">
              <w:rPr>
                <w:sz w:val="25"/>
                <w:szCs w:val="25"/>
              </w:rPr>
              <w:t xml:space="preserve">2. Умение адаптировать получаемую новую информацию для </w:t>
            </w:r>
            <w:r>
              <w:rPr>
                <w:sz w:val="25"/>
                <w:szCs w:val="25"/>
              </w:rPr>
              <w:t xml:space="preserve">учащихся </w:t>
            </w:r>
            <w:r w:rsidRPr="00B26831">
              <w:rPr>
                <w:sz w:val="25"/>
                <w:szCs w:val="25"/>
              </w:rPr>
              <w:t xml:space="preserve"> различного уровня подготовки</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2C7862">
            <w:pPr>
              <w:pStyle w:val="TableParagraph"/>
              <w:spacing w:before="9"/>
              <w:ind w:left="71" w:right="56"/>
              <w:jc w:val="both"/>
              <w:rPr>
                <w:i/>
                <w:sz w:val="25"/>
                <w:szCs w:val="25"/>
              </w:rPr>
            </w:pPr>
          </w:p>
        </w:tc>
        <w:tc>
          <w:tcPr>
            <w:tcW w:w="3847" w:type="dxa"/>
          </w:tcPr>
          <w:p w:rsidR="002C7862" w:rsidRPr="00B26831" w:rsidRDefault="002C7862" w:rsidP="00BA5EB5">
            <w:pPr>
              <w:pStyle w:val="TableParagraph"/>
              <w:spacing w:before="9"/>
              <w:ind w:left="14"/>
              <w:rPr>
                <w:sz w:val="25"/>
                <w:szCs w:val="25"/>
              </w:rPr>
            </w:pPr>
            <w:r w:rsidRPr="00B26831">
              <w:rPr>
                <w:sz w:val="25"/>
                <w:szCs w:val="25"/>
              </w:rPr>
              <w:t>3. Владение основами профессиональной речевой культуры</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val="restart"/>
          </w:tcPr>
          <w:p w:rsidR="002C7862" w:rsidRPr="00B26831" w:rsidRDefault="002C7862" w:rsidP="005309E8">
            <w:pPr>
              <w:pStyle w:val="TableParagraph"/>
              <w:spacing w:before="7"/>
              <w:ind w:left="55" w:right="112"/>
              <w:rPr>
                <w:sz w:val="25"/>
                <w:szCs w:val="25"/>
              </w:rPr>
            </w:pPr>
            <w:r w:rsidRPr="00B26831">
              <w:rPr>
                <w:sz w:val="25"/>
                <w:szCs w:val="25"/>
              </w:rPr>
              <w:t xml:space="preserve">Умение </w:t>
            </w:r>
          </w:p>
          <w:p w:rsidR="002C7862" w:rsidRPr="00BB16F2" w:rsidRDefault="002C7862" w:rsidP="005309E8">
            <w:pPr>
              <w:pStyle w:val="TableParagraph"/>
              <w:spacing w:before="7"/>
              <w:ind w:left="55" w:right="112"/>
              <w:rPr>
                <w:i/>
                <w:sz w:val="25"/>
                <w:szCs w:val="25"/>
              </w:rPr>
            </w:pPr>
            <w:r w:rsidRPr="00B26831">
              <w:rPr>
                <w:sz w:val="25"/>
                <w:szCs w:val="25"/>
              </w:rPr>
              <w:t>осуществлять рефлексию</w:t>
            </w:r>
          </w:p>
        </w:tc>
        <w:tc>
          <w:tcPr>
            <w:tcW w:w="3847" w:type="dxa"/>
          </w:tcPr>
          <w:p w:rsidR="002C7862" w:rsidRPr="00B26831" w:rsidRDefault="002C7862" w:rsidP="00BA5EB5">
            <w:pPr>
              <w:pStyle w:val="TableParagraph"/>
              <w:spacing w:before="7"/>
              <w:ind w:left="14"/>
              <w:rPr>
                <w:sz w:val="25"/>
                <w:szCs w:val="25"/>
              </w:rPr>
            </w:pPr>
            <w:r w:rsidRPr="00B26831">
              <w:rPr>
                <w:sz w:val="25"/>
                <w:szCs w:val="25"/>
              </w:rPr>
              <w:t>1. Умение адекватно оценить результаты своей деятельности</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2C7862" w:rsidRPr="00B26831" w:rsidRDefault="002C7862" w:rsidP="00BA5EB5">
            <w:pPr>
              <w:pStyle w:val="TableParagraph"/>
              <w:spacing w:before="7"/>
              <w:ind w:left="14"/>
              <w:rPr>
                <w:sz w:val="25"/>
                <w:szCs w:val="25"/>
              </w:rPr>
            </w:pPr>
            <w:r w:rsidRPr="00B26831">
              <w:rPr>
                <w:sz w:val="25"/>
                <w:szCs w:val="25"/>
              </w:rPr>
              <w:t>2. Умение корректировать свою профессиональную деятельность</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2C7862" w:rsidRPr="00B26831" w:rsidRDefault="002C7862" w:rsidP="00BA5EB5">
            <w:pPr>
              <w:pStyle w:val="TableParagraph"/>
              <w:spacing w:before="7"/>
              <w:ind w:left="14"/>
              <w:rPr>
                <w:sz w:val="25"/>
                <w:szCs w:val="25"/>
              </w:rPr>
            </w:pPr>
            <w:r w:rsidRPr="00B26831">
              <w:rPr>
                <w:sz w:val="25"/>
                <w:szCs w:val="25"/>
              </w:rPr>
              <w:t>3. Умение прогнозировать результаты профессиональной деятельности</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2C7862" w:rsidRPr="00B26831" w:rsidRDefault="002C7862" w:rsidP="00BA5EB5">
            <w:pPr>
              <w:pStyle w:val="TableParagraph"/>
              <w:spacing w:before="9"/>
              <w:ind w:left="14"/>
              <w:rPr>
                <w:sz w:val="25"/>
                <w:szCs w:val="25"/>
              </w:rPr>
            </w:pPr>
            <w:r w:rsidRPr="00B26831">
              <w:rPr>
                <w:sz w:val="25"/>
                <w:szCs w:val="25"/>
              </w:rPr>
              <w:t xml:space="preserve">4. Умение проводить </w:t>
            </w:r>
            <w:r w:rsidR="003C19BC">
              <w:rPr>
                <w:sz w:val="25"/>
                <w:szCs w:val="25"/>
              </w:rPr>
              <w:t xml:space="preserve">рефлексию своей </w:t>
            </w:r>
            <w:r w:rsidRPr="00B26831">
              <w:rPr>
                <w:sz w:val="25"/>
                <w:szCs w:val="25"/>
              </w:rPr>
              <w:t xml:space="preserve"> деятельности</w:t>
            </w:r>
          </w:p>
        </w:tc>
        <w:tc>
          <w:tcPr>
            <w:tcW w:w="1134" w:type="dxa"/>
          </w:tcPr>
          <w:p w:rsidR="002C7862" w:rsidRPr="00B26831" w:rsidRDefault="002C7862" w:rsidP="00BA5EB5">
            <w:pPr>
              <w:pStyle w:val="TableParagraph"/>
              <w:rPr>
                <w:sz w:val="25"/>
                <w:szCs w:val="25"/>
              </w:rPr>
            </w:pPr>
          </w:p>
        </w:tc>
      </w:tr>
      <w:tr w:rsidR="002C7862" w:rsidTr="00DD4619">
        <w:tc>
          <w:tcPr>
            <w:tcW w:w="2694" w:type="dxa"/>
            <w:vMerge w:val="restart"/>
          </w:tcPr>
          <w:p w:rsidR="002C7862" w:rsidRPr="002C7862" w:rsidRDefault="002C7862" w:rsidP="00BA5EB5">
            <w:pPr>
              <w:pStyle w:val="TableParagraph"/>
              <w:spacing w:before="9"/>
              <w:ind w:left="71" w:right="46" w:firstLine="153"/>
              <w:rPr>
                <w:sz w:val="25"/>
                <w:szCs w:val="25"/>
              </w:rPr>
            </w:pPr>
            <w:r w:rsidRPr="002C7862">
              <w:rPr>
                <w:sz w:val="25"/>
                <w:szCs w:val="25"/>
              </w:rPr>
              <w:t>Методическая</w:t>
            </w:r>
          </w:p>
        </w:tc>
        <w:tc>
          <w:tcPr>
            <w:tcW w:w="2390" w:type="dxa"/>
            <w:vMerge w:val="restart"/>
          </w:tcPr>
          <w:p w:rsidR="002C7862" w:rsidRPr="00BB16F2" w:rsidRDefault="002C7862" w:rsidP="00BA5EB5">
            <w:pPr>
              <w:pStyle w:val="TableParagraph"/>
              <w:spacing w:before="9"/>
              <w:ind w:left="71" w:right="56"/>
              <w:jc w:val="center"/>
              <w:rPr>
                <w:i/>
                <w:sz w:val="25"/>
                <w:szCs w:val="25"/>
              </w:rPr>
            </w:pPr>
            <w:r w:rsidRPr="00B26831">
              <w:rPr>
                <w:sz w:val="25"/>
                <w:szCs w:val="25"/>
              </w:rPr>
              <w:t>Знание содержательной области учебного предмета</w:t>
            </w:r>
          </w:p>
        </w:tc>
        <w:tc>
          <w:tcPr>
            <w:tcW w:w="3847" w:type="dxa"/>
          </w:tcPr>
          <w:p w:rsidR="002C7862" w:rsidRPr="00B26831" w:rsidRDefault="002C7862" w:rsidP="00BA5EB5">
            <w:pPr>
              <w:pStyle w:val="TableParagraph"/>
              <w:spacing w:before="7"/>
              <w:ind w:left="74" w:right="105"/>
              <w:rPr>
                <w:sz w:val="25"/>
                <w:szCs w:val="25"/>
              </w:rPr>
            </w:pPr>
            <w:r w:rsidRPr="00B26831">
              <w:rPr>
                <w:sz w:val="25"/>
                <w:szCs w:val="25"/>
              </w:rPr>
              <w:t>1. Представление роли учебного предмета в системе обучения, воспитания и развития школьников</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1F1370" w:rsidRPr="00B26831" w:rsidRDefault="005309E8" w:rsidP="001F1370">
            <w:pPr>
              <w:pStyle w:val="TableParagraph"/>
              <w:spacing w:before="7"/>
              <w:ind w:left="74"/>
              <w:rPr>
                <w:sz w:val="25"/>
                <w:szCs w:val="25"/>
              </w:rPr>
            </w:pPr>
            <w:r>
              <w:rPr>
                <w:sz w:val="25"/>
                <w:szCs w:val="25"/>
              </w:rPr>
              <w:t>2</w:t>
            </w:r>
            <w:r w:rsidR="002C7862" w:rsidRPr="00B26831">
              <w:rPr>
                <w:sz w:val="25"/>
                <w:szCs w:val="25"/>
              </w:rPr>
              <w:t>. Вычленение ведущих знаний, умений, навыков, которые необходимо сформировать у учащихся в процессе преподавания учебного предмета</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val="restart"/>
          </w:tcPr>
          <w:p w:rsidR="002C7862" w:rsidRPr="00BB16F2" w:rsidRDefault="002C7862" w:rsidP="001F1370">
            <w:pPr>
              <w:pStyle w:val="TableParagraph"/>
              <w:spacing w:before="9"/>
              <w:ind w:left="71" w:right="56"/>
              <w:jc w:val="center"/>
              <w:rPr>
                <w:i/>
                <w:sz w:val="25"/>
                <w:szCs w:val="25"/>
              </w:rPr>
            </w:pPr>
            <w:r w:rsidRPr="00B26831">
              <w:rPr>
                <w:sz w:val="25"/>
                <w:szCs w:val="25"/>
              </w:rPr>
              <w:t xml:space="preserve">Знание средств обучения </w:t>
            </w:r>
          </w:p>
        </w:tc>
        <w:tc>
          <w:tcPr>
            <w:tcW w:w="3847" w:type="dxa"/>
          </w:tcPr>
          <w:p w:rsidR="002C7862" w:rsidRPr="00B26831" w:rsidRDefault="002C7862" w:rsidP="00BA5EB5">
            <w:pPr>
              <w:pStyle w:val="TableParagraph"/>
              <w:spacing w:before="9"/>
              <w:ind w:left="74" w:right="229"/>
              <w:rPr>
                <w:sz w:val="25"/>
                <w:szCs w:val="25"/>
              </w:rPr>
            </w:pPr>
            <w:r w:rsidRPr="00B26831">
              <w:rPr>
                <w:sz w:val="25"/>
                <w:szCs w:val="25"/>
              </w:rPr>
              <w:t xml:space="preserve">1. Ориентация в разнообразии, специфике и условиях использования различных </w:t>
            </w:r>
            <w:r w:rsidRPr="00B26831">
              <w:rPr>
                <w:sz w:val="25"/>
                <w:szCs w:val="25"/>
              </w:rPr>
              <w:lastRenderedPageBreak/>
              <w:t>средств обучения учащихся учебному предмету</w:t>
            </w:r>
          </w:p>
        </w:tc>
        <w:tc>
          <w:tcPr>
            <w:tcW w:w="1134" w:type="dxa"/>
          </w:tcPr>
          <w:p w:rsidR="002C7862" w:rsidRPr="00B26831" w:rsidRDefault="002C7862" w:rsidP="00BA5EB5">
            <w:pPr>
              <w:pStyle w:val="TableParagraph"/>
              <w:rPr>
                <w:sz w:val="25"/>
                <w:szCs w:val="25"/>
              </w:rPr>
            </w:pPr>
          </w:p>
        </w:tc>
      </w:tr>
      <w:tr w:rsidR="002C7862" w:rsidTr="00DD4619">
        <w:tc>
          <w:tcPr>
            <w:tcW w:w="2694" w:type="dxa"/>
            <w:vMerge/>
          </w:tcPr>
          <w:p w:rsidR="002C7862" w:rsidRPr="00BB16F2" w:rsidRDefault="002C7862" w:rsidP="00BA5EB5">
            <w:pPr>
              <w:pStyle w:val="TableParagraph"/>
              <w:spacing w:before="9"/>
              <w:ind w:left="71" w:right="46" w:firstLine="153"/>
              <w:rPr>
                <w:i/>
                <w:sz w:val="25"/>
                <w:szCs w:val="25"/>
              </w:rPr>
            </w:pPr>
          </w:p>
        </w:tc>
        <w:tc>
          <w:tcPr>
            <w:tcW w:w="2390" w:type="dxa"/>
            <w:vMerge/>
          </w:tcPr>
          <w:p w:rsidR="002C7862" w:rsidRPr="00BB16F2" w:rsidRDefault="002C7862" w:rsidP="00BA5EB5">
            <w:pPr>
              <w:pStyle w:val="TableParagraph"/>
              <w:spacing w:before="9"/>
              <w:ind w:left="71" w:right="56"/>
              <w:jc w:val="center"/>
              <w:rPr>
                <w:i/>
                <w:sz w:val="25"/>
                <w:szCs w:val="25"/>
              </w:rPr>
            </w:pPr>
          </w:p>
        </w:tc>
        <w:tc>
          <w:tcPr>
            <w:tcW w:w="3847" w:type="dxa"/>
          </w:tcPr>
          <w:p w:rsidR="002C7862" w:rsidRPr="00BB16F2" w:rsidRDefault="002C7862" w:rsidP="001F1370">
            <w:pPr>
              <w:pStyle w:val="TableParagraph"/>
              <w:spacing w:before="9"/>
              <w:ind w:left="74"/>
              <w:rPr>
                <w:sz w:val="25"/>
                <w:szCs w:val="25"/>
              </w:rPr>
            </w:pPr>
            <w:r w:rsidRPr="00B26831">
              <w:rPr>
                <w:sz w:val="25"/>
                <w:szCs w:val="25"/>
              </w:rPr>
              <w:t xml:space="preserve">2. Понимание роли и функций средств обучения в развитии </w:t>
            </w:r>
            <w:r w:rsidR="001F1370">
              <w:rPr>
                <w:sz w:val="25"/>
                <w:szCs w:val="25"/>
              </w:rPr>
              <w:t>интереса учащихся к учебному предмету</w:t>
            </w:r>
          </w:p>
        </w:tc>
        <w:tc>
          <w:tcPr>
            <w:tcW w:w="1134" w:type="dxa"/>
          </w:tcPr>
          <w:p w:rsidR="002C7862" w:rsidRPr="00B26831" w:rsidRDefault="002C7862" w:rsidP="00BA5EB5">
            <w:pPr>
              <w:pStyle w:val="TableParagraph"/>
              <w:rPr>
                <w:sz w:val="25"/>
                <w:szCs w:val="25"/>
              </w:rPr>
            </w:pPr>
          </w:p>
        </w:tc>
      </w:tr>
      <w:tr w:rsidR="002E3B2C" w:rsidTr="00DD4619">
        <w:tc>
          <w:tcPr>
            <w:tcW w:w="2694" w:type="dxa"/>
            <w:vMerge w:val="restart"/>
          </w:tcPr>
          <w:p w:rsidR="002E3B2C" w:rsidRPr="00BB16F2" w:rsidRDefault="002E3B2C" w:rsidP="00BA5EB5">
            <w:pPr>
              <w:pStyle w:val="TableParagraph"/>
              <w:spacing w:before="9"/>
              <w:ind w:left="71" w:right="46" w:firstLine="153"/>
              <w:rPr>
                <w:i/>
                <w:sz w:val="25"/>
                <w:szCs w:val="25"/>
              </w:rPr>
            </w:pPr>
            <w:r w:rsidRPr="002C7862">
              <w:rPr>
                <w:sz w:val="25"/>
                <w:szCs w:val="25"/>
              </w:rPr>
              <w:t>Психолого-педагогическая</w:t>
            </w:r>
          </w:p>
        </w:tc>
        <w:tc>
          <w:tcPr>
            <w:tcW w:w="2390" w:type="dxa"/>
            <w:vMerge w:val="restart"/>
          </w:tcPr>
          <w:p w:rsidR="002E3B2C" w:rsidRPr="00BB16F2" w:rsidRDefault="002E3B2C" w:rsidP="001F1370">
            <w:pPr>
              <w:pStyle w:val="TableParagraph"/>
              <w:spacing w:before="9"/>
              <w:ind w:right="301"/>
              <w:rPr>
                <w:sz w:val="25"/>
                <w:szCs w:val="25"/>
              </w:rPr>
            </w:pPr>
            <w:r w:rsidRPr="00BB16F2">
              <w:rPr>
                <w:sz w:val="25"/>
                <w:szCs w:val="25"/>
              </w:rPr>
              <w:t xml:space="preserve">Знание </w:t>
            </w:r>
          </w:p>
          <w:p w:rsidR="002E3B2C" w:rsidRPr="00BB16F2" w:rsidRDefault="002E3B2C" w:rsidP="001F1370">
            <w:pPr>
              <w:pStyle w:val="TableParagraph"/>
              <w:spacing w:before="9"/>
              <w:ind w:left="76" w:right="301"/>
              <w:rPr>
                <w:sz w:val="25"/>
                <w:szCs w:val="25"/>
              </w:rPr>
            </w:pPr>
            <w:r w:rsidRPr="00BB16F2">
              <w:rPr>
                <w:sz w:val="25"/>
                <w:szCs w:val="25"/>
              </w:rPr>
              <w:t xml:space="preserve">психологических особенностей </w:t>
            </w:r>
          </w:p>
          <w:p w:rsidR="002E3B2C" w:rsidRPr="00BB16F2" w:rsidRDefault="002E3B2C" w:rsidP="001F1370">
            <w:pPr>
              <w:pStyle w:val="TableParagraph"/>
              <w:spacing w:before="9"/>
              <w:ind w:left="71" w:right="56"/>
              <w:rPr>
                <w:i/>
                <w:sz w:val="25"/>
                <w:szCs w:val="25"/>
              </w:rPr>
            </w:pPr>
            <w:r w:rsidRPr="00BB16F2">
              <w:rPr>
                <w:sz w:val="25"/>
                <w:szCs w:val="25"/>
              </w:rPr>
              <w:t>учащихся</w:t>
            </w:r>
          </w:p>
        </w:tc>
        <w:tc>
          <w:tcPr>
            <w:tcW w:w="3847" w:type="dxa"/>
          </w:tcPr>
          <w:p w:rsidR="002E3B2C" w:rsidRPr="00B26831" w:rsidRDefault="002E3B2C" w:rsidP="001F1370">
            <w:pPr>
              <w:pStyle w:val="TableParagraph"/>
              <w:spacing w:before="9"/>
              <w:ind w:left="74" w:right="266"/>
              <w:rPr>
                <w:sz w:val="25"/>
                <w:szCs w:val="25"/>
              </w:rPr>
            </w:pPr>
            <w:r w:rsidRPr="00B26831">
              <w:rPr>
                <w:sz w:val="25"/>
                <w:szCs w:val="25"/>
              </w:rPr>
              <w:t xml:space="preserve">1. Ориентация в психологических особенностях </w:t>
            </w:r>
            <w:r w:rsidR="001F1370">
              <w:rPr>
                <w:sz w:val="25"/>
                <w:szCs w:val="25"/>
              </w:rPr>
              <w:t xml:space="preserve">учащихся </w:t>
            </w:r>
            <w:r w:rsidRPr="00B26831">
              <w:rPr>
                <w:sz w:val="25"/>
                <w:szCs w:val="25"/>
              </w:rPr>
              <w:t xml:space="preserve"> и необходимости их учета при отборе содержания, форм и методов обучения</w:t>
            </w:r>
          </w:p>
        </w:tc>
        <w:tc>
          <w:tcPr>
            <w:tcW w:w="1134" w:type="dxa"/>
          </w:tcPr>
          <w:p w:rsidR="002E3B2C" w:rsidRPr="00B26831" w:rsidRDefault="002E3B2C" w:rsidP="00BA5EB5">
            <w:pPr>
              <w:pStyle w:val="TableParagraph"/>
              <w:rPr>
                <w:sz w:val="25"/>
                <w:szCs w:val="25"/>
              </w:rPr>
            </w:pPr>
          </w:p>
        </w:tc>
      </w:tr>
      <w:tr w:rsidR="002E3B2C" w:rsidTr="00DD4619">
        <w:tc>
          <w:tcPr>
            <w:tcW w:w="2694" w:type="dxa"/>
            <w:vMerge/>
          </w:tcPr>
          <w:p w:rsidR="002E3B2C" w:rsidRPr="00BB16F2" w:rsidRDefault="002E3B2C" w:rsidP="00BA5EB5">
            <w:pPr>
              <w:pStyle w:val="TableParagraph"/>
              <w:spacing w:before="9"/>
              <w:ind w:left="71" w:right="46" w:firstLine="153"/>
              <w:rPr>
                <w:i/>
                <w:sz w:val="25"/>
                <w:szCs w:val="25"/>
              </w:rPr>
            </w:pPr>
          </w:p>
        </w:tc>
        <w:tc>
          <w:tcPr>
            <w:tcW w:w="2390" w:type="dxa"/>
            <w:vMerge/>
          </w:tcPr>
          <w:p w:rsidR="002E3B2C" w:rsidRPr="00BB16F2" w:rsidRDefault="002E3B2C" w:rsidP="00BA5EB5">
            <w:pPr>
              <w:pStyle w:val="TableParagraph"/>
              <w:spacing w:before="9"/>
              <w:ind w:left="71" w:right="56"/>
              <w:jc w:val="center"/>
              <w:rPr>
                <w:i/>
                <w:sz w:val="25"/>
                <w:szCs w:val="25"/>
              </w:rPr>
            </w:pPr>
          </w:p>
        </w:tc>
        <w:tc>
          <w:tcPr>
            <w:tcW w:w="3847" w:type="dxa"/>
          </w:tcPr>
          <w:p w:rsidR="002E3B2C" w:rsidRPr="00B26831" w:rsidRDefault="001F1370" w:rsidP="001F1370">
            <w:pPr>
              <w:pStyle w:val="TableParagraph"/>
              <w:spacing w:before="9"/>
              <w:ind w:left="74" w:right="412"/>
              <w:rPr>
                <w:sz w:val="25"/>
                <w:szCs w:val="25"/>
              </w:rPr>
            </w:pPr>
            <w:r>
              <w:rPr>
                <w:sz w:val="25"/>
                <w:szCs w:val="25"/>
              </w:rPr>
              <w:t>2</w:t>
            </w:r>
            <w:r w:rsidR="002E3B2C" w:rsidRPr="00B26831">
              <w:rPr>
                <w:sz w:val="25"/>
                <w:szCs w:val="25"/>
              </w:rPr>
              <w:t xml:space="preserve">. Ориентация в диагностических методах оценки развития личности </w:t>
            </w:r>
            <w:r>
              <w:rPr>
                <w:sz w:val="25"/>
                <w:szCs w:val="25"/>
              </w:rPr>
              <w:t>ученика</w:t>
            </w:r>
          </w:p>
        </w:tc>
        <w:tc>
          <w:tcPr>
            <w:tcW w:w="1134" w:type="dxa"/>
          </w:tcPr>
          <w:p w:rsidR="002E3B2C" w:rsidRPr="00B26831" w:rsidRDefault="002E3B2C" w:rsidP="00BA5EB5">
            <w:pPr>
              <w:pStyle w:val="TableParagraph"/>
              <w:rPr>
                <w:sz w:val="25"/>
                <w:szCs w:val="25"/>
              </w:rPr>
            </w:pPr>
          </w:p>
        </w:tc>
      </w:tr>
      <w:tr w:rsidR="00194DA8" w:rsidTr="00DD4619">
        <w:tc>
          <w:tcPr>
            <w:tcW w:w="2694" w:type="dxa"/>
          </w:tcPr>
          <w:p w:rsidR="00194DA8" w:rsidRPr="00BB16F2" w:rsidRDefault="00194DA8" w:rsidP="00BA5EB5">
            <w:pPr>
              <w:pStyle w:val="TableParagraph"/>
              <w:spacing w:before="9"/>
              <w:ind w:left="71" w:right="46" w:firstLine="153"/>
              <w:rPr>
                <w:i/>
                <w:sz w:val="25"/>
                <w:szCs w:val="25"/>
              </w:rPr>
            </w:pPr>
          </w:p>
        </w:tc>
        <w:tc>
          <w:tcPr>
            <w:tcW w:w="2390" w:type="dxa"/>
          </w:tcPr>
          <w:p w:rsidR="00194DA8" w:rsidRPr="001F1370" w:rsidRDefault="001F1370" w:rsidP="00BA5EB5">
            <w:pPr>
              <w:pStyle w:val="TableParagraph"/>
              <w:spacing w:before="9"/>
              <w:ind w:left="71" w:right="56"/>
              <w:jc w:val="center"/>
              <w:rPr>
                <w:sz w:val="25"/>
                <w:szCs w:val="25"/>
              </w:rPr>
            </w:pPr>
            <w:r w:rsidRPr="001F1370">
              <w:rPr>
                <w:sz w:val="25"/>
                <w:szCs w:val="25"/>
              </w:rPr>
              <w:t>ИТОГО:</w:t>
            </w:r>
          </w:p>
        </w:tc>
        <w:tc>
          <w:tcPr>
            <w:tcW w:w="3847" w:type="dxa"/>
          </w:tcPr>
          <w:p w:rsidR="00194DA8" w:rsidRPr="00B26831" w:rsidRDefault="00194DA8" w:rsidP="00BA5EB5">
            <w:pPr>
              <w:pStyle w:val="TableParagraph"/>
              <w:spacing w:before="9"/>
              <w:ind w:left="74" w:right="280"/>
              <w:rPr>
                <w:sz w:val="25"/>
                <w:szCs w:val="25"/>
              </w:rPr>
            </w:pPr>
          </w:p>
        </w:tc>
        <w:tc>
          <w:tcPr>
            <w:tcW w:w="1134" w:type="dxa"/>
          </w:tcPr>
          <w:p w:rsidR="00194DA8" w:rsidRPr="00B26831" w:rsidRDefault="00194DA8" w:rsidP="00BA5EB5">
            <w:pPr>
              <w:pStyle w:val="TableParagraph"/>
              <w:rPr>
                <w:sz w:val="25"/>
                <w:szCs w:val="25"/>
              </w:rPr>
            </w:pPr>
          </w:p>
        </w:tc>
      </w:tr>
    </w:tbl>
    <w:p w:rsidR="0012306F" w:rsidRPr="003C19BC" w:rsidRDefault="00B570E5" w:rsidP="0012306F">
      <w:pPr>
        <w:pStyle w:val="a6"/>
        <w:spacing w:after="0" w:line="360" w:lineRule="auto"/>
        <w:ind w:left="-567"/>
        <w:jc w:val="both"/>
        <w:rPr>
          <w:rStyle w:val="c3"/>
          <w:rFonts w:ascii="Times New Roman" w:hAnsi="Times New Roman" w:cs="Times New Roman"/>
          <w:sz w:val="28"/>
          <w:szCs w:val="28"/>
        </w:rPr>
      </w:pPr>
      <w:r>
        <w:rPr>
          <w:rFonts w:ascii="Times New Roman" w:hAnsi="Times New Roman" w:cs="Times New Roman"/>
          <w:b/>
          <w:color w:val="C00000"/>
          <w:sz w:val="28"/>
          <w:szCs w:val="28"/>
        </w:rPr>
        <w:t xml:space="preserve"> </w:t>
      </w:r>
      <w:r w:rsidRPr="003C19BC">
        <w:rPr>
          <w:rFonts w:ascii="Times New Roman" w:hAnsi="Times New Roman" w:cs="Times New Roman"/>
          <w:sz w:val="28"/>
          <w:szCs w:val="28"/>
        </w:rPr>
        <w:t xml:space="preserve">Комплексная диагностика профессиональных достижений позволяет  </w:t>
      </w:r>
      <w:r w:rsidRPr="003C19BC">
        <w:rPr>
          <w:rStyle w:val="c3"/>
          <w:rFonts w:ascii="Times New Roman" w:hAnsi="Times New Roman" w:cs="Times New Roman"/>
          <w:sz w:val="28"/>
          <w:szCs w:val="28"/>
        </w:rPr>
        <w:t>установить недостаток или отсутствие у педагога  конкретных профессиональных знаний и умений.</w:t>
      </w:r>
      <w:r w:rsidR="0012306F" w:rsidRPr="003C19BC">
        <w:rPr>
          <w:rStyle w:val="c3"/>
          <w:rFonts w:ascii="Times New Roman" w:hAnsi="Times New Roman" w:cs="Times New Roman"/>
          <w:sz w:val="28"/>
          <w:szCs w:val="28"/>
        </w:rPr>
        <w:t xml:space="preserve"> </w:t>
      </w:r>
      <w:r w:rsidRPr="003C19BC">
        <w:rPr>
          <w:rFonts w:ascii="Times New Roman" w:hAnsi="Times New Roman" w:cs="Times New Roman"/>
          <w:sz w:val="28"/>
          <w:szCs w:val="28"/>
        </w:rPr>
        <w:t>Низкие  оце</w:t>
      </w:r>
      <w:r w:rsidR="0012306F" w:rsidRPr="003C19BC">
        <w:rPr>
          <w:rFonts w:ascii="Times New Roman" w:hAnsi="Times New Roman" w:cs="Times New Roman"/>
          <w:sz w:val="28"/>
          <w:szCs w:val="28"/>
        </w:rPr>
        <w:t>нки диагностического параметра указывают на</w:t>
      </w:r>
      <w:r w:rsidRPr="003C19BC">
        <w:rPr>
          <w:rFonts w:ascii="Times New Roman" w:hAnsi="Times New Roman" w:cs="Times New Roman"/>
          <w:sz w:val="28"/>
          <w:szCs w:val="28"/>
        </w:rPr>
        <w:t xml:space="preserve"> необходимост</w:t>
      </w:r>
      <w:r w:rsidR="0012306F" w:rsidRPr="003C19BC">
        <w:rPr>
          <w:rFonts w:ascii="Times New Roman" w:hAnsi="Times New Roman" w:cs="Times New Roman"/>
          <w:sz w:val="28"/>
          <w:szCs w:val="28"/>
        </w:rPr>
        <w:t xml:space="preserve">ь </w:t>
      </w:r>
      <w:r w:rsidR="0012306F" w:rsidRPr="003C19BC">
        <w:rPr>
          <w:rStyle w:val="c3"/>
          <w:rFonts w:ascii="Times New Roman" w:hAnsi="Times New Roman" w:cs="Times New Roman"/>
          <w:sz w:val="28"/>
          <w:szCs w:val="28"/>
        </w:rPr>
        <w:t xml:space="preserve"> формирования недостающих педагогических компетенций и преодоление профессиональных затруднений.</w:t>
      </w:r>
    </w:p>
    <w:p w:rsidR="0012306F" w:rsidRDefault="0012306F" w:rsidP="0012306F">
      <w:pPr>
        <w:pStyle w:val="a6"/>
        <w:spacing w:after="0" w:line="360" w:lineRule="auto"/>
        <w:ind w:left="-567"/>
        <w:jc w:val="both"/>
        <w:rPr>
          <w:rStyle w:val="c3"/>
          <w:rFonts w:ascii="Times New Roman" w:hAnsi="Times New Roman" w:cs="Times New Roman"/>
          <w:sz w:val="28"/>
          <w:szCs w:val="28"/>
        </w:rPr>
      </w:pPr>
      <w:r w:rsidRPr="003C19BC">
        <w:rPr>
          <w:rStyle w:val="c3"/>
          <w:rFonts w:ascii="Times New Roman" w:hAnsi="Times New Roman" w:cs="Times New Roman"/>
          <w:sz w:val="28"/>
          <w:szCs w:val="28"/>
        </w:rPr>
        <w:t>Способность педагога к анализу своей профессиональной деятельности, а также труда коллег — важнейший и своеобразный инструмент диагностики, стимул к самосовершенствованию.</w:t>
      </w:r>
    </w:p>
    <w:p w:rsidR="00DE5F36" w:rsidRPr="00DD4619" w:rsidRDefault="00DD4619" w:rsidP="00BA5EB5">
      <w:pPr>
        <w:pStyle w:val="a6"/>
        <w:spacing w:after="0" w:line="360" w:lineRule="auto"/>
        <w:ind w:left="-567"/>
        <w:rPr>
          <w:rFonts w:ascii="Times New Roman" w:hAnsi="Times New Roman" w:cs="Times New Roman"/>
          <w:i/>
          <w:sz w:val="28"/>
          <w:szCs w:val="28"/>
        </w:rPr>
      </w:pPr>
      <w:r w:rsidRPr="00DD4619">
        <w:rPr>
          <w:rFonts w:ascii="Times New Roman" w:hAnsi="Times New Roman" w:cs="Times New Roman"/>
          <w:i/>
          <w:sz w:val="28"/>
          <w:szCs w:val="28"/>
        </w:rPr>
        <w:t xml:space="preserve">2. </w:t>
      </w:r>
      <w:r w:rsidRPr="00DD4619">
        <w:rPr>
          <w:rFonts w:ascii="Times New Roman" w:eastAsia="Times New Roman" w:hAnsi="Times New Roman" w:cs="Times New Roman"/>
          <w:bCs/>
          <w:i/>
          <w:sz w:val="28"/>
          <w:szCs w:val="28"/>
          <w:lang w:eastAsia="ru-RU"/>
        </w:rPr>
        <w:t>Оценка  качества деятельности учителя на уроке</w:t>
      </w:r>
    </w:p>
    <w:p w:rsidR="00DE7540" w:rsidRPr="00DE7540" w:rsidRDefault="00DE7540" w:rsidP="00BA5EB5">
      <w:pPr>
        <w:spacing w:after="0" w:line="360" w:lineRule="auto"/>
        <w:ind w:left="-567"/>
        <w:jc w:val="both"/>
        <w:rPr>
          <w:rFonts w:ascii="Times New Roman" w:hAnsi="Times New Roman" w:cs="Times New Roman"/>
          <w:sz w:val="28"/>
          <w:szCs w:val="28"/>
        </w:rPr>
      </w:pPr>
      <w:r w:rsidRPr="00DE7540">
        <w:rPr>
          <w:rFonts w:ascii="Times New Roman" w:hAnsi="Times New Roman" w:cs="Times New Roman"/>
          <w:sz w:val="28"/>
          <w:szCs w:val="28"/>
        </w:rPr>
        <w:t>Центральным звеном образовательной деятельности является урок. Без грамотного, научно обоснованного проектирования учебных занятий н</w:t>
      </w:r>
      <w:proofErr w:type="gramStart"/>
      <w:r w:rsidRPr="00DE7540">
        <w:rPr>
          <w:rFonts w:ascii="Times New Roman" w:hAnsi="Times New Roman" w:cs="Times New Roman"/>
          <w:sz w:val="28"/>
          <w:szCs w:val="28"/>
        </w:rPr>
        <w:t>е</w:t>
      </w:r>
      <w:r w:rsidR="00BA5EB5">
        <w:rPr>
          <w:rFonts w:ascii="Times New Roman" w:hAnsi="Times New Roman" w:cs="Times New Roman"/>
          <w:sz w:val="28"/>
          <w:szCs w:val="28"/>
        </w:rPr>
        <w:t>-</w:t>
      </w:r>
      <w:proofErr w:type="gramEnd"/>
      <w:r w:rsidRPr="00DE7540">
        <w:rPr>
          <w:rFonts w:ascii="Times New Roman" w:hAnsi="Times New Roman" w:cs="Times New Roman"/>
          <w:sz w:val="28"/>
          <w:szCs w:val="28"/>
        </w:rPr>
        <w:t xml:space="preserve"> невозможно достичь высокого качества образования учащихся.</w:t>
      </w:r>
    </w:p>
    <w:p w:rsidR="00DE7540" w:rsidRDefault="00DE7540" w:rsidP="00BA5EB5">
      <w:pPr>
        <w:spacing w:after="0" w:line="360" w:lineRule="auto"/>
        <w:ind w:left="-567"/>
        <w:jc w:val="both"/>
        <w:rPr>
          <w:rStyle w:val="a5"/>
          <w:rFonts w:ascii="Times New Roman" w:hAnsi="Times New Roman" w:cs="Times New Roman"/>
          <w:b w:val="0"/>
          <w:sz w:val="28"/>
          <w:szCs w:val="28"/>
        </w:rPr>
      </w:pPr>
      <w:proofErr w:type="gramStart"/>
      <w:r w:rsidRPr="00DE7540">
        <w:rPr>
          <w:rStyle w:val="a5"/>
          <w:rFonts w:ascii="Times New Roman" w:hAnsi="Times New Roman" w:cs="Times New Roman"/>
          <w:b w:val="0"/>
          <w:sz w:val="28"/>
          <w:szCs w:val="28"/>
        </w:rPr>
        <w:t>Качество</w:t>
      </w:r>
      <w:r>
        <w:rPr>
          <w:rStyle w:val="a5"/>
          <w:rFonts w:ascii="Times New Roman" w:hAnsi="Times New Roman" w:cs="Times New Roman"/>
          <w:b w:val="0"/>
          <w:sz w:val="28"/>
          <w:szCs w:val="28"/>
        </w:rPr>
        <w:t xml:space="preserve"> </w:t>
      </w:r>
      <w:r w:rsidRPr="00DE7540">
        <w:rPr>
          <w:rStyle w:val="a5"/>
          <w:rFonts w:ascii="Times New Roman" w:hAnsi="Times New Roman" w:cs="Times New Roman"/>
          <w:b w:val="0"/>
          <w:sz w:val="28"/>
          <w:szCs w:val="28"/>
        </w:rPr>
        <w:t xml:space="preserve"> урока – это целостная система мер, </w:t>
      </w:r>
      <w:r w:rsidR="00BA5EB5">
        <w:rPr>
          <w:rStyle w:val="a5"/>
          <w:rFonts w:ascii="Times New Roman" w:hAnsi="Times New Roman" w:cs="Times New Roman"/>
          <w:b w:val="0"/>
          <w:sz w:val="28"/>
          <w:szCs w:val="28"/>
        </w:rPr>
        <w:t xml:space="preserve"> </w:t>
      </w:r>
      <w:r w:rsidRPr="00DE7540">
        <w:rPr>
          <w:rStyle w:val="a5"/>
          <w:rFonts w:ascii="Times New Roman" w:hAnsi="Times New Roman" w:cs="Times New Roman"/>
          <w:b w:val="0"/>
          <w:sz w:val="28"/>
          <w:szCs w:val="28"/>
        </w:rPr>
        <w:t>основанная на достижениях науки и практики, направленная на всестороннее развитие творческого потенциала учащегося, а в конечном итоге – на повышение качества и эффективности образовательной деятельности</w:t>
      </w:r>
      <w:r w:rsidR="007B3782">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 xml:space="preserve"> рост уровня образованности и</w:t>
      </w:r>
      <w:r w:rsidRPr="00DE7540">
        <w:rPr>
          <w:rStyle w:val="a5"/>
          <w:rFonts w:ascii="Times New Roman" w:hAnsi="Times New Roman" w:cs="Times New Roman"/>
          <w:b w:val="0"/>
          <w:sz w:val="28"/>
          <w:szCs w:val="28"/>
        </w:rPr>
        <w:t xml:space="preserve"> воспитанности обучающихся.</w:t>
      </w:r>
      <w:proofErr w:type="gramEnd"/>
    </w:p>
    <w:p w:rsidR="007B3782" w:rsidRPr="00DE7540" w:rsidRDefault="007B3782" w:rsidP="00BA5EB5">
      <w:pPr>
        <w:spacing w:after="0" w:line="360" w:lineRule="auto"/>
        <w:ind w:left="-567"/>
        <w:jc w:val="both"/>
        <w:rPr>
          <w:rFonts w:ascii="Times New Roman" w:hAnsi="Times New Roman" w:cs="Times New Roman"/>
          <w:sz w:val="28"/>
          <w:szCs w:val="28"/>
        </w:rPr>
      </w:pPr>
      <w:r>
        <w:rPr>
          <w:rStyle w:val="a5"/>
          <w:rFonts w:ascii="Times New Roman" w:hAnsi="Times New Roman" w:cs="Times New Roman"/>
          <w:b w:val="0"/>
          <w:sz w:val="28"/>
          <w:szCs w:val="28"/>
        </w:rPr>
        <w:t>Результативность проведения урока зависит от эффективности деятельности учителя на уроке, его методической грамотности.</w:t>
      </w:r>
    </w:p>
    <w:p w:rsidR="00CB625D" w:rsidRDefault="007B3782" w:rsidP="00BA5EB5">
      <w:pPr>
        <w:spacing w:after="0" w:line="360" w:lineRule="auto"/>
        <w:ind w:left="-567"/>
        <w:jc w:val="both"/>
        <w:rPr>
          <w:rFonts w:ascii="Times New Roman" w:hAnsi="Times New Roman" w:cs="Times New Roman"/>
          <w:sz w:val="28"/>
          <w:szCs w:val="28"/>
        </w:rPr>
      </w:pPr>
      <w:r w:rsidRPr="007B3782">
        <w:rPr>
          <w:rFonts w:ascii="Times New Roman" w:hAnsi="Times New Roman" w:cs="Times New Roman"/>
          <w:sz w:val="28"/>
          <w:szCs w:val="28"/>
        </w:rPr>
        <w:t>В целях  повышения качества образовательного процесса</w:t>
      </w:r>
      <w:r>
        <w:rPr>
          <w:rFonts w:ascii="Times New Roman" w:hAnsi="Times New Roman" w:cs="Times New Roman"/>
          <w:sz w:val="28"/>
          <w:szCs w:val="28"/>
        </w:rPr>
        <w:t xml:space="preserve"> разработаны система </w:t>
      </w:r>
      <w:proofErr w:type="spellStart"/>
      <w:r>
        <w:rPr>
          <w:rFonts w:ascii="Times New Roman" w:hAnsi="Times New Roman" w:cs="Times New Roman"/>
          <w:sz w:val="28"/>
          <w:szCs w:val="28"/>
        </w:rPr>
        <w:t>критериальной</w:t>
      </w:r>
      <w:proofErr w:type="spellEnd"/>
      <w:r>
        <w:rPr>
          <w:rFonts w:ascii="Times New Roman" w:hAnsi="Times New Roman" w:cs="Times New Roman"/>
          <w:sz w:val="28"/>
          <w:szCs w:val="28"/>
        </w:rPr>
        <w:t xml:space="preserve"> оценки деятельности учителя на уроке.</w:t>
      </w:r>
    </w:p>
    <w:p w:rsidR="00D60052" w:rsidRDefault="00D60052" w:rsidP="001144FB">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w:t>
      </w:r>
      <w:r w:rsidRPr="005B3136">
        <w:rPr>
          <w:rFonts w:ascii="Times New Roman" w:eastAsia="Times New Roman" w:hAnsi="Times New Roman" w:cs="Times New Roman"/>
          <w:b/>
          <w:bCs/>
          <w:sz w:val="28"/>
          <w:szCs w:val="28"/>
          <w:lang w:eastAsia="ru-RU"/>
        </w:rPr>
        <w:t xml:space="preserve">ист оценки качества </w:t>
      </w:r>
      <w:r>
        <w:rPr>
          <w:rFonts w:ascii="Times New Roman" w:eastAsia="Times New Roman" w:hAnsi="Times New Roman" w:cs="Times New Roman"/>
          <w:b/>
          <w:bCs/>
          <w:sz w:val="28"/>
          <w:szCs w:val="28"/>
          <w:lang w:eastAsia="ru-RU"/>
        </w:rPr>
        <w:t xml:space="preserve">деятельности учителя на </w:t>
      </w:r>
      <w:r w:rsidRPr="005B3136">
        <w:rPr>
          <w:rFonts w:ascii="Times New Roman" w:eastAsia="Times New Roman" w:hAnsi="Times New Roman" w:cs="Times New Roman"/>
          <w:b/>
          <w:bCs/>
          <w:sz w:val="28"/>
          <w:szCs w:val="28"/>
          <w:lang w:eastAsia="ru-RU"/>
        </w:rPr>
        <w:t>урок</w:t>
      </w:r>
      <w:r>
        <w:rPr>
          <w:rFonts w:ascii="Times New Roman" w:eastAsia="Times New Roman" w:hAnsi="Times New Roman" w:cs="Times New Roman"/>
          <w:b/>
          <w:bCs/>
          <w:sz w:val="28"/>
          <w:szCs w:val="28"/>
          <w:lang w:eastAsia="ru-RU"/>
        </w:rPr>
        <w:t>е</w:t>
      </w:r>
    </w:p>
    <w:tbl>
      <w:tblPr>
        <w:tblStyle w:val="a9"/>
        <w:tblW w:w="0" w:type="auto"/>
        <w:tblLook w:val="04A0" w:firstRow="1" w:lastRow="0" w:firstColumn="1" w:lastColumn="0" w:noHBand="0" w:noVBand="1"/>
      </w:tblPr>
      <w:tblGrid>
        <w:gridCol w:w="560"/>
        <w:gridCol w:w="4233"/>
        <w:gridCol w:w="2389"/>
        <w:gridCol w:w="2389"/>
      </w:tblGrid>
      <w:tr w:rsidR="00D60052" w:rsidTr="00D60052">
        <w:tc>
          <w:tcPr>
            <w:tcW w:w="560" w:type="dxa"/>
            <w:vMerge w:val="restart"/>
          </w:tcPr>
          <w:p w:rsidR="00D60052" w:rsidRDefault="00D60052" w:rsidP="00D6005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BA5EB5" w:rsidRPr="005B3136" w:rsidRDefault="00D60052" w:rsidP="00D60052">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4233" w:type="dxa"/>
            <w:vMerge w:val="restart"/>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b/>
                <w:bCs/>
                <w:sz w:val="24"/>
                <w:szCs w:val="24"/>
                <w:lang w:eastAsia="ru-RU"/>
              </w:rPr>
              <w:t>Критерии и показатели</w:t>
            </w:r>
          </w:p>
        </w:tc>
        <w:tc>
          <w:tcPr>
            <w:tcW w:w="2389"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b/>
                <w:bCs/>
                <w:sz w:val="24"/>
                <w:szCs w:val="24"/>
                <w:lang w:eastAsia="ru-RU"/>
              </w:rPr>
              <w:t xml:space="preserve">Степень выраженности </w:t>
            </w:r>
          </w:p>
        </w:tc>
        <w:tc>
          <w:tcPr>
            <w:tcW w:w="2389" w:type="dxa"/>
            <w:vMerge w:val="restart"/>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b/>
                <w:bCs/>
                <w:sz w:val="24"/>
                <w:szCs w:val="24"/>
                <w:lang w:eastAsia="ru-RU"/>
              </w:rPr>
              <w:t>Комментарии</w:t>
            </w:r>
          </w:p>
        </w:tc>
      </w:tr>
      <w:tr w:rsidR="00D60052" w:rsidTr="00D60052">
        <w:tc>
          <w:tcPr>
            <w:tcW w:w="560" w:type="dxa"/>
            <w:vMerge/>
          </w:tcPr>
          <w:p w:rsidR="00D60052" w:rsidRDefault="00D60052" w:rsidP="00D60052">
            <w:pPr>
              <w:rPr>
                <w:rFonts w:ascii="Times New Roman" w:eastAsia="Times New Roman" w:hAnsi="Times New Roman" w:cs="Times New Roman"/>
                <w:b/>
                <w:bCs/>
                <w:sz w:val="24"/>
                <w:szCs w:val="24"/>
                <w:lang w:eastAsia="ru-RU"/>
              </w:rPr>
            </w:pPr>
          </w:p>
        </w:tc>
        <w:tc>
          <w:tcPr>
            <w:tcW w:w="4233" w:type="dxa"/>
            <w:vMerge/>
          </w:tcPr>
          <w:p w:rsidR="00D60052" w:rsidRPr="005B3136" w:rsidRDefault="00D60052" w:rsidP="00BA5EB5">
            <w:pPr>
              <w:spacing w:before="100" w:beforeAutospacing="1" w:after="100" w:afterAutospacing="1"/>
              <w:rPr>
                <w:rFonts w:ascii="Times New Roman" w:eastAsia="Times New Roman" w:hAnsi="Times New Roman" w:cs="Times New Roman"/>
                <w:b/>
                <w:bCs/>
                <w:sz w:val="24"/>
                <w:szCs w:val="24"/>
                <w:lang w:eastAsia="ru-RU"/>
              </w:rPr>
            </w:pPr>
          </w:p>
        </w:tc>
        <w:tc>
          <w:tcPr>
            <w:tcW w:w="2389" w:type="dxa"/>
          </w:tcPr>
          <w:p w:rsidR="00D60052" w:rsidRPr="005B3136" w:rsidRDefault="00D60052" w:rsidP="00BA5EB5">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баллы от 0 до 3</w:t>
            </w:r>
            <w:r w:rsidR="001144FB">
              <w:rPr>
                <w:rStyle w:val="ac"/>
                <w:rFonts w:ascii="Times New Roman" w:eastAsia="Times New Roman" w:hAnsi="Times New Roman" w:cs="Times New Roman"/>
                <w:b/>
                <w:bCs/>
                <w:sz w:val="24"/>
                <w:szCs w:val="24"/>
                <w:lang w:eastAsia="ru-RU"/>
              </w:rPr>
              <w:footnoteReference w:id="2"/>
            </w:r>
          </w:p>
        </w:tc>
        <w:tc>
          <w:tcPr>
            <w:tcW w:w="2389" w:type="dxa"/>
            <w:vMerge/>
          </w:tcPr>
          <w:p w:rsidR="00D60052" w:rsidRPr="005B3136" w:rsidRDefault="00D60052" w:rsidP="00BA5EB5">
            <w:pPr>
              <w:spacing w:before="100" w:beforeAutospacing="1" w:after="100" w:afterAutospacing="1"/>
              <w:rPr>
                <w:rFonts w:ascii="Times New Roman" w:eastAsia="Times New Roman" w:hAnsi="Times New Roman" w:cs="Times New Roman"/>
                <w:b/>
                <w:bCs/>
                <w:sz w:val="24"/>
                <w:szCs w:val="24"/>
                <w:lang w:eastAsia="ru-RU"/>
              </w:rPr>
            </w:pPr>
          </w:p>
        </w:tc>
      </w:tr>
      <w:tr w:rsidR="00D60052" w:rsidTr="00BA5EB5">
        <w:tc>
          <w:tcPr>
            <w:tcW w:w="9571" w:type="dxa"/>
            <w:gridSpan w:val="4"/>
          </w:tcPr>
          <w:p w:rsidR="00D60052" w:rsidRPr="001144FB" w:rsidRDefault="00D60052" w:rsidP="00D60052">
            <w:pPr>
              <w:spacing w:before="100" w:beforeAutospacing="1" w:after="100" w:afterAutospacing="1"/>
              <w:jc w:val="center"/>
              <w:rPr>
                <w:rFonts w:ascii="Times New Roman" w:eastAsia="Times New Roman" w:hAnsi="Times New Roman" w:cs="Times New Roman"/>
                <w:bCs/>
                <w:i/>
                <w:sz w:val="28"/>
                <w:szCs w:val="28"/>
                <w:lang w:eastAsia="ru-RU"/>
              </w:rPr>
            </w:pPr>
            <w:r w:rsidRPr="005B3136">
              <w:rPr>
                <w:rFonts w:ascii="Times New Roman" w:eastAsia="Times New Roman" w:hAnsi="Times New Roman" w:cs="Times New Roman"/>
                <w:bCs/>
                <w:i/>
                <w:sz w:val="24"/>
                <w:szCs w:val="24"/>
                <w:lang w:eastAsia="ru-RU"/>
              </w:rPr>
              <w:t>Критерий 1. Качество целей</w:t>
            </w:r>
          </w:p>
        </w:tc>
      </w:tr>
      <w:tr w:rsidR="00D60052" w:rsidTr="00D60052">
        <w:tc>
          <w:tcPr>
            <w:tcW w:w="560"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233"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Соответствие целей </w:t>
            </w:r>
            <w:r w:rsidRPr="005B3136">
              <w:rPr>
                <w:rFonts w:ascii="Times New Roman" w:eastAsia="Times New Roman" w:hAnsi="Times New Roman" w:cs="Times New Roman"/>
                <w:sz w:val="24"/>
                <w:szCs w:val="24"/>
                <w:lang w:eastAsia="ru-RU"/>
              </w:rPr>
              <w:t xml:space="preserve"> группам образовательных результатов (личностны</w:t>
            </w:r>
            <w:r>
              <w:rPr>
                <w:rFonts w:ascii="Times New Roman" w:eastAsia="Times New Roman" w:hAnsi="Times New Roman" w:cs="Times New Roman"/>
                <w:sz w:val="24"/>
                <w:szCs w:val="24"/>
                <w:lang w:eastAsia="ru-RU"/>
              </w:rPr>
              <w:t>х</w:t>
            </w:r>
            <w:r w:rsidRPr="005B3136">
              <w:rPr>
                <w:rFonts w:ascii="Times New Roman" w:eastAsia="Times New Roman" w:hAnsi="Times New Roman" w:cs="Times New Roman"/>
                <w:sz w:val="24"/>
                <w:szCs w:val="24"/>
                <w:lang w:eastAsia="ru-RU"/>
              </w:rPr>
              <w:t xml:space="preserve">, </w:t>
            </w:r>
            <w:proofErr w:type="spellStart"/>
            <w:r w:rsidRPr="005B3136">
              <w:rPr>
                <w:rFonts w:ascii="Times New Roman" w:eastAsia="Times New Roman" w:hAnsi="Times New Roman" w:cs="Times New Roman"/>
                <w:sz w:val="24"/>
                <w:szCs w:val="24"/>
                <w:lang w:eastAsia="ru-RU"/>
              </w:rPr>
              <w:t>метапредметны</w:t>
            </w:r>
            <w:r>
              <w:rPr>
                <w:rFonts w:ascii="Times New Roman" w:eastAsia="Times New Roman" w:hAnsi="Times New Roman" w:cs="Times New Roman"/>
                <w:sz w:val="24"/>
                <w:szCs w:val="24"/>
                <w:lang w:eastAsia="ru-RU"/>
              </w:rPr>
              <w:t>х</w:t>
            </w:r>
            <w:proofErr w:type="spellEnd"/>
            <w:r w:rsidRPr="005B3136">
              <w:rPr>
                <w:rFonts w:ascii="Times New Roman" w:eastAsia="Times New Roman" w:hAnsi="Times New Roman" w:cs="Times New Roman"/>
                <w:sz w:val="24"/>
                <w:szCs w:val="24"/>
                <w:lang w:eastAsia="ru-RU"/>
              </w:rPr>
              <w:t>, предметны</w:t>
            </w:r>
            <w:r>
              <w:rPr>
                <w:rFonts w:ascii="Times New Roman" w:eastAsia="Times New Roman" w:hAnsi="Times New Roman" w:cs="Times New Roman"/>
                <w:sz w:val="24"/>
                <w:szCs w:val="24"/>
                <w:lang w:eastAsia="ru-RU"/>
              </w:rPr>
              <w:t>х</w:t>
            </w:r>
            <w:r w:rsidRPr="005B3136">
              <w:rPr>
                <w:rFonts w:ascii="Times New Roman" w:eastAsia="Times New Roman" w:hAnsi="Times New Roman" w:cs="Times New Roman"/>
                <w:sz w:val="24"/>
                <w:szCs w:val="24"/>
                <w:lang w:eastAsia="ru-RU"/>
              </w:rPr>
              <w:t>)</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r w:rsidR="00D60052" w:rsidTr="00D60052">
        <w:tc>
          <w:tcPr>
            <w:tcW w:w="560"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233"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Соответствие целей возрастным особенностям обучающихся</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r w:rsidR="00D60052" w:rsidTr="00BA5EB5">
        <w:tc>
          <w:tcPr>
            <w:tcW w:w="9571" w:type="dxa"/>
            <w:gridSpan w:val="4"/>
          </w:tcPr>
          <w:p w:rsidR="00D60052" w:rsidRPr="001144FB" w:rsidRDefault="00D60052" w:rsidP="00D60052">
            <w:pPr>
              <w:spacing w:before="100" w:beforeAutospacing="1" w:after="100" w:afterAutospacing="1"/>
              <w:jc w:val="center"/>
              <w:rPr>
                <w:rFonts w:ascii="Times New Roman" w:eastAsia="Times New Roman" w:hAnsi="Times New Roman" w:cs="Times New Roman"/>
                <w:bCs/>
                <w:i/>
                <w:sz w:val="28"/>
                <w:szCs w:val="28"/>
                <w:lang w:eastAsia="ru-RU"/>
              </w:rPr>
            </w:pPr>
            <w:r w:rsidRPr="005B3136">
              <w:rPr>
                <w:rFonts w:ascii="Times New Roman" w:eastAsia="Times New Roman" w:hAnsi="Times New Roman" w:cs="Times New Roman"/>
                <w:bCs/>
                <w:i/>
                <w:sz w:val="24"/>
                <w:szCs w:val="24"/>
                <w:lang w:eastAsia="ru-RU"/>
              </w:rPr>
              <w:t>Критерий 2. Качество содержания</w:t>
            </w:r>
          </w:p>
        </w:tc>
      </w:tr>
      <w:tr w:rsidR="00D60052" w:rsidTr="00D60052">
        <w:tc>
          <w:tcPr>
            <w:tcW w:w="560"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2.1</w:t>
            </w:r>
          </w:p>
        </w:tc>
        <w:tc>
          <w:tcPr>
            <w:tcW w:w="4233"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Соответствие сод</w:t>
            </w:r>
            <w:r>
              <w:rPr>
                <w:rFonts w:ascii="Times New Roman" w:eastAsia="Times New Roman" w:hAnsi="Times New Roman" w:cs="Times New Roman"/>
                <w:sz w:val="24"/>
                <w:szCs w:val="24"/>
                <w:lang w:eastAsia="ru-RU"/>
              </w:rPr>
              <w:t>ержания урока требованиям ФГОС</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r w:rsidR="00D60052" w:rsidTr="00D60052">
        <w:tc>
          <w:tcPr>
            <w:tcW w:w="560"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2.2</w:t>
            </w:r>
          </w:p>
        </w:tc>
        <w:tc>
          <w:tcPr>
            <w:tcW w:w="4233"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 xml:space="preserve">Соответствие содержания урока его целям </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r w:rsidR="00D60052" w:rsidTr="00BA5EB5">
        <w:tc>
          <w:tcPr>
            <w:tcW w:w="9571" w:type="dxa"/>
            <w:gridSpan w:val="4"/>
          </w:tcPr>
          <w:p w:rsidR="00D60052" w:rsidRPr="001144FB" w:rsidRDefault="00D60052" w:rsidP="00D60052">
            <w:pPr>
              <w:spacing w:before="100" w:beforeAutospacing="1" w:after="100" w:afterAutospacing="1"/>
              <w:jc w:val="center"/>
              <w:rPr>
                <w:rFonts w:ascii="Times New Roman" w:eastAsia="Times New Roman" w:hAnsi="Times New Roman" w:cs="Times New Roman"/>
                <w:bCs/>
                <w:i/>
                <w:sz w:val="28"/>
                <w:szCs w:val="28"/>
                <w:lang w:eastAsia="ru-RU"/>
              </w:rPr>
            </w:pPr>
            <w:r w:rsidRPr="005B3136">
              <w:rPr>
                <w:rFonts w:ascii="Times New Roman" w:eastAsia="Times New Roman" w:hAnsi="Times New Roman" w:cs="Times New Roman"/>
                <w:bCs/>
                <w:i/>
                <w:sz w:val="24"/>
                <w:szCs w:val="24"/>
                <w:lang w:eastAsia="ru-RU"/>
              </w:rPr>
              <w:t>Критерий 3. Качество форм, методов и технологий обучения</w:t>
            </w:r>
          </w:p>
        </w:tc>
      </w:tr>
      <w:tr w:rsidR="00D60052" w:rsidTr="00D60052">
        <w:tc>
          <w:tcPr>
            <w:tcW w:w="560"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3.1</w:t>
            </w:r>
          </w:p>
        </w:tc>
        <w:tc>
          <w:tcPr>
            <w:tcW w:w="4233"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Соответствие методов обучения</w:t>
            </w:r>
            <w:r>
              <w:rPr>
                <w:rFonts w:ascii="Times New Roman" w:eastAsia="Times New Roman" w:hAnsi="Times New Roman" w:cs="Times New Roman"/>
                <w:sz w:val="24"/>
                <w:szCs w:val="24"/>
                <w:lang w:eastAsia="ru-RU"/>
              </w:rPr>
              <w:t xml:space="preserve"> и технологий </w:t>
            </w:r>
            <w:r w:rsidRPr="005B3136">
              <w:rPr>
                <w:rFonts w:ascii="Times New Roman" w:eastAsia="Times New Roman" w:hAnsi="Times New Roman" w:cs="Times New Roman"/>
                <w:sz w:val="24"/>
                <w:szCs w:val="24"/>
                <w:lang w:eastAsia="ru-RU"/>
              </w:rPr>
              <w:t>целям урока</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r w:rsidR="00D60052" w:rsidTr="00D60052">
        <w:tc>
          <w:tcPr>
            <w:tcW w:w="560"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4233"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 xml:space="preserve">Соответствие форм организации </w:t>
            </w:r>
            <w:r>
              <w:rPr>
                <w:rFonts w:ascii="Times New Roman" w:eastAsia="Times New Roman" w:hAnsi="Times New Roman" w:cs="Times New Roman"/>
                <w:sz w:val="24"/>
                <w:szCs w:val="24"/>
                <w:lang w:eastAsia="ru-RU"/>
              </w:rPr>
              <w:t xml:space="preserve">деятельности </w:t>
            </w:r>
            <w:r w:rsidRPr="005B3136">
              <w:rPr>
                <w:rFonts w:ascii="Times New Roman" w:eastAsia="Times New Roman" w:hAnsi="Times New Roman" w:cs="Times New Roman"/>
                <w:sz w:val="24"/>
                <w:szCs w:val="24"/>
                <w:lang w:eastAsia="ru-RU"/>
              </w:rPr>
              <w:t xml:space="preserve"> целям урока</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r w:rsidR="00D60052" w:rsidTr="00D60052">
        <w:tc>
          <w:tcPr>
            <w:tcW w:w="560"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4233"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 xml:space="preserve">Доля самостоятельной работы </w:t>
            </w:r>
            <w:proofErr w:type="gramStart"/>
            <w:r w:rsidRPr="005B3136">
              <w:rPr>
                <w:rFonts w:ascii="Times New Roman" w:eastAsia="Times New Roman" w:hAnsi="Times New Roman" w:cs="Times New Roman"/>
                <w:sz w:val="24"/>
                <w:szCs w:val="24"/>
                <w:lang w:eastAsia="ru-RU"/>
              </w:rPr>
              <w:t>обучающихся</w:t>
            </w:r>
            <w:proofErr w:type="gramEnd"/>
            <w:r w:rsidRPr="005B3136">
              <w:rPr>
                <w:rFonts w:ascii="Times New Roman" w:eastAsia="Times New Roman" w:hAnsi="Times New Roman" w:cs="Times New Roman"/>
                <w:sz w:val="24"/>
                <w:szCs w:val="24"/>
                <w:lang w:eastAsia="ru-RU"/>
              </w:rPr>
              <w:t xml:space="preserve"> на уроке</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r w:rsidR="00D60052" w:rsidTr="00BA5EB5">
        <w:tc>
          <w:tcPr>
            <w:tcW w:w="9571" w:type="dxa"/>
            <w:gridSpan w:val="4"/>
          </w:tcPr>
          <w:p w:rsidR="00D60052" w:rsidRPr="001144FB" w:rsidRDefault="00D60052" w:rsidP="00D60052">
            <w:pPr>
              <w:spacing w:before="100" w:beforeAutospacing="1" w:after="100" w:afterAutospacing="1"/>
              <w:jc w:val="center"/>
              <w:rPr>
                <w:rFonts w:ascii="Times New Roman" w:eastAsia="Times New Roman" w:hAnsi="Times New Roman" w:cs="Times New Roman"/>
                <w:bCs/>
                <w:i/>
                <w:sz w:val="28"/>
                <w:szCs w:val="28"/>
                <w:lang w:eastAsia="ru-RU"/>
              </w:rPr>
            </w:pPr>
            <w:r w:rsidRPr="005B3136">
              <w:rPr>
                <w:rFonts w:ascii="Times New Roman" w:eastAsia="Times New Roman" w:hAnsi="Times New Roman" w:cs="Times New Roman"/>
                <w:bCs/>
                <w:i/>
                <w:sz w:val="24"/>
                <w:szCs w:val="24"/>
                <w:lang w:eastAsia="ru-RU"/>
              </w:rPr>
              <w:t>Критерий 4. Качество ресурсного обеспечения</w:t>
            </w:r>
          </w:p>
        </w:tc>
      </w:tr>
      <w:tr w:rsidR="00D60052" w:rsidTr="00D60052">
        <w:tc>
          <w:tcPr>
            <w:tcW w:w="560"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4.1</w:t>
            </w:r>
          </w:p>
        </w:tc>
        <w:tc>
          <w:tcPr>
            <w:tcW w:w="4233"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Достаточность информационно-образовательной среды для достижения целей урока</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r w:rsidR="00D60052" w:rsidTr="00BA5EB5">
        <w:tc>
          <w:tcPr>
            <w:tcW w:w="9571" w:type="dxa"/>
            <w:gridSpan w:val="4"/>
          </w:tcPr>
          <w:p w:rsidR="00D60052" w:rsidRPr="001144FB" w:rsidRDefault="00D60052" w:rsidP="00D60052">
            <w:pPr>
              <w:spacing w:before="100" w:beforeAutospacing="1" w:after="100" w:afterAutospacing="1"/>
              <w:jc w:val="center"/>
              <w:rPr>
                <w:rFonts w:ascii="Times New Roman" w:eastAsia="Times New Roman" w:hAnsi="Times New Roman" w:cs="Times New Roman"/>
                <w:bCs/>
                <w:i/>
                <w:sz w:val="28"/>
                <w:szCs w:val="28"/>
                <w:lang w:eastAsia="ru-RU"/>
              </w:rPr>
            </w:pPr>
            <w:r w:rsidRPr="005B3136">
              <w:rPr>
                <w:rFonts w:ascii="Times New Roman" w:eastAsia="Times New Roman" w:hAnsi="Times New Roman" w:cs="Times New Roman"/>
                <w:bCs/>
                <w:i/>
                <w:sz w:val="24"/>
                <w:szCs w:val="24"/>
                <w:lang w:eastAsia="ru-RU"/>
              </w:rPr>
              <w:t>Критерий 5. Качество образовательных результатов</w:t>
            </w:r>
          </w:p>
        </w:tc>
      </w:tr>
      <w:tr w:rsidR="00D60052" w:rsidTr="00D60052">
        <w:tc>
          <w:tcPr>
            <w:tcW w:w="560"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5.1</w:t>
            </w:r>
          </w:p>
        </w:tc>
        <w:tc>
          <w:tcPr>
            <w:tcW w:w="4233"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Степень достижения личностных результатов</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r w:rsidR="00D60052" w:rsidTr="00D60052">
        <w:tc>
          <w:tcPr>
            <w:tcW w:w="560"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5.2</w:t>
            </w:r>
          </w:p>
        </w:tc>
        <w:tc>
          <w:tcPr>
            <w:tcW w:w="4233"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 xml:space="preserve">Степень достижения </w:t>
            </w:r>
            <w:proofErr w:type="spellStart"/>
            <w:r w:rsidRPr="005B3136">
              <w:rPr>
                <w:rFonts w:ascii="Times New Roman" w:eastAsia="Times New Roman" w:hAnsi="Times New Roman" w:cs="Times New Roman"/>
                <w:sz w:val="24"/>
                <w:szCs w:val="24"/>
                <w:lang w:eastAsia="ru-RU"/>
              </w:rPr>
              <w:t>метапредметных</w:t>
            </w:r>
            <w:proofErr w:type="spellEnd"/>
            <w:r w:rsidRPr="005B3136">
              <w:rPr>
                <w:rFonts w:ascii="Times New Roman" w:eastAsia="Times New Roman" w:hAnsi="Times New Roman" w:cs="Times New Roman"/>
                <w:sz w:val="24"/>
                <w:szCs w:val="24"/>
                <w:lang w:eastAsia="ru-RU"/>
              </w:rPr>
              <w:t xml:space="preserve"> результатов</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r w:rsidR="00D60052" w:rsidTr="00D60052">
        <w:tc>
          <w:tcPr>
            <w:tcW w:w="560"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5.3</w:t>
            </w:r>
          </w:p>
        </w:tc>
        <w:tc>
          <w:tcPr>
            <w:tcW w:w="4233" w:type="dxa"/>
          </w:tcPr>
          <w:p w:rsidR="00BA5EB5" w:rsidRPr="005B3136" w:rsidRDefault="00D60052" w:rsidP="00BA5EB5">
            <w:pPr>
              <w:spacing w:before="100" w:beforeAutospacing="1" w:after="100" w:afterAutospacing="1"/>
              <w:rPr>
                <w:rFonts w:ascii="Times New Roman" w:eastAsia="Times New Roman" w:hAnsi="Times New Roman" w:cs="Times New Roman"/>
                <w:sz w:val="24"/>
                <w:szCs w:val="24"/>
                <w:lang w:eastAsia="ru-RU"/>
              </w:rPr>
            </w:pPr>
            <w:r w:rsidRPr="005B3136">
              <w:rPr>
                <w:rFonts w:ascii="Times New Roman" w:eastAsia="Times New Roman" w:hAnsi="Times New Roman" w:cs="Times New Roman"/>
                <w:sz w:val="24"/>
                <w:szCs w:val="24"/>
                <w:lang w:eastAsia="ru-RU"/>
              </w:rPr>
              <w:t>Степень достижения предметных результатов</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r w:rsidR="00D60052" w:rsidTr="00D60052">
        <w:tc>
          <w:tcPr>
            <w:tcW w:w="560"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4233"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ИТОГО:</w:t>
            </w: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c>
          <w:tcPr>
            <w:tcW w:w="2389" w:type="dxa"/>
          </w:tcPr>
          <w:p w:rsidR="00D60052" w:rsidRDefault="00D60052" w:rsidP="00D60052">
            <w:pPr>
              <w:spacing w:before="100" w:beforeAutospacing="1" w:after="100" w:afterAutospacing="1"/>
              <w:jc w:val="center"/>
              <w:rPr>
                <w:rFonts w:ascii="Times New Roman" w:eastAsia="Times New Roman" w:hAnsi="Times New Roman" w:cs="Times New Roman"/>
                <w:b/>
                <w:bCs/>
                <w:sz w:val="28"/>
                <w:szCs w:val="28"/>
                <w:lang w:eastAsia="ru-RU"/>
              </w:rPr>
            </w:pPr>
          </w:p>
        </w:tc>
      </w:tr>
    </w:tbl>
    <w:p w:rsidR="009B47E3" w:rsidRPr="00BC0C5C" w:rsidRDefault="00BC0C5C" w:rsidP="009B47E3">
      <w:pPr>
        <w:spacing w:after="0" w:line="360" w:lineRule="auto"/>
        <w:rPr>
          <w:rFonts w:ascii="Times New Roman" w:eastAsia="Times New Roman" w:hAnsi="Times New Roman" w:cs="Times New Roman"/>
          <w:bCs/>
          <w:sz w:val="28"/>
          <w:szCs w:val="28"/>
          <w:u w:val="single"/>
          <w:lang w:eastAsia="ru-RU"/>
        </w:rPr>
      </w:pPr>
      <w:r w:rsidRPr="00BC0C5C">
        <w:rPr>
          <w:rFonts w:ascii="Times New Roman" w:eastAsia="Times New Roman" w:hAnsi="Times New Roman" w:cs="Times New Roman"/>
          <w:bCs/>
          <w:sz w:val="28"/>
          <w:szCs w:val="28"/>
          <w:u w:val="single"/>
          <w:lang w:eastAsia="ru-RU"/>
        </w:rPr>
        <w:t>Уровень качества урока:</w:t>
      </w:r>
    </w:p>
    <w:p w:rsidR="00BC0C5C" w:rsidRDefault="00BC0C5C" w:rsidP="009B47E3">
      <w:pPr>
        <w:spacing w:after="0" w:line="360" w:lineRule="auto"/>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Высокий</w:t>
      </w:r>
      <w:proofErr w:type="gramEnd"/>
      <w:r>
        <w:rPr>
          <w:rFonts w:ascii="Times New Roman" w:eastAsia="Times New Roman" w:hAnsi="Times New Roman" w:cs="Times New Roman"/>
          <w:bCs/>
          <w:sz w:val="28"/>
          <w:szCs w:val="28"/>
          <w:lang w:eastAsia="ru-RU"/>
        </w:rPr>
        <w:t xml:space="preserve"> – 28-33 балла </w:t>
      </w:r>
    </w:p>
    <w:p w:rsidR="00BC0C5C" w:rsidRDefault="00BC0C5C" w:rsidP="009B47E3">
      <w:pPr>
        <w:spacing w:after="0" w:line="360" w:lineRule="auto"/>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Средний</w:t>
      </w:r>
      <w:proofErr w:type="gramEnd"/>
      <w:r>
        <w:rPr>
          <w:rFonts w:ascii="Times New Roman" w:eastAsia="Times New Roman" w:hAnsi="Times New Roman" w:cs="Times New Roman"/>
          <w:bCs/>
          <w:sz w:val="28"/>
          <w:szCs w:val="28"/>
          <w:lang w:eastAsia="ru-RU"/>
        </w:rPr>
        <w:t xml:space="preserve"> – 18-27 баллов</w:t>
      </w:r>
    </w:p>
    <w:p w:rsidR="00BC0C5C" w:rsidRDefault="00BC0C5C" w:rsidP="009B47E3">
      <w:pPr>
        <w:spacing w:after="0" w:line="360" w:lineRule="auto"/>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Низкий</w:t>
      </w:r>
      <w:proofErr w:type="gramEnd"/>
      <w:r>
        <w:rPr>
          <w:rFonts w:ascii="Times New Roman" w:eastAsia="Times New Roman" w:hAnsi="Times New Roman" w:cs="Times New Roman"/>
          <w:bCs/>
          <w:sz w:val="28"/>
          <w:szCs w:val="28"/>
          <w:lang w:eastAsia="ru-RU"/>
        </w:rPr>
        <w:t xml:space="preserve"> – до 17 баллов</w:t>
      </w:r>
    </w:p>
    <w:p w:rsidR="00D60052" w:rsidRDefault="001144FB" w:rsidP="00BC0C5C">
      <w:pPr>
        <w:spacing w:after="0" w:line="360" w:lineRule="auto"/>
        <w:ind w:left="-567"/>
        <w:jc w:val="both"/>
        <w:rPr>
          <w:rFonts w:ascii="Times New Roman" w:eastAsia="Times New Roman" w:hAnsi="Times New Roman" w:cs="Times New Roman"/>
          <w:bCs/>
          <w:sz w:val="28"/>
          <w:szCs w:val="28"/>
          <w:lang w:eastAsia="ru-RU"/>
        </w:rPr>
      </w:pPr>
      <w:r w:rsidRPr="001144FB">
        <w:rPr>
          <w:rFonts w:ascii="Times New Roman" w:eastAsia="Times New Roman" w:hAnsi="Times New Roman" w:cs="Times New Roman"/>
          <w:bCs/>
          <w:sz w:val="28"/>
          <w:szCs w:val="28"/>
          <w:lang w:eastAsia="ru-RU"/>
        </w:rPr>
        <w:t>Данный мониторинг осуществляется администрацией гимназии</w:t>
      </w:r>
      <w:r>
        <w:rPr>
          <w:rFonts w:ascii="Times New Roman" w:eastAsia="Times New Roman" w:hAnsi="Times New Roman" w:cs="Times New Roman"/>
          <w:bCs/>
          <w:sz w:val="28"/>
          <w:szCs w:val="28"/>
          <w:lang w:eastAsia="ru-RU"/>
        </w:rPr>
        <w:t xml:space="preserve"> (не менее 2-х раз в течение учебного года), коллегами в рамках </w:t>
      </w:r>
      <w:proofErr w:type="spellStart"/>
      <w:r>
        <w:rPr>
          <w:rFonts w:ascii="Times New Roman" w:eastAsia="Times New Roman" w:hAnsi="Times New Roman" w:cs="Times New Roman"/>
          <w:bCs/>
          <w:sz w:val="28"/>
          <w:szCs w:val="28"/>
          <w:lang w:eastAsia="ru-RU"/>
        </w:rPr>
        <w:t>взаимопосещения</w:t>
      </w:r>
      <w:proofErr w:type="spellEnd"/>
      <w:r>
        <w:rPr>
          <w:rFonts w:ascii="Times New Roman" w:eastAsia="Times New Roman" w:hAnsi="Times New Roman" w:cs="Times New Roman"/>
          <w:bCs/>
          <w:sz w:val="28"/>
          <w:szCs w:val="28"/>
          <w:lang w:eastAsia="ru-RU"/>
        </w:rPr>
        <w:t xml:space="preserve"> уроков, открытых уроков,  мастер-классов, педагогических мастерских.</w:t>
      </w:r>
    </w:p>
    <w:p w:rsidR="00BC0C5C" w:rsidRPr="001144FB" w:rsidRDefault="001144FB" w:rsidP="00BC0C5C">
      <w:pPr>
        <w:spacing w:after="0" w:line="360" w:lineRule="auto"/>
        <w:ind w:left="-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Результаты оценивания служат основанием для</w:t>
      </w:r>
      <w:r w:rsidR="00BC0C5C">
        <w:rPr>
          <w:rFonts w:ascii="Times New Roman" w:eastAsia="Times New Roman" w:hAnsi="Times New Roman" w:cs="Times New Roman"/>
          <w:bCs/>
          <w:sz w:val="28"/>
          <w:szCs w:val="28"/>
          <w:lang w:eastAsia="ru-RU"/>
        </w:rPr>
        <w:t xml:space="preserve"> администрации </w:t>
      </w:r>
      <w:r w:rsidR="009B47E3">
        <w:rPr>
          <w:rFonts w:ascii="Times New Roman" w:eastAsia="Times New Roman" w:hAnsi="Times New Roman" w:cs="Times New Roman"/>
          <w:bCs/>
          <w:sz w:val="28"/>
          <w:szCs w:val="28"/>
          <w:lang w:eastAsia="ru-RU"/>
        </w:rPr>
        <w:t>гимназии</w:t>
      </w:r>
      <w:r>
        <w:rPr>
          <w:rFonts w:ascii="Times New Roman" w:eastAsia="Times New Roman" w:hAnsi="Times New Roman" w:cs="Times New Roman"/>
          <w:bCs/>
          <w:sz w:val="28"/>
          <w:szCs w:val="28"/>
          <w:lang w:eastAsia="ru-RU"/>
        </w:rPr>
        <w:t xml:space="preserve"> </w:t>
      </w:r>
      <w:r w:rsidR="00BC0C5C">
        <w:rPr>
          <w:rFonts w:ascii="Times New Roman" w:eastAsia="Times New Roman" w:hAnsi="Times New Roman" w:cs="Times New Roman"/>
          <w:bCs/>
          <w:sz w:val="28"/>
          <w:szCs w:val="28"/>
          <w:lang w:eastAsia="ru-RU"/>
        </w:rPr>
        <w:t>в целях оказания адресной методической помощи, для учителя в целях самоанализа урока и коррекции собственной деятельности.</w:t>
      </w:r>
    </w:p>
    <w:p w:rsidR="00F051B7" w:rsidRDefault="00F051B7" w:rsidP="00F051B7">
      <w:pPr>
        <w:pStyle w:val="a6"/>
        <w:spacing w:after="0" w:line="360" w:lineRule="auto"/>
        <w:ind w:left="-207"/>
        <w:jc w:val="center"/>
        <w:rPr>
          <w:rFonts w:ascii="Times New Roman" w:hAnsi="Times New Roman" w:cs="Times New Roman"/>
          <w:b/>
          <w:sz w:val="28"/>
          <w:szCs w:val="28"/>
        </w:rPr>
      </w:pPr>
      <w:r w:rsidRPr="00F051B7">
        <w:rPr>
          <w:rFonts w:ascii="Times New Roman" w:hAnsi="Times New Roman" w:cs="Times New Roman"/>
          <w:b/>
          <w:sz w:val="28"/>
          <w:szCs w:val="28"/>
        </w:rPr>
        <w:t>Качество результатов обучающихся.</w:t>
      </w:r>
    </w:p>
    <w:p w:rsidR="00F051B7" w:rsidRPr="00F051B7" w:rsidRDefault="00F051B7" w:rsidP="00F051B7">
      <w:pPr>
        <w:pStyle w:val="a6"/>
        <w:spacing w:after="0" w:line="360" w:lineRule="auto"/>
        <w:ind w:left="-567"/>
        <w:jc w:val="both"/>
        <w:rPr>
          <w:rFonts w:ascii="Times New Roman" w:hAnsi="Times New Roman" w:cs="Times New Roman"/>
          <w:sz w:val="28"/>
          <w:szCs w:val="28"/>
        </w:rPr>
      </w:pPr>
      <w:r w:rsidRPr="00F051B7">
        <w:rPr>
          <w:rFonts w:ascii="Times New Roman" w:hAnsi="Times New Roman" w:cs="Times New Roman"/>
          <w:sz w:val="28"/>
          <w:szCs w:val="28"/>
        </w:rPr>
        <w:t xml:space="preserve">Показателем эффективной деятельности учителя являются высокие  образовательные результаты </w:t>
      </w:r>
      <w:r>
        <w:rPr>
          <w:rFonts w:ascii="Times New Roman" w:hAnsi="Times New Roman" w:cs="Times New Roman"/>
          <w:sz w:val="28"/>
          <w:szCs w:val="28"/>
        </w:rPr>
        <w:t xml:space="preserve"> </w:t>
      </w:r>
      <w:proofErr w:type="gramStart"/>
      <w:r w:rsidRPr="00F051B7">
        <w:rPr>
          <w:rFonts w:ascii="Times New Roman" w:hAnsi="Times New Roman" w:cs="Times New Roman"/>
          <w:sz w:val="28"/>
          <w:szCs w:val="28"/>
        </w:rPr>
        <w:t>обучающихся</w:t>
      </w:r>
      <w:proofErr w:type="gramEnd"/>
      <w:r w:rsidRPr="00F051B7">
        <w:rPr>
          <w:rFonts w:ascii="Times New Roman" w:hAnsi="Times New Roman" w:cs="Times New Roman"/>
          <w:sz w:val="28"/>
          <w:szCs w:val="28"/>
        </w:rPr>
        <w:t>.</w:t>
      </w:r>
    </w:p>
    <w:p w:rsidR="00F051B7" w:rsidRPr="00F051B7" w:rsidRDefault="00F051B7" w:rsidP="00F051B7">
      <w:pPr>
        <w:shd w:val="clear" w:color="auto" w:fill="FFFFFF"/>
        <w:spacing w:after="0" w:line="360" w:lineRule="auto"/>
        <w:ind w:left="-567"/>
        <w:jc w:val="both"/>
        <w:rPr>
          <w:rFonts w:ascii="Times New Roman" w:hAnsi="Times New Roman" w:cs="Times New Roman"/>
          <w:sz w:val="28"/>
          <w:szCs w:val="28"/>
        </w:rPr>
      </w:pPr>
      <w:r w:rsidRPr="00F051B7">
        <w:rPr>
          <w:rFonts w:ascii="Times New Roman" w:hAnsi="Times New Roman" w:cs="Times New Roman"/>
          <w:sz w:val="28"/>
          <w:szCs w:val="28"/>
        </w:rPr>
        <w:t>Переход на федеральные государственные  образовательные стандарты ставит  вопрос о реальном до</w:t>
      </w:r>
      <w:r w:rsidRPr="00F051B7">
        <w:rPr>
          <w:rFonts w:ascii="Times New Roman" w:hAnsi="Times New Roman" w:cs="Times New Roman"/>
          <w:sz w:val="28"/>
          <w:szCs w:val="28"/>
        </w:rPr>
        <w:softHyphen/>
        <w:t>стижении каждым учеником определенно</w:t>
      </w:r>
      <w:r w:rsidRPr="00F051B7">
        <w:rPr>
          <w:rFonts w:ascii="Times New Roman" w:hAnsi="Times New Roman" w:cs="Times New Roman"/>
          <w:sz w:val="28"/>
          <w:szCs w:val="28"/>
        </w:rPr>
        <w:softHyphen/>
        <w:t xml:space="preserve">го, заранее заданного уровня подготовки (личностные, предметные, </w:t>
      </w:r>
      <w:proofErr w:type="spellStart"/>
      <w:r w:rsidRPr="00F051B7">
        <w:rPr>
          <w:rFonts w:ascii="Times New Roman" w:hAnsi="Times New Roman" w:cs="Times New Roman"/>
          <w:sz w:val="28"/>
          <w:szCs w:val="28"/>
        </w:rPr>
        <w:t>метапредметные</w:t>
      </w:r>
      <w:proofErr w:type="spellEnd"/>
      <w:r w:rsidRPr="00F051B7">
        <w:rPr>
          <w:rFonts w:ascii="Times New Roman" w:hAnsi="Times New Roman" w:cs="Times New Roman"/>
          <w:sz w:val="28"/>
          <w:szCs w:val="28"/>
        </w:rPr>
        <w:t xml:space="preserve"> результаты).   </w:t>
      </w:r>
    </w:p>
    <w:p w:rsidR="00F051B7" w:rsidRDefault="00F051B7" w:rsidP="00F051B7">
      <w:pPr>
        <w:spacing w:after="0" w:line="360" w:lineRule="auto"/>
        <w:ind w:left="-567"/>
        <w:jc w:val="both"/>
        <w:rPr>
          <w:rFonts w:ascii="Times New Roman" w:hAnsi="Times New Roman" w:cs="Times New Roman"/>
          <w:sz w:val="28"/>
          <w:szCs w:val="28"/>
        </w:rPr>
      </w:pPr>
      <w:r w:rsidRPr="00F051B7">
        <w:rPr>
          <w:rFonts w:ascii="Times New Roman" w:hAnsi="Times New Roman" w:cs="Times New Roman"/>
          <w:sz w:val="28"/>
          <w:szCs w:val="28"/>
        </w:rPr>
        <w:t xml:space="preserve"> В  гимназии</w:t>
      </w:r>
      <w:r>
        <w:rPr>
          <w:rFonts w:ascii="Times New Roman" w:hAnsi="Times New Roman" w:cs="Times New Roman"/>
          <w:sz w:val="28"/>
          <w:szCs w:val="28"/>
        </w:rPr>
        <w:t xml:space="preserve"> </w:t>
      </w:r>
      <w:r w:rsidRPr="00F051B7">
        <w:rPr>
          <w:rFonts w:ascii="Times New Roman" w:hAnsi="Times New Roman" w:cs="Times New Roman"/>
          <w:sz w:val="28"/>
          <w:szCs w:val="28"/>
        </w:rPr>
        <w:t xml:space="preserve"> создана система получения объективной информации о результатах образования (в том числе - определение комплекса критериев, процедур и технологий оценки, организаци</w:t>
      </w:r>
      <w:r w:rsidR="00BA5EB5">
        <w:rPr>
          <w:rFonts w:ascii="Times New Roman" w:hAnsi="Times New Roman" w:cs="Times New Roman"/>
          <w:sz w:val="28"/>
          <w:szCs w:val="28"/>
        </w:rPr>
        <w:t>я</w:t>
      </w:r>
      <w:r w:rsidRPr="00F051B7">
        <w:rPr>
          <w:rFonts w:ascii="Times New Roman" w:hAnsi="Times New Roman" w:cs="Times New Roman"/>
          <w:sz w:val="28"/>
          <w:szCs w:val="28"/>
        </w:rPr>
        <w:t xml:space="preserve"> педагогического мониторинга и его использование как неотъемлемого инструмента управления качеством образования). </w:t>
      </w:r>
    </w:p>
    <w:p w:rsidR="00D60052" w:rsidRPr="00092B1A" w:rsidRDefault="00092B1A" w:rsidP="00092B1A">
      <w:pPr>
        <w:spacing w:after="0" w:line="360" w:lineRule="auto"/>
        <w:jc w:val="center"/>
        <w:rPr>
          <w:rFonts w:ascii="Times New Roman" w:eastAsia="Times New Roman" w:hAnsi="Times New Roman" w:cs="Times New Roman"/>
          <w:bCs/>
          <w:i/>
          <w:sz w:val="28"/>
          <w:szCs w:val="28"/>
          <w:lang w:eastAsia="ru-RU"/>
        </w:rPr>
      </w:pPr>
      <w:r w:rsidRPr="00092B1A">
        <w:rPr>
          <w:rFonts w:ascii="Times New Roman" w:eastAsia="Times New Roman" w:hAnsi="Times New Roman" w:cs="Times New Roman"/>
          <w:bCs/>
          <w:i/>
          <w:sz w:val="28"/>
          <w:szCs w:val="28"/>
          <w:lang w:eastAsia="ru-RU"/>
        </w:rPr>
        <w:t>Оценка предметных результатов</w:t>
      </w:r>
    </w:p>
    <w:p w:rsidR="00092B1A" w:rsidRPr="00092B1A" w:rsidRDefault="00092B1A" w:rsidP="00092B1A">
      <w:pPr>
        <w:spacing w:after="0" w:line="360" w:lineRule="auto"/>
        <w:ind w:left="-567"/>
        <w:jc w:val="both"/>
        <w:rPr>
          <w:rFonts w:ascii="Times New Roman" w:hAnsi="Times New Roman" w:cs="Times New Roman"/>
          <w:sz w:val="28"/>
          <w:szCs w:val="28"/>
        </w:rPr>
      </w:pPr>
      <w:r w:rsidRPr="00092B1A">
        <w:rPr>
          <w:rFonts w:ascii="Times New Roman" w:hAnsi="Times New Roman" w:cs="Times New Roman"/>
          <w:sz w:val="28"/>
          <w:szCs w:val="28"/>
        </w:rPr>
        <w:t>В основе сложившейся модели  - оценка предметных результатов, учитывающая:</w:t>
      </w:r>
      <w:r>
        <w:rPr>
          <w:rFonts w:ascii="Times New Roman" w:hAnsi="Times New Roman" w:cs="Times New Roman"/>
          <w:sz w:val="28"/>
          <w:szCs w:val="28"/>
        </w:rPr>
        <w:t xml:space="preserve"> уровни оценивания, критерии оценивания, </w:t>
      </w:r>
      <w:r w:rsidRPr="00092B1A">
        <w:rPr>
          <w:rFonts w:ascii="Times New Roman" w:hAnsi="Times New Roman" w:cs="Times New Roman"/>
          <w:sz w:val="28"/>
          <w:szCs w:val="28"/>
        </w:rPr>
        <w:t>динамику оценивания.</w:t>
      </w:r>
    </w:p>
    <w:p w:rsidR="00092B1A" w:rsidRPr="00092B1A" w:rsidRDefault="00092B1A" w:rsidP="00092B1A">
      <w:pPr>
        <w:spacing w:after="0" w:line="360" w:lineRule="auto"/>
        <w:ind w:left="-567"/>
        <w:jc w:val="both"/>
        <w:rPr>
          <w:rFonts w:ascii="Times New Roman" w:hAnsi="Times New Roman" w:cs="Times New Roman"/>
          <w:sz w:val="28"/>
          <w:szCs w:val="28"/>
        </w:rPr>
      </w:pPr>
      <w:r w:rsidRPr="00092B1A">
        <w:rPr>
          <w:rFonts w:ascii="Times New Roman" w:hAnsi="Times New Roman" w:cs="Times New Roman"/>
          <w:sz w:val="28"/>
          <w:szCs w:val="28"/>
        </w:rPr>
        <w:t>Для оценки предметных результатов определены необходимые организационно-педагогические условия, способствующие эффективному управлению качеством образования, разработаны критерии оценивания, методы педагогического мониторинга.</w:t>
      </w:r>
    </w:p>
    <w:p w:rsidR="00092B1A" w:rsidRDefault="00092B1A" w:rsidP="00092B1A">
      <w:pPr>
        <w:spacing w:after="0" w:line="360" w:lineRule="auto"/>
        <w:ind w:left="-567"/>
        <w:jc w:val="both"/>
        <w:rPr>
          <w:rFonts w:ascii="Times New Roman" w:hAnsi="Times New Roman" w:cs="Times New Roman"/>
          <w:i/>
          <w:sz w:val="28"/>
          <w:szCs w:val="28"/>
        </w:rPr>
      </w:pPr>
      <w:proofErr w:type="gramStart"/>
      <w:r w:rsidRPr="00092B1A">
        <w:rPr>
          <w:rFonts w:ascii="Times New Roman" w:hAnsi="Times New Roman" w:cs="Times New Roman"/>
          <w:sz w:val="28"/>
          <w:szCs w:val="28"/>
        </w:rPr>
        <w:t>В основе применяемых параметров оценивания, помимо общепринятых (</w:t>
      </w:r>
      <w:r w:rsidRPr="00092B1A">
        <w:rPr>
          <w:rFonts w:ascii="Times New Roman" w:hAnsi="Times New Roman" w:cs="Times New Roman"/>
          <w:i/>
          <w:sz w:val="28"/>
          <w:szCs w:val="28"/>
        </w:rPr>
        <w:t>качество знания, успеваемость</w:t>
      </w:r>
      <w:r w:rsidRPr="00092B1A">
        <w:rPr>
          <w:rFonts w:ascii="Times New Roman" w:hAnsi="Times New Roman" w:cs="Times New Roman"/>
          <w:sz w:val="28"/>
          <w:szCs w:val="28"/>
        </w:rPr>
        <w:t xml:space="preserve">), используются такие, как </w:t>
      </w:r>
      <w:r>
        <w:rPr>
          <w:rFonts w:ascii="Times New Roman" w:hAnsi="Times New Roman" w:cs="Times New Roman"/>
          <w:i/>
          <w:sz w:val="28"/>
          <w:szCs w:val="28"/>
        </w:rPr>
        <w:t>средний балл и успешность.</w:t>
      </w:r>
      <w:proofErr w:type="gramEnd"/>
    </w:p>
    <w:p w:rsidR="00092B1A" w:rsidRPr="00092B1A" w:rsidRDefault="00092B1A" w:rsidP="00092B1A">
      <w:pPr>
        <w:spacing w:after="0" w:line="360" w:lineRule="auto"/>
        <w:ind w:left="-567"/>
        <w:jc w:val="both"/>
        <w:rPr>
          <w:rFonts w:ascii="Times New Roman" w:hAnsi="Times New Roman" w:cs="Times New Roman"/>
          <w:i/>
          <w:sz w:val="28"/>
          <w:szCs w:val="28"/>
        </w:rPr>
      </w:pPr>
      <w:r w:rsidRPr="00092B1A">
        <w:rPr>
          <w:rFonts w:ascii="Times New Roman" w:hAnsi="Times New Roman" w:cs="Times New Roman"/>
          <w:b/>
          <w:i/>
          <w:sz w:val="28"/>
          <w:szCs w:val="28"/>
        </w:rPr>
        <w:t>Средний балл</w:t>
      </w:r>
      <w:r w:rsidRPr="00092B1A">
        <w:rPr>
          <w:rFonts w:ascii="Times New Roman" w:hAnsi="Times New Roman" w:cs="Times New Roman"/>
          <w:sz w:val="28"/>
          <w:szCs w:val="28"/>
        </w:rPr>
        <w:t xml:space="preserve"> по предметам – величина  </w:t>
      </w:r>
      <w:proofErr w:type="gramStart"/>
      <w:r w:rsidRPr="00092B1A">
        <w:rPr>
          <w:rFonts w:ascii="Times New Roman" w:hAnsi="Times New Roman" w:cs="Times New Roman"/>
          <w:sz w:val="28"/>
          <w:szCs w:val="28"/>
        </w:rPr>
        <w:t>более подвижная</w:t>
      </w:r>
      <w:proofErr w:type="gramEnd"/>
      <w:r w:rsidRPr="00092B1A">
        <w:rPr>
          <w:rFonts w:ascii="Times New Roman" w:hAnsi="Times New Roman" w:cs="Times New Roman"/>
          <w:sz w:val="28"/>
          <w:szCs w:val="28"/>
        </w:rPr>
        <w:t xml:space="preserve">  и объективная. Его можно использовать при расчетах других величин. С использованием ИКТ можно рассчитать динамику успеха ученика, учителя, предмета, отдельных предметов, класса и классов, параллелей и ступеней и т.д.</w:t>
      </w:r>
    </w:p>
    <w:p w:rsidR="00092B1A" w:rsidRDefault="00092B1A" w:rsidP="00092B1A">
      <w:pPr>
        <w:spacing w:line="360" w:lineRule="auto"/>
        <w:ind w:left="-567"/>
        <w:jc w:val="both"/>
        <w:rPr>
          <w:rFonts w:ascii="Times New Roman" w:hAnsi="Times New Roman" w:cs="Times New Roman"/>
          <w:sz w:val="28"/>
          <w:szCs w:val="28"/>
        </w:rPr>
      </w:pPr>
      <w:r w:rsidRPr="00092B1A">
        <w:rPr>
          <w:rFonts w:ascii="Times New Roman" w:hAnsi="Times New Roman" w:cs="Times New Roman"/>
          <w:b/>
          <w:i/>
          <w:sz w:val="28"/>
          <w:szCs w:val="28"/>
        </w:rPr>
        <w:t xml:space="preserve">Успешность </w:t>
      </w:r>
      <w:r w:rsidRPr="00092B1A">
        <w:rPr>
          <w:rFonts w:ascii="Times New Roman" w:hAnsi="Times New Roman" w:cs="Times New Roman"/>
          <w:sz w:val="28"/>
          <w:szCs w:val="28"/>
        </w:rPr>
        <w:t>в качестве параметра оценки занимает особое</w:t>
      </w:r>
      <w:r w:rsidRPr="00092B1A">
        <w:rPr>
          <w:rFonts w:ascii="Times New Roman" w:hAnsi="Times New Roman" w:cs="Times New Roman"/>
          <w:b/>
          <w:i/>
          <w:sz w:val="28"/>
          <w:szCs w:val="28"/>
        </w:rPr>
        <w:t xml:space="preserve"> </w:t>
      </w:r>
      <w:r w:rsidRPr="00092B1A">
        <w:rPr>
          <w:rFonts w:ascii="Times New Roman" w:hAnsi="Times New Roman" w:cs="Times New Roman"/>
          <w:sz w:val="28"/>
          <w:szCs w:val="28"/>
        </w:rPr>
        <w:t xml:space="preserve">место в системе оценивания качества личностно-ориентированного обучения.  Этот критерий показывает, что оценка качества обучения рассматривается не по конечному результату, а по реализации учеником своих интеллектуальных возможностей и с </w:t>
      </w:r>
      <w:r w:rsidRPr="00092B1A">
        <w:rPr>
          <w:rFonts w:ascii="Times New Roman" w:hAnsi="Times New Roman" w:cs="Times New Roman"/>
          <w:sz w:val="28"/>
          <w:szCs w:val="28"/>
        </w:rPr>
        <w:lastRenderedPageBreak/>
        <w:t xml:space="preserve">учетом его возраста. Успешность рассматривается как соотношение  результатов учебной деятельности и уровня интеллекта ученика и рассчитывается по формуле: </w:t>
      </w:r>
    </w:p>
    <w:p w:rsidR="00092B1A" w:rsidRPr="00092B1A" w:rsidRDefault="00092B1A" w:rsidP="00092B1A">
      <w:pPr>
        <w:spacing w:after="0" w:line="240" w:lineRule="auto"/>
        <w:ind w:left="-567"/>
        <w:jc w:val="center"/>
        <w:rPr>
          <w:rFonts w:ascii="Times New Roman" w:hAnsi="Times New Roman" w:cs="Times New Roman"/>
          <w:sz w:val="24"/>
          <w:szCs w:val="24"/>
        </w:rPr>
      </w:pPr>
      <w:r w:rsidRPr="00092B1A">
        <w:rPr>
          <w:rFonts w:ascii="Times New Roman" w:hAnsi="Times New Roman" w:cs="Times New Roman"/>
          <w:sz w:val="24"/>
          <w:szCs w:val="24"/>
        </w:rPr>
        <w:t>Р</w:t>
      </w:r>
      <w:r w:rsidRPr="00092B1A">
        <w:rPr>
          <w:rFonts w:ascii="Times New Roman" w:hAnsi="Times New Roman" w:cs="Times New Roman"/>
          <w:sz w:val="24"/>
          <w:szCs w:val="24"/>
          <w:vertAlign w:val="subscript"/>
        </w:rPr>
        <w:t>1</w:t>
      </w:r>
      <w:proofErr w:type="gramStart"/>
      <w:r w:rsidRPr="00092B1A">
        <w:rPr>
          <w:rFonts w:ascii="Times New Roman" w:hAnsi="Times New Roman" w:cs="Times New Roman"/>
          <w:sz w:val="24"/>
          <w:szCs w:val="24"/>
          <w:vertAlign w:val="subscript"/>
        </w:rPr>
        <w:t xml:space="preserve"> *  </w:t>
      </w:r>
      <w:r w:rsidRPr="00092B1A">
        <w:rPr>
          <w:rFonts w:ascii="Times New Roman" w:hAnsi="Times New Roman" w:cs="Times New Roman"/>
          <w:sz w:val="24"/>
          <w:szCs w:val="24"/>
        </w:rPr>
        <w:t>В</w:t>
      </w:r>
      <w:proofErr w:type="gramEnd"/>
    </w:p>
    <w:p w:rsidR="00092B1A" w:rsidRPr="00092B1A" w:rsidRDefault="00092B1A" w:rsidP="00092B1A">
      <w:pPr>
        <w:spacing w:after="0" w:line="240" w:lineRule="auto"/>
        <w:ind w:left="-567"/>
        <w:jc w:val="center"/>
        <w:rPr>
          <w:rFonts w:ascii="Times New Roman" w:hAnsi="Times New Roman" w:cs="Times New Roman"/>
          <w:sz w:val="24"/>
          <w:szCs w:val="24"/>
        </w:rPr>
      </w:pPr>
      <w:r w:rsidRPr="00092B1A">
        <w:rPr>
          <w:rFonts w:ascii="Times New Roman" w:hAnsi="Times New Roman" w:cs="Times New Roman"/>
          <w:sz w:val="24"/>
          <w:szCs w:val="24"/>
        </w:rPr>
        <w:t xml:space="preserve">У =____ </w:t>
      </w:r>
      <w:r w:rsidRPr="00092B1A">
        <w:rPr>
          <w:rFonts w:ascii="Times New Roman" w:hAnsi="Times New Roman" w:cs="Times New Roman"/>
          <w:sz w:val="24"/>
          <w:szCs w:val="24"/>
          <w:vertAlign w:val="subscript"/>
        </w:rPr>
        <w:t>*</w:t>
      </w:r>
      <w:r w:rsidRPr="00092B1A">
        <w:rPr>
          <w:rFonts w:ascii="Times New Roman" w:hAnsi="Times New Roman" w:cs="Times New Roman"/>
          <w:sz w:val="24"/>
          <w:szCs w:val="24"/>
        </w:rPr>
        <w:t xml:space="preserve"> 100</w:t>
      </w:r>
    </w:p>
    <w:p w:rsidR="00092B1A" w:rsidRPr="00092B1A" w:rsidRDefault="00092B1A" w:rsidP="00092B1A">
      <w:pPr>
        <w:spacing w:after="0" w:line="240" w:lineRule="auto"/>
        <w:ind w:left="-567"/>
        <w:rPr>
          <w:rFonts w:ascii="Times New Roman" w:hAnsi="Times New Roman" w:cs="Times New Roman"/>
          <w:sz w:val="24"/>
          <w:szCs w:val="24"/>
        </w:rPr>
      </w:pPr>
      <w:r w:rsidRPr="00092B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2B1A">
        <w:rPr>
          <w:rFonts w:ascii="Times New Roman" w:hAnsi="Times New Roman" w:cs="Times New Roman"/>
          <w:sz w:val="24"/>
          <w:szCs w:val="24"/>
        </w:rPr>
        <w:t xml:space="preserve"> U</w:t>
      </w:r>
      <w:r w:rsidRPr="00092B1A">
        <w:rPr>
          <w:rFonts w:ascii="Times New Roman" w:hAnsi="Times New Roman" w:cs="Times New Roman"/>
          <w:sz w:val="24"/>
          <w:szCs w:val="24"/>
          <w:vertAlign w:val="subscript"/>
        </w:rPr>
        <w:t>1</w:t>
      </w:r>
    </w:p>
    <w:p w:rsidR="00092B1A" w:rsidRPr="00092B1A" w:rsidRDefault="00092B1A" w:rsidP="00AE26BB">
      <w:pPr>
        <w:spacing w:after="0" w:line="360" w:lineRule="auto"/>
        <w:ind w:left="-567"/>
        <w:jc w:val="both"/>
        <w:rPr>
          <w:rFonts w:ascii="Times New Roman" w:hAnsi="Times New Roman" w:cs="Times New Roman"/>
          <w:sz w:val="28"/>
          <w:szCs w:val="28"/>
        </w:rPr>
      </w:pPr>
      <w:r w:rsidRPr="00092B1A">
        <w:rPr>
          <w:rFonts w:ascii="Times New Roman" w:hAnsi="Times New Roman" w:cs="Times New Roman"/>
          <w:sz w:val="28"/>
          <w:szCs w:val="28"/>
        </w:rPr>
        <w:t>Где</w:t>
      </w:r>
      <w:proofErr w:type="gramStart"/>
      <w:r w:rsidRPr="00092B1A">
        <w:rPr>
          <w:rFonts w:ascii="Times New Roman" w:hAnsi="Times New Roman" w:cs="Times New Roman"/>
          <w:sz w:val="28"/>
          <w:szCs w:val="28"/>
        </w:rPr>
        <w:t xml:space="preserve"> </w:t>
      </w:r>
      <w:r w:rsidRPr="00092B1A">
        <w:rPr>
          <w:rFonts w:ascii="Times New Roman" w:hAnsi="Times New Roman" w:cs="Times New Roman"/>
          <w:b/>
          <w:sz w:val="28"/>
          <w:szCs w:val="28"/>
        </w:rPr>
        <w:t>У</w:t>
      </w:r>
      <w:proofErr w:type="gramEnd"/>
      <w:r w:rsidRPr="00092B1A">
        <w:rPr>
          <w:rFonts w:ascii="Times New Roman" w:hAnsi="Times New Roman" w:cs="Times New Roman"/>
          <w:b/>
          <w:sz w:val="28"/>
          <w:szCs w:val="28"/>
        </w:rPr>
        <w:t xml:space="preserve"> </w:t>
      </w:r>
      <w:r w:rsidRPr="00092B1A">
        <w:rPr>
          <w:rFonts w:ascii="Times New Roman" w:hAnsi="Times New Roman" w:cs="Times New Roman"/>
          <w:sz w:val="28"/>
          <w:szCs w:val="28"/>
        </w:rPr>
        <w:t xml:space="preserve">– успешность, </w:t>
      </w:r>
      <w:r w:rsidRPr="00092B1A">
        <w:rPr>
          <w:rFonts w:ascii="Times New Roman" w:hAnsi="Times New Roman" w:cs="Times New Roman"/>
          <w:b/>
          <w:sz w:val="28"/>
          <w:szCs w:val="28"/>
        </w:rPr>
        <w:t>Р</w:t>
      </w:r>
      <w:r w:rsidRPr="00092B1A">
        <w:rPr>
          <w:rFonts w:ascii="Times New Roman" w:hAnsi="Times New Roman" w:cs="Times New Roman"/>
          <w:b/>
          <w:sz w:val="28"/>
          <w:szCs w:val="28"/>
          <w:vertAlign w:val="subscript"/>
        </w:rPr>
        <w:t>1</w:t>
      </w:r>
      <w:r w:rsidRPr="00092B1A">
        <w:rPr>
          <w:rFonts w:ascii="Times New Roman" w:hAnsi="Times New Roman" w:cs="Times New Roman"/>
          <w:sz w:val="28"/>
          <w:szCs w:val="28"/>
        </w:rPr>
        <w:t xml:space="preserve"> – средний балл за определенный период (четверть, год, контрольная работа), </w:t>
      </w:r>
      <w:r w:rsidRPr="00092B1A">
        <w:rPr>
          <w:rFonts w:ascii="Times New Roman" w:hAnsi="Times New Roman" w:cs="Times New Roman"/>
          <w:b/>
          <w:sz w:val="28"/>
          <w:szCs w:val="28"/>
        </w:rPr>
        <w:t>В</w:t>
      </w:r>
      <w:r w:rsidRPr="00092B1A">
        <w:rPr>
          <w:rFonts w:ascii="Times New Roman" w:hAnsi="Times New Roman" w:cs="Times New Roman"/>
          <w:sz w:val="28"/>
          <w:szCs w:val="28"/>
        </w:rPr>
        <w:t xml:space="preserve"> – возрастной коэффициент,  </w:t>
      </w:r>
      <w:r w:rsidRPr="00092B1A">
        <w:rPr>
          <w:rFonts w:ascii="Times New Roman" w:hAnsi="Times New Roman" w:cs="Times New Roman"/>
          <w:b/>
          <w:sz w:val="28"/>
          <w:szCs w:val="28"/>
        </w:rPr>
        <w:t>U</w:t>
      </w:r>
      <w:r w:rsidRPr="00092B1A">
        <w:rPr>
          <w:rFonts w:ascii="Times New Roman" w:hAnsi="Times New Roman" w:cs="Times New Roman"/>
          <w:b/>
          <w:sz w:val="28"/>
          <w:szCs w:val="28"/>
          <w:vertAlign w:val="subscript"/>
        </w:rPr>
        <w:t>1</w:t>
      </w:r>
      <w:r w:rsidRPr="00092B1A">
        <w:rPr>
          <w:rFonts w:ascii="Times New Roman" w:hAnsi="Times New Roman" w:cs="Times New Roman"/>
          <w:sz w:val="28"/>
          <w:szCs w:val="28"/>
          <w:vertAlign w:val="subscript"/>
        </w:rPr>
        <w:t xml:space="preserve"> </w:t>
      </w:r>
      <w:r w:rsidRPr="00092B1A">
        <w:rPr>
          <w:rFonts w:ascii="Times New Roman" w:hAnsi="Times New Roman" w:cs="Times New Roman"/>
          <w:sz w:val="28"/>
          <w:szCs w:val="28"/>
        </w:rPr>
        <w:t xml:space="preserve">– уровень интеллекта конкретного объекта (в гимназии уровень интеллекта носит название рейтинг). </w:t>
      </w:r>
    </w:p>
    <w:p w:rsidR="00092B1A" w:rsidRDefault="00092B1A" w:rsidP="00AE26BB">
      <w:pPr>
        <w:spacing w:after="0" w:line="360" w:lineRule="auto"/>
        <w:ind w:left="-567"/>
        <w:jc w:val="both"/>
        <w:rPr>
          <w:rFonts w:ascii="Times New Roman" w:hAnsi="Times New Roman" w:cs="Times New Roman"/>
          <w:sz w:val="28"/>
          <w:szCs w:val="28"/>
        </w:rPr>
      </w:pPr>
      <w:r w:rsidRPr="00092B1A">
        <w:rPr>
          <w:rFonts w:ascii="Times New Roman" w:hAnsi="Times New Roman" w:cs="Times New Roman"/>
          <w:sz w:val="28"/>
          <w:szCs w:val="28"/>
        </w:rPr>
        <w:t xml:space="preserve">За основу принята цифра 100, которая показывает реализацию учеником своих возможностей. Если цифра ниже 100, это означает, что ученик не полностью реализовал себя, если выше, значит, что путем старания он достиг лучшего результата или ему завысили оценку. </w:t>
      </w:r>
    </w:p>
    <w:p w:rsidR="00092B1A" w:rsidRPr="00092B1A" w:rsidRDefault="00092B1A" w:rsidP="00AE26BB">
      <w:pPr>
        <w:spacing w:after="0" w:line="360" w:lineRule="auto"/>
        <w:ind w:left="-567"/>
        <w:jc w:val="both"/>
        <w:rPr>
          <w:rFonts w:ascii="Times New Roman" w:hAnsi="Times New Roman" w:cs="Times New Roman"/>
          <w:sz w:val="28"/>
          <w:szCs w:val="28"/>
        </w:rPr>
      </w:pPr>
      <w:r w:rsidRPr="00092B1A">
        <w:rPr>
          <w:rFonts w:ascii="Times New Roman" w:hAnsi="Times New Roman" w:cs="Times New Roman"/>
          <w:sz w:val="28"/>
          <w:szCs w:val="28"/>
        </w:rPr>
        <w:t xml:space="preserve">Таким образом, все результаты исследуемого объекта можно сравнивать с его успешностью и применять верные решения для дальнейшей коррекционной работы. </w:t>
      </w:r>
    </w:p>
    <w:p w:rsidR="00092B1A" w:rsidRPr="00092B1A" w:rsidRDefault="00092B1A" w:rsidP="00AE26BB">
      <w:pPr>
        <w:spacing w:after="0" w:line="360" w:lineRule="auto"/>
        <w:ind w:left="-567"/>
        <w:jc w:val="both"/>
        <w:rPr>
          <w:rFonts w:ascii="Times New Roman" w:hAnsi="Times New Roman" w:cs="Times New Roman"/>
          <w:sz w:val="28"/>
          <w:szCs w:val="28"/>
        </w:rPr>
      </w:pPr>
      <w:r w:rsidRPr="00092B1A">
        <w:rPr>
          <w:rFonts w:ascii="Times New Roman" w:hAnsi="Times New Roman" w:cs="Times New Roman"/>
          <w:sz w:val="28"/>
          <w:szCs w:val="28"/>
        </w:rPr>
        <w:t xml:space="preserve">Модель оценки качества обучения подразумевает не только итоговые показатели, но и  рассматривает их в динамике. </w:t>
      </w:r>
    </w:p>
    <w:p w:rsidR="00092B1A" w:rsidRPr="00092B1A" w:rsidRDefault="00092B1A" w:rsidP="00AE26BB">
      <w:pPr>
        <w:spacing w:after="0" w:line="360" w:lineRule="auto"/>
        <w:ind w:left="-567"/>
        <w:jc w:val="both"/>
        <w:rPr>
          <w:rFonts w:ascii="Times New Roman" w:hAnsi="Times New Roman" w:cs="Times New Roman"/>
          <w:sz w:val="28"/>
          <w:szCs w:val="28"/>
        </w:rPr>
      </w:pPr>
      <w:r w:rsidRPr="00092B1A">
        <w:rPr>
          <w:rFonts w:ascii="Times New Roman" w:hAnsi="Times New Roman" w:cs="Times New Roman"/>
          <w:sz w:val="28"/>
          <w:szCs w:val="28"/>
        </w:rPr>
        <w:t>Для анализа качественных показателей и принятия в дальнейшем управленческих решений используются таблицы критерие</w:t>
      </w:r>
      <w:r>
        <w:rPr>
          <w:rFonts w:ascii="Times New Roman" w:hAnsi="Times New Roman" w:cs="Times New Roman"/>
          <w:sz w:val="28"/>
          <w:szCs w:val="28"/>
        </w:rPr>
        <w:t>в.</w:t>
      </w:r>
    </w:p>
    <w:p w:rsidR="00092B1A" w:rsidRPr="00092B1A" w:rsidRDefault="00092B1A" w:rsidP="00AE26BB">
      <w:pPr>
        <w:spacing w:after="0" w:line="360" w:lineRule="auto"/>
        <w:ind w:left="-567"/>
        <w:jc w:val="both"/>
        <w:rPr>
          <w:rFonts w:ascii="Times New Roman" w:hAnsi="Times New Roman" w:cs="Times New Roman"/>
          <w:sz w:val="28"/>
          <w:szCs w:val="28"/>
        </w:rPr>
      </w:pPr>
      <w:r w:rsidRPr="00092B1A">
        <w:rPr>
          <w:rFonts w:ascii="Times New Roman" w:hAnsi="Times New Roman" w:cs="Times New Roman"/>
          <w:sz w:val="28"/>
          <w:szCs w:val="28"/>
        </w:rPr>
        <w:t xml:space="preserve">Определены уровни колебаний качественных показателей: </w:t>
      </w:r>
      <w:r w:rsidRPr="00092B1A">
        <w:rPr>
          <w:rFonts w:ascii="Times New Roman" w:hAnsi="Times New Roman" w:cs="Times New Roman"/>
          <w:b/>
          <w:i/>
          <w:sz w:val="28"/>
          <w:szCs w:val="28"/>
        </w:rPr>
        <w:t>допустимый</w:t>
      </w:r>
      <w:r w:rsidRPr="00092B1A">
        <w:rPr>
          <w:rFonts w:ascii="Times New Roman" w:hAnsi="Times New Roman" w:cs="Times New Roman"/>
          <w:sz w:val="28"/>
          <w:szCs w:val="28"/>
        </w:rPr>
        <w:t xml:space="preserve"> (зеленый цвет), </w:t>
      </w:r>
      <w:r w:rsidRPr="00092B1A">
        <w:rPr>
          <w:rFonts w:ascii="Times New Roman" w:hAnsi="Times New Roman" w:cs="Times New Roman"/>
          <w:b/>
          <w:i/>
          <w:sz w:val="28"/>
          <w:szCs w:val="28"/>
        </w:rPr>
        <w:t>тревожный</w:t>
      </w:r>
      <w:r w:rsidRPr="00092B1A">
        <w:rPr>
          <w:rFonts w:ascii="Times New Roman" w:hAnsi="Times New Roman" w:cs="Times New Roman"/>
          <w:sz w:val="28"/>
          <w:szCs w:val="28"/>
        </w:rPr>
        <w:t xml:space="preserve"> (желтый цвет) и </w:t>
      </w:r>
      <w:r w:rsidRPr="00092B1A">
        <w:rPr>
          <w:rFonts w:ascii="Times New Roman" w:hAnsi="Times New Roman" w:cs="Times New Roman"/>
          <w:b/>
          <w:i/>
          <w:sz w:val="28"/>
          <w:szCs w:val="28"/>
        </w:rPr>
        <w:t>критический</w:t>
      </w:r>
      <w:r w:rsidRPr="00092B1A">
        <w:rPr>
          <w:rFonts w:ascii="Times New Roman" w:hAnsi="Times New Roman" w:cs="Times New Roman"/>
          <w:sz w:val="28"/>
          <w:szCs w:val="28"/>
        </w:rPr>
        <w:t xml:space="preserve"> (красный цвет)  (таблицы границ). </w:t>
      </w:r>
    </w:p>
    <w:tbl>
      <w:tblPr>
        <w:tblW w:w="9427"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1843"/>
        <w:gridCol w:w="2013"/>
        <w:gridCol w:w="2381"/>
      </w:tblGrid>
      <w:tr w:rsidR="00092B1A" w:rsidRPr="00092B1A" w:rsidTr="00092B1A">
        <w:trPr>
          <w:jc w:val="center"/>
        </w:trPr>
        <w:tc>
          <w:tcPr>
            <w:tcW w:w="3190" w:type="dxa"/>
          </w:tcPr>
          <w:p w:rsidR="00092B1A" w:rsidRPr="00092B1A" w:rsidRDefault="00092B1A" w:rsidP="00092B1A">
            <w:pPr>
              <w:spacing w:after="0" w:line="240" w:lineRule="auto"/>
              <w:jc w:val="both"/>
              <w:rPr>
                <w:rFonts w:ascii="Times New Roman" w:hAnsi="Times New Roman" w:cs="Times New Roman"/>
                <w:b/>
                <w:sz w:val="24"/>
                <w:szCs w:val="24"/>
              </w:rPr>
            </w:pPr>
            <w:r w:rsidRPr="00092B1A">
              <w:rPr>
                <w:rFonts w:ascii="Times New Roman" w:hAnsi="Times New Roman" w:cs="Times New Roman"/>
                <w:b/>
                <w:sz w:val="24"/>
                <w:szCs w:val="24"/>
              </w:rPr>
              <w:t xml:space="preserve">Качественные </w:t>
            </w:r>
          </w:p>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b/>
                <w:sz w:val="24"/>
                <w:szCs w:val="24"/>
              </w:rPr>
              <w:t>показатели</w:t>
            </w:r>
          </w:p>
        </w:tc>
        <w:tc>
          <w:tcPr>
            <w:tcW w:w="1843" w:type="dxa"/>
            <w:shd w:val="clear" w:color="auto" w:fill="D6E3BC" w:themeFill="accent3" w:themeFillTint="66"/>
          </w:tcPr>
          <w:p w:rsidR="00092B1A" w:rsidRPr="00092B1A" w:rsidRDefault="00092B1A" w:rsidP="00092B1A">
            <w:pPr>
              <w:spacing w:after="0" w:line="240" w:lineRule="auto"/>
              <w:jc w:val="both"/>
              <w:rPr>
                <w:rFonts w:ascii="Times New Roman" w:hAnsi="Times New Roman" w:cs="Times New Roman"/>
                <w:b/>
                <w:sz w:val="24"/>
                <w:szCs w:val="24"/>
              </w:rPr>
            </w:pPr>
            <w:r w:rsidRPr="00092B1A">
              <w:rPr>
                <w:rFonts w:ascii="Times New Roman" w:hAnsi="Times New Roman" w:cs="Times New Roman"/>
                <w:b/>
                <w:sz w:val="24"/>
                <w:szCs w:val="24"/>
              </w:rPr>
              <w:t xml:space="preserve">Допустимое </w:t>
            </w:r>
          </w:p>
          <w:p w:rsidR="00092B1A" w:rsidRPr="00092B1A" w:rsidRDefault="00092B1A" w:rsidP="00092B1A">
            <w:pPr>
              <w:spacing w:after="0" w:line="240" w:lineRule="auto"/>
              <w:jc w:val="both"/>
              <w:rPr>
                <w:rFonts w:ascii="Times New Roman" w:hAnsi="Times New Roman" w:cs="Times New Roman"/>
                <w:b/>
                <w:sz w:val="24"/>
                <w:szCs w:val="24"/>
              </w:rPr>
            </w:pPr>
            <w:r w:rsidRPr="00092B1A">
              <w:rPr>
                <w:rFonts w:ascii="Times New Roman" w:hAnsi="Times New Roman" w:cs="Times New Roman"/>
                <w:b/>
                <w:sz w:val="24"/>
                <w:szCs w:val="24"/>
              </w:rPr>
              <w:t>состояние</w:t>
            </w:r>
          </w:p>
        </w:tc>
        <w:tc>
          <w:tcPr>
            <w:tcW w:w="2013" w:type="dxa"/>
            <w:shd w:val="clear" w:color="auto" w:fill="FFFF00"/>
          </w:tcPr>
          <w:p w:rsidR="00092B1A" w:rsidRPr="00092B1A" w:rsidRDefault="00092B1A" w:rsidP="00092B1A">
            <w:pPr>
              <w:spacing w:after="0" w:line="240" w:lineRule="auto"/>
              <w:jc w:val="both"/>
              <w:rPr>
                <w:rFonts w:ascii="Times New Roman" w:hAnsi="Times New Roman" w:cs="Times New Roman"/>
                <w:b/>
                <w:sz w:val="24"/>
                <w:szCs w:val="24"/>
              </w:rPr>
            </w:pPr>
            <w:r w:rsidRPr="00092B1A">
              <w:rPr>
                <w:rFonts w:ascii="Times New Roman" w:hAnsi="Times New Roman" w:cs="Times New Roman"/>
                <w:b/>
                <w:sz w:val="24"/>
                <w:szCs w:val="24"/>
              </w:rPr>
              <w:t xml:space="preserve">Тревожное </w:t>
            </w:r>
          </w:p>
          <w:p w:rsidR="00092B1A" w:rsidRPr="00092B1A" w:rsidRDefault="00092B1A" w:rsidP="00092B1A">
            <w:pPr>
              <w:spacing w:after="0" w:line="240" w:lineRule="auto"/>
              <w:jc w:val="both"/>
              <w:rPr>
                <w:rFonts w:ascii="Times New Roman" w:hAnsi="Times New Roman" w:cs="Times New Roman"/>
                <w:b/>
                <w:sz w:val="24"/>
                <w:szCs w:val="24"/>
              </w:rPr>
            </w:pPr>
            <w:r w:rsidRPr="00092B1A">
              <w:rPr>
                <w:rFonts w:ascii="Times New Roman" w:hAnsi="Times New Roman" w:cs="Times New Roman"/>
                <w:b/>
                <w:sz w:val="24"/>
                <w:szCs w:val="24"/>
              </w:rPr>
              <w:t>состояние</w:t>
            </w:r>
          </w:p>
        </w:tc>
        <w:tc>
          <w:tcPr>
            <w:tcW w:w="2381" w:type="dxa"/>
            <w:shd w:val="clear" w:color="auto" w:fill="EF5221"/>
          </w:tcPr>
          <w:p w:rsidR="00092B1A" w:rsidRPr="00092B1A" w:rsidRDefault="00092B1A" w:rsidP="00092B1A">
            <w:pPr>
              <w:spacing w:after="0" w:line="240" w:lineRule="auto"/>
              <w:jc w:val="both"/>
              <w:rPr>
                <w:rFonts w:ascii="Times New Roman" w:hAnsi="Times New Roman" w:cs="Times New Roman"/>
                <w:b/>
                <w:sz w:val="24"/>
                <w:szCs w:val="24"/>
              </w:rPr>
            </w:pPr>
            <w:r w:rsidRPr="00092B1A">
              <w:rPr>
                <w:rFonts w:ascii="Times New Roman" w:hAnsi="Times New Roman" w:cs="Times New Roman"/>
                <w:b/>
                <w:sz w:val="24"/>
                <w:szCs w:val="24"/>
              </w:rPr>
              <w:t>Критическое состояние</w:t>
            </w:r>
          </w:p>
        </w:tc>
      </w:tr>
      <w:tr w:rsidR="00092B1A" w:rsidRPr="00092B1A" w:rsidTr="00092B1A">
        <w:trPr>
          <w:jc w:val="center"/>
        </w:trPr>
        <w:tc>
          <w:tcPr>
            <w:tcW w:w="3190" w:type="dxa"/>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 xml:space="preserve">Уровень </w:t>
            </w:r>
          </w:p>
          <w:p w:rsidR="00092B1A" w:rsidRPr="00092B1A" w:rsidRDefault="00092B1A" w:rsidP="00092B1A">
            <w:pPr>
              <w:spacing w:after="0" w:line="240" w:lineRule="auto"/>
              <w:jc w:val="both"/>
              <w:rPr>
                <w:rFonts w:ascii="Times New Roman" w:hAnsi="Times New Roman" w:cs="Times New Roman"/>
                <w:sz w:val="24"/>
                <w:szCs w:val="24"/>
              </w:rPr>
            </w:pPr>
            <w:proofErr w:type="spellStart"/>
            <w:r w:rsidRPr="00092B1A">
              <w:rPr>
                <w:rFonts w:ascii="Times New Roman" w:hAnsi="Times New Roman" w:cs="Times New Roman"/>
                <w:sz w:val="24"/>
                <w:szCs w:val="24"/>
              </w:rPr>
              <w:t>обученности</w:t>
            </w:r>
            <w:proofErr w:type="spellEnd"/>
          </w:p>
        </w:tc>
        <w:tc>
          <w:tcPr>
            <w:tcW w:w="1843" w:type="dxa"/>
            <w:shd w:val="clear" w:color="auto" w:fill="D6E3BC" w:themeFill="accent3" w:themeFillTint="66"/>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5-10</w:t>
            </w:r>
          </w:p>
        </w:tc>
        <w:tc>
          <w:tcPr>
            <w:tcW w:w="2013" w:type="dxa"/>
            <w:shd w:val="clear" w:color="auto" w:fill="FFFF00"/>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10,1-15</w:t>
            </w:r>
          </w:p>
        </w:tc>
        <w:tc>
          <w:tcPr>
            <w:tcW w:w="2381" w:type="dxa"/>
            <w:shd w:val="clear" w:color="auto" w:fill="EF5221"/>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Свыше 15</w:t>
            </w:r>
          </w:p>
        </w:tc>
      </w:tr>
      <w:tr w:rsidR="00092B1A" w:rsidRPr="00092B1A" w:rsidTr="00092B1A">
        <w:trPr>
          <w:jc w:val="center"/>
        </w:trPr>
        <w:tc>
          <w:tcPr>
            <w:tcW w:w="3190" w:type="dxa"/>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Качество знаний</w:t>
            </w:r>
          </w:p>
        </w:tc>
        <w:tc>
          <w:tcPr>
            <w:tcW w:w="1843" w:type="dxa"/>
            <w:shd w:val="clear" w:color="auto" w:fill="D6E3BC" w:themeFill="accent3" w:themeFillTint="66"/>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20-25</w:t>
            </w:r>
          </w:p>
        </w:tc>
        <w:tc>
          <w:tcPr>
            <w:tcW w:w="2013" w:type="dxa"/>
            <w:shd w:val="clear" w:color="auto" w:fill="FFFF00"/>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25,1-30</w:t>
            </w:r>
          </w:p>
        </w:tc>
        <w:tc>
          <w:tcPr>
            <w:tcW w:w="2381" w:type="dxa"/>
            <w:shd w:val="clear" w:color="auto" w:fill="EF5221"/>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Свыше 30</w:t>
            </w:r>
          </w:p>
        </w:tc>
      </w:tr>
      <w:tr w:rsidR="00092B1A" w:rsidRPr="00092B1A" w:rsidTr="00092B1A">
        <w:trPr>
          <w:jc w:val="center"/>
        </w:trPr>
        <w:tc>
          <w:tcPr>
            <w:tcW w:w="3190" w:type="dxa"/>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Средний балл</w:t>
            </w:r>
          </w:p>
        </w:tc>
        <w:tc>
          <w:tcPr>
            <w:tcW w:w="1843" w:type="dxa"/>
            <w:shd w:val="clear" w:color="auto" w:fill="D6E3BC" w:themeFill="accent3" w:themeFillTint="66"/>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0,14-0,17</w:t>
            </w:r>
          </w:p>
        </w:tc>
        <w:tc>
          <w:tcPr>
            <w:tcW w:w="2013" w:type="dxa"/>
            <w:shd w:val="clear" w:color="auto" w:fill="FFFF00"/>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0,18-0,25</w:t>
            </w:r>
          </w:p>
        </w:tc>
        <w:tc>
          <w:tcPr>
            <w:tcW w:w="2381" w:type="dxa"/>
            <w:shd w:val="clear" w:color="auto" w:fill="EF5221"/>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Свыше 0,25</w:t>
            </w:r>
          </w:p>
        </w:tc>
      </w:tr>
      <w:tr w:rsidR="00092B1A" w:rsidRPr="00092B1A" w:rsidTr="00092B1A">
        <w:trPr>
          <w:jc w:val="center"/>
        </w:trPr>
        <w:tc>
          <w:tcPr>
            <w:tcW w:w="3190" w:type="dxa"/>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Успешность</w:t>
            </w:r>
          </w:p>
        </w:tc>
        <w:tc>
          <w:tcPr>
            <w:tcW w:w="1843" w:type="dxa"/>
            <w:shd w:val="clear" w:color="auto" w:fill="D6E3BC" w:themeFill="accent3" w:themeFillTint="66"/>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2-4</w:t>
            </w:r>
          </w:p>
        </w:tc>
        <w:tc>
          <w:tcPr>
            <w:tcW w:w="2013" w:type="dxa"/>
            <w:shd w:val="clear" w:color="auto" w:fill="FFFF00"/>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4,1-6</w:t>
            </w:r>
          </w:p>
        </w:tc>
        <w:tc>
          <w:tcPr>
            <w:tcW w:w="2381" w:type="dxa"/>
            <w:shd w:val="clear" w:color="auto" w:fill="EF5221"/>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Свыше 6</w:t>
            </w:r>
          </w:p>
        </w:tc>
      </w:tr>
      <w:tr w:rsidR="00092B1A" w:rsidRPr="00092B1A" w:rsidTr="00092B1A">
        <w:trPr>
          <w:jc w:val="center"/>
        </w:trPr>
        <w:tc>
          <w:tcPr>
            <w:tcW w:w="3190" w:type="dxa"/>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Управленческое решение</w:t>
            </w:r>
          </w:p>
        </w:tc>
        <w:tc>
          <w:tcPr>
            <w:tcW w:w="1843" w:type="dxa"/>
            <w:shd w:val="clear" w:color="auto" w:fill="D6E3BC" w:themeFill="accent3" w:themeFillTint="66"/>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Самоанализ педагогов</w:t>
            </w:r>
          </w:p>
        </w:tc>
        <w:tc>
          <w:tcPr>
            <w:tcW w:w="2013" w:type="dxa"/>
            <w:shd w:val="clear" w:color="auto" w:fill="FFFF00"/>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 xml:space="preserve">Собеседование </w:t>
            </w:r>
            <w:proofErr w:type="spellStart"/>
            <w:r w:rsidRPr="00092B1A">
              <w:rPr>
                <w:rFonts w:ascii="Times New Roman" w:hAnsi="Times New Roman" w:cs="Times New Roman"/>
                <w:sz w:val="24"/>
                <w:szCs w:val="24"/>
              </w:rPr>
              <w:t>кл</w:t>
            </w:r>
            <w:proofErr w:type="spellEnd"/>
            <w:r w:rsidRPr="00092B1A">
              <w:rPr>
                <w:rFonts w:ascii="Times New Roman" w:hAnsi="Times New Roman" w:cs="Times New Roman"/>
                <w:sz w:val="24"/>
                <w:szCs w:val="24"/>
              </w:rPr>
              <w:t>. руководителя с администрацией гимназии</w:t>
            </w:r>
          </w:p>
        </w:tc>
        <w:tc>
          <w:tcPr>
            <w:tcW w:w="2381" w:type="dxa"/>
            <w:shd w:val="clear" w:color="auto" w:fill="EF5221"/>
          </w:tcPr>
          <w:p w:rsidR="00092B1A" w:rsidRPr="00092B1A" w:rsidRDefault="00092B1A" w:rsidP="00092B1A">
            <w:pPr>
              <w:spacing w:after="0" w:line="240" w:lineRule="auto"/>
              <w:jc w:val="both"/>
              <w:rPr>
                <w:rFonts w:ascii="Times New Roman" w:hAnsi="Times New Roman" w:cs="Times New Roman"/>
                <w:sz w:val="24"/>
                <w:szCs w:val="24"/>
              </w:rPr>
            </w:pPr>
            <w:r w:rsidRPr="00092B1A">
              <w:rPr>
                <w:rFonts w:ascii="Times New Roman" w:hAnsi="Times New Roman" w:cs="Times New Roman"/>
                <w:sz w:val="24"/>
                <w:szCs w:val="24"/>
              </w:rPr>
              <w:t>Классно-обобщающий контроль</w:t>
            </w:r>
          </w:p>
        </w:tc>
      </w:tr>
    </w:tbl>
    <w:p w:rsidR="00C02C24" w:rsidRDefault="00C02C24" w:rsidP="00A253B7">
      <w:pPr>
        <w:spacing w:after="0" w:line="360" w:lineRule="auto"/>
        <w:ind w:left="-567"/>
        <w:jc w:val="both"/>
        <w:rPr>
          <w:rFonts w:ascii="Times New Roman" w:hAnsi="Times New Roman" w:cs="Times New Roman"/>
          <w:sz w:val="28"/>
          <w:szCs w:val="28"/>
        </w:rPr>
      </w:pPr>
    </w:p>
    <w:p w:rsidR="00092B1A" w:rsidRPr="00092B1A" w:rsidRDefault="00092B1A" w:rsidP="00A253B7">
      <w:pPr>
        <w:spacing w:after="0" w:line="360" w:lineRule="auto"/>
        <w:ind w:left="-567"/>
        <w:jc w:val="both"/>
        <w:rPr>
          <w:rFonts w:ascii="Times New Roman" w:hAnsi="Times New Roman" w:cs="Times New Roman"/>
          <w:sz w:val="28"/>
          <w:szCs w:val="28"/>
        </w:rPr>
      </w:pPr>
      <w:r w:rsidRPr="00092B1A">
        <w:rPr>
          <w:rFonts w:ascii="Times New Roman" w:hAnsi="Times New Roman" w:cs="Times New Roman"/>
          <w:sz w:val="28"/>
          <w:szCs w:val="28"/>
        </w:rPr>
        <w:t>Диагностические исследования проводятся по определенной методике, данные обрабатываются в информационно-аналитическом отделе. В итоге результатом является объективная картина оценки качества обучения.</w:t>
      </w:r>
    </w:p>
    <w:p w:rsidR="00092B1A" w:rsidRPr="0012306F" w:rsidRDefault="00092B1A" w:rsidP="00A253B7">
      <w:pPr>
        <w:spacing w:after="0" w:line="360" w:lineRule="auto"/>
        <w:ind w:left="-567"/>
        <w:jc w:val="both"/>
        <w:rPr>
          <w:i/>
          <w:szCs w:val="28"/>
        </w:rPr>
      </w:pPr>
      <w:r w:rsidRPr="0012306F">
        <w:rPr>
          <w:rFonts w:ascii="Times New Roman" w:hAnsi="Times New Roman" w:cs="Times New Roman"/>
          <w:i/>
          <w:sz w:val="28"/>
          <w:szCs w:val="28"/>
        </w:rPr>
        <w:lastRenderedPageBreak/>
        <w:t>Учитель на основе полученной информации имеет возможность принять оптимальное решение по методическому сопровождению конкретного ученика, группы учащихся или всего класса</w:t>
      </w:r>
      <w:r w:rsidRPr="0012306F">
        <w:rPr>
          <w:i/>
          <w:szCs w:val="28"/>
        </w:rPr>
        <w:t xml:space="preserve">. </w:t>
      </w:r>
    </w:p>
    <w:p w:rsidR="00092B1A" w:rsidRPr="005F5BEB" w:rsidRDefault="00092B1A" w:rsidP="00A253B7">
      <w:pPr>
        <w:pStyle w:val="ad"/>
        <w:ind w:left="-567" w:firstLine="0"/>
      </w:pPr>
      <w:r w:rsidRPr="005F5BEB">
        <w:t xml:space="preserve">Оценка предметных результатов </w:t>
      </w:r>
      <w:r w:rsidRPr="005F5BEB">
        <w:rPr>
          <w:bCs/>
        </w:rPr>
        <w:t xml:space="preserve">представляет собой оценку достижения обучающимся </w:t>
      </w:r>
      <w:r w:rsidRPr="005F5BEB">
        <w:t>планируемых результатов по предметам.</w:t>
      </w:r>
    </w:p>
    <w:p w:rsidR="00092B1A" w:rsidRPr="005F5BEB" w:rsidRDefault="00092B1A" w:rsidP="00A253B7">
      <w:pPr>
        <w:pStyle w:val="ad"/>
        <w:ind w:left="-567" w:firstLine="0"/>
      </w:pPr>
      <w:r w:rsidRPr="005F5BEB">
        <w:t>Формирование этих результатов обеспечивается каждым учебным предметом.</w:t>
      </w:r>
    </w:p>
    <w:p w:rsidR="00092B1A" w:rsidRDefault="00092B1A" w:rsidP="00A253B7">
      <w:pPr>
        <w:pStyle w:val="ad"/>
        <w:ind w:left="-567" w:firstLine="0"/>
      </w:pPr>
      <w:r w:rsidRPr="005F5BEB">
        <w:t xml:space="preserve">Такой анализ позволяет выявить факторы, влияющие на качество образования, устранить недостатки в обучении, создать условия для совершенствования работы </w:t>
      </w:r>
      <w:r w:rsidR="00AE26BB">
        <w:t>учителя</w:t>
      </w:r>
      <w:r w:rsidRPr="005F5BEB">
        <w:t>.</w:t>
      </w:r>
    </w:p>
    <w:p w:rsidR="00A253B7" w:rsidRPr="00092B1A" w:rsidRDefault="00A253B7" w:rsidP="00A253B7">
      <w:pPr>
        <w:spacing w:after="0" w:line="360" w:lineRule="auto"/>
        <w:jc w:val="center"/>
        <w:rPr>
          <w:rFonts w:ascii="Times New Roman" w:eastAsia="Times New Roman" w:hAnsi="Times New Roman" w:cs="Times New Roman"/>
          <w:bCs/>
          <w:i/>
          <w:sz w:val="28"/>
          <w:szCs w:val="28"/>
          <w:lang w:eastAsia="ru-RU"/>
        </w:rPr>
      </w:pPr>
      <w:r w:rsidRPr="00092B1A">
        <w:rPr>
          <w:rFonts w:ascii="Times New Roman" w:eastAsia="Times New Roman" w:hAnsi="Times New Roman" w:cs="Times New Roman"/>
          <w:bCs/>
          <w:i/>
          <w:sz w:val="28"/>
          <w:szCs w:val="28"/>
          <w:lang w:eastAsia="ru-RU"/>
        </w:rPr>
        <w:t xml:space="preserve">Оценка </w:t>
      </w:r>
      <w:proofErr w:type="spellStart"/>
      <w:r>
        <w:rPr>
          <w:rFonts w:ascii="Times New Roman" w:eastAsia="Times New Roman" w:hAnsi="Times New Roman" w:cs="Times New Roman"/>
          <w:bCs/>
          <w:i/>
          <w:sz w:val="28"/>
          <w:szCs w:val="28"/>
          <w:lang w:eastAsia="ru-RU"/>
        </w:rPr>
        <w:t>мета</w:t>
      </w:r>
      <w:r w:rsidRPr="00092B1A">
        <w:rPr>
          <w:rFonts w:ascii="Times New Roman" w:eastAsia="Times New Roman" w:hAnsi="Times New Roman" w:cs="Times New Roman"/>
          <w:bCs/>
          <w:i/>
          <w:sz w:val="28"/>
          <w:szCs w:val="28"/>
          <w:lang w:eastAsia="ru-RU"/>
        </w:rPr>
        <w:t>предметных</w:t>
      </w:r>
      <w:proofErr w:type="spellEnd"/>
      <w:r w:rsidRPr="00092B1A">
        <w:rPr>
          <w:rFonts w:ascii="Times New Roman" w:eastAsia="Times New Roman" w:hAnsi="Times New Roman" w:cs="Times New Roman"/>
          <w:bCs/>
          <w:i/>
          <w:sz w:val="28"/>
          <w:szCs w:val="28"/>
          <w:lang w:eastAsia="ru-RU"/>
        </w:rPr>
        <w:t xml:space="preserve"> результатов</w:t>
      </w:r>
    </w:p>
    <w:p w:rsidR="00A253B7" w:rsidRPr="004272CA" w:rsidRDefault="00A253B7" w:rsidP="00A253B7">
      <w:pPr>
        <w:pStyle w:val="ad"/>
        <w:ind w:left="-567" w:firstLine="0"/>
      </w:pPr>
      <w:r w:rsidRPr="004272CA">
        <w:rPr>
          <w:bCs/>
          <w:iCs/>
        </w:rPr>
        <w:t xml:space="preserve">Основным предметом оценки в соответствии с требованиями ФГОС является </w:t>
      </w:r>
      <w:r w:rsidRPr="004272CA">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4272CA">
        <w:t>метапредметных</w:t>
      </w:r>
      <w:proofErr w:type="spellEnd"/>
      <w:r w:rsidRPr="004272CA">
        <w:t xml:space="preserve"> (познавательных, регулятивных, коммуникативных) действий.</w:t>
      </w:r>
    </w:p>
    <w:p w:rsidR="00A253B7" w:rsidRDefault="00A253B7" w:rsidP="00A253B7">
      <w:pPr>
        <w:pStyle w:val="ad"/>
        <w:ind w:left="-567" w:firstLine="0"/>
      </w:pPr>
      <w:r w:rsidRPr="004272CA">
        <w:t xml:space="preserve">Оценка </w:t>
      </w:r>
      <w:proofErr w:type="spellStart"/>
      <w:r w:rsidRPr="004272CA">
        <w:t>метапредметных</w:t>
      </w:r>
      <w:proofErr w:type="spellEnd"/>
      <w:r w:rsidRPr="004272CA">
        <w:t xml:space="preserve"> результатов </w:t>
      </w:r>
      <w:r w:rsidRPr="004272CA">
        <w:rPr>
          <w:bCs/>
        </w:rPr>
        <w:t xml:space="preserve">представляет собой оценку достижения </w:t>
      </w:r>
      <w:r w:rsidRPr="004272CA">
        <w:t xml:space="preserve">планируемых результатов освоения основной образовательной программы. </w:t>
      </w:r>
    </w:p>
    <w:tbl>
      <w:tblPr>
        <w:tblpPr w:leftFromText="180" w:rightFromText="180" w:vertAnchor="text" w:horzAnchor="margin" w:tblpXSpec="center" w:tblpY="20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078"/>
        <w:gridCol w:w="2626"/>
        <w:gridCol w:w="2517"/>
      </w:tblGrid>
      <w:tr w:rsidR="00A253B7" w:rsidRPr="00A253B7" w:rsidTr="00956F74">
        <w:tc>
          <w:tcPr>
            <w:tcW w:w="1668" w:type="dxa"/>
            <w:shd w:val="clear" w:color="auto" w:fill="auto"/>
          </w:tcPr>
          <w:p w:rsidR="00956F74" w:rsidRDefault="00A253B7" w:rsidP="00BA5EB5">
            <w:pPr>
              <w:pStyle w:val="ad"/>
              <w:spacing w:line="240" w:lineRule="auto"/>
              <w:ind w:right="-108" w:firstLine="0"/>
              <w:jc w:val="center"/>
              <w:rPr>
                <w:sz w:val="24"/>
                <w:szCs w:val="24"/>
              </w:rPr>
            </w:pPr>
            <w:r w:rsidRPr="00A253B7">
              <w:rPr>
                <w:sz w:val="24"/>
                <w:szCs w:val="24"/>
              </w:rPr>
              <w:t>Цель</w:t>
            </w:r>
          </w:p>
          <w:p w:rsidR="00A253B7" w:rsidRPr="00A253B7" w:rsidRDefault="00A253B7" w:rsidP="00BA5EB5">
            <w:pPr>
              <w:pStyle w:val="ad"/>
              <w:spacing w:line="240" w:lineRule="auto"/>
              <w:ind w:right="-108" w:firstLine="0"/>
              <w:jc w:val="center"/>
              <w:rPr>
                <w:sz w:val="24"/>
                <w:szCs w:val="24"/>
              </w:rPr>
            </w:pPr>
            <w:r w:rsidRPr="00A253B7">
              <w:rPr>
                <w:sz w:val="24"/>
                <w:szCs w:val="24"/>
              </w:rPr>
              <w:t xml:space="preserve"> мониторинга</w:t>
            </w:r>
          </w:p>
        </w:tc>
        <w:tc>
          <w:tcPr>
            <w:tcW w:w="3078" w:type="dxa"/>
            <w:shd w:val="clear" w:color="auto" w:fill="auto"/>
          </w:tcPr>
          <w:p w:rsidR="00A253B7" w:rsidRPr="00A253B7" w:rsidRDefault="00A6109E" w:rsidP="00BA5EB5">
            <w:pPr>
              <w:pStyle w:val="ad"/>
              <w:spacing w:line="240" w:lineRule="auto"/>
              <w:ind w:right="-108" w:firstLine="0"/>
              <w:jc w:val="center"/>
              <w:rPr>
                <w:sz w:val="24"/>
                <w:szCs w:val="24"/>
              </w:rPr>
            </w:pPr>
            <w:r>
              <w:rPr>
                <w:sz w:val="24"/>
                <w:szCs w:val="24"/>
              </w:rPr>
              <w:t>П</w:t>
            </w:r>
            <w:r w:rsidR="00A253B7" w:rsidRPr="00A253B7">
              <w:rPr>
                <w:sz w:val="24"/>
                <w:szCs w:val="24"/>
              </w:rPr>
              <w:t>редметы оценивания</w:t>
            </w:r>
          </w:p>
        </w:tc>
        <w:tc>
          <w:tcPr>
            <w:tcW w:w="2626" w:type="dxa"/>
            <w:shd w:val="clear" w:color="auto" w:fill="auto"/>
          </w:tcPr>
          <w:p w:rsidR="00A253B7" w:rsidRPr="00A253B7" w:rsidRDefault="00A253B7" w:rsidP="00BA5EB5">
            <w:pPr>
              <w:pStyle w:val="ad"/>
              <w:spacing w:line="240" w:lineRule="auto"/>
              <w:ind w:firstLine="0"/>
              <w:jc w:val="center"/>
              <w:rPr>
                <w:sz w:val="24"/>
                <w:szCs w:val="24"/>
              </w:rPr>
            </w:pPr>
            <w:r w:rsidRPr="00A253B7">
              <w:rPr>
                <w:sz w:val="24"/>
                <w:szCs w:val="24"/>
              </w:rPr>
              <w:t>Формы оценивания</w:t>
            </w:r>
          </w:p>
        </w:tc>
        <w:tc>
          <w:tcPr>
            <w:tcW w:w="2517" w:type="dxa"/>
            <w:shd w:val="clear" w:color="auto" w:fill="auto"/>
          </w:tcPr>
          <w:p w:rsidR="00A253B7" w:rsidRPr="00A253B7" w:rsidRDefault="00A253B7" w:rsidP="00BA5EB5">
            <w:pPr>
              <w:pStyle w:val="ad"/>
              <w:spacing w:line="240" w:lineRule="auto"/>
              <w:ind w:firstLine="0"/>
              <w:jc w:val="center"/>
              <w:rPr>
                <w:sz w:val="24"/>
                <w:szCs w:val="24"/>
              </w:rPr>
            </w:pPr>
            <w:r w:rsidRPr="00A253B7">
              <w:rPr>
                <w:sz w:val="24"/>
                <w:szCs w:val="24"/>
              </w:rPr>
              <w:t>Процедуры оценивания</w:t>
            </w:r>
          </w:p>
        </w:tc>
      </w:tr>
      <w:tr w:rsidR="00A253B7" w:rsidRPr="00A253B7" w:rsidTr="00956F74">
        <w:trPr>
          <w:trHeight w:val="841"/>
        </w:trPr>
        <w:tc>
          <w:tcPr>
            <w:tcW w:w="1668" w:type="dxa"/>
            <w:shd w:val="clear" w:color="auto" w:fill="auto"/>
          </w:tcPr>
          <w:p w:rsidR="00A253B7" w:rsidRPr="00A253B7" w:rsidRDefault="00956F74" w:rsidP="00956F74">
            <w:pPr>
              <w:pStyle w:val="ad"/>
              <w:spacing w:line="240" w:lineRule="auto"/>
              <w:ind w:firstLine="0"/>
              <w:rPr>
                <w:sz w:val="24"/>
                <w:szCs w:val="24"/>
              </w:rPr>
            </w:pPr>
            <w:r>
              <w:rPr>
                <w:sz w:val="24"/>
                <w:szCs w:val="24"/>
              </w:rPr>
              <w:t>О</w:t>
            </w:r>
            <w:r w:rsidR="00A253B7" w:rsidRPr="00A253B7">
              <w:rPr>
                <w:sz w:val="24"/>
                <w:szCs w:val="24"/>
              </w:rPr>
              <w:t>птимизация формирования УУД</w:t>
            </w:r>
          </w:p>
        </w:tc>
        <w:tc>
          <w:tcPr>
            <w:tcW w:w="3078" w:type="dxa"/>
            <w:shd w:val="clear" w:color="auto" w:fill="auto"/>
          </w:tcPr>
          <w:p w:rsidR="00A253B7" w:rsidRPr="00A253B7" w:rsidRDefault="00A253B7" w:rsidP="00956F74">
            <w:pPr>
              <w:tabs>
                <w:tab w:val="left" w:pos="1134"/>
              </w:tabs>
              <w:spacing w:after="0" w:line="240" w:lineRule="auto"/>
              <w:rPr>
                <w:rFonts w:ascii="Times New Roman" w:hAnsi="Times New Roman" w:cs="Times New Roman"/>
                <w:sz w:val="24"/>
                <w:szCs w:val="24"/>
              </w:rPr>
            </w:pPr>
            <w:r w:rsidRPr="00A253B7">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A253B7" w:rsidRPr="00A253B7" w:rsidRDefault="00956F74" w:rsidP="00956F74">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253B7" w:rsidRPr="00A253B7">
              <w:rPr>
                <w:rFonts w:ascii="Times New Roman" w:hAnsi="Times New Roman" w:cs="Times New Roman"/>
                <w:sz w:val="24"/>
                <w:szCs w:val="24"/>
              </w:rPr>
              <w:t>способность работать с информацией;</w:t>
            </w:r>
          </w:p>
          <w:p w:rsidR="00A253B7" w:rsidRPr="00A253B7" w:rsidRDefault="00A253B7" w:rsidP="00956F74">
            <w:pPr>
              <w:tabs>
                <w:tab w:val="left" w:pos="1134"/>
              </w:tabs>
              <w:spacing w:after="0" w:line="240" w:lineRule="auto"/>
              <w:rPr>
                <w:rFonts w:ascii="Times New Roman" w:hAnsi="Times New Roman" w:cs="Times New Roman"/>
                <w:sz w:val="24"/>
                <w:szCs w:val="24"/>
              </w:rPr>
            </w:pPr>
            <w:r w:rsidRPr="00A253B7">
              <w:rPr>
                <w:rFonts w:ascii="Times New Roman" w:hAnsi="Times New Roman" w:cs="Times New Roman"/>
                <w:sz w:val="24"/>
                <w:szCs w:val="24"/>
              </w:rPr>
              <w:t>-способность к сотрудничеству и коммуникации;</w:t>
            </w:r>
          </w:p>
          <w:p w:rsidR="00A253B7" w:rsidRPr="00A253B7" w:rsidRDefault="00A253B7" w:rsidP="00956F74">
            <w:pPr>
              <w:tabs>
                <w:tab w:val="left" w:pos="1134"/>
              </w:tabs>
              <w:spacing w:after="0" w:line="240" w:lineRule="auto"/>
              <w:rPr>
                <w:rFonts w:ascii="Times New Roman" w:hAnsi="Times New Roman" w:cs="Times New Roman"/>
                <w:sz w:val="24"/>
                <w:szCs w:val="24"/>
              </w:rPr>
            </w:pPr>
            <w:r w:rsidRPr="00A253B7">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A253B7" w:rsidRPr="00A253B7" w:rsidRDefault="00A253B7" w:rsidP="00956F74">
            <w:pPr>
              <w:tabs>
                <w:tab w:val="left" w:pos="1134"/>
              </w:tabs>
              <w:spacing w:after="0" w:line="240" w:lineRule="auto"/>
              <w:rPr>
                <w:rFonts w:ascii="Times New Roman" w:hAnsi="Times New Roman" w:cs="Times New Roman"/>
                <w:sz w:val="24"/>
                <w:szCs w:val="24"/>
              </w:rPr>
            </w:pPr>
            <w:r w:rsidRPr="00A253B7">
              <w:rPr>
                <w:rFonts w:ascii="Times New Roman" w:hAnsi="Times New Roman" w:cs="Times New Roman"/>
                <w:sz w:val="24"/>
                <w:szCs w:val="24"/>
              </w:rPr>
              <w:t>-способность и готовность к использованию ИКТ в целях обучения и развития;</w:t>
            </w:r>
          </w:p>
          <w:p w:rsidR="00A253B7" w:rsidRPr="00A253B7" w:rsidRDefault="00A253B7" w:rsidP="00956F74">
            <w:pPr>
              <w:tabs>
                <w:tab w:val="left" w:pos="1134"/>
              </w:tabs>
              <w:spacing w:after="0" w:line="240" w:lineRule="auto"/>
              <w:rPr>
                <w:rFonts w:ascii="Times New Roman" w:hAnsi="Times New Roman" w:cs="Times New Roman"/>
                <w:sz w:val="24"/>
                <w:szCs w:val="24"/>
              </w:rPr>
            </w:pPr>
            <w:r w:rsidRPr="00A253B7">
              <w:rPr>
                <w:rFonts w:ascii="Times New Roman" w:hAnsi="Times New Roman" w:cs="Times New Roman"/>
                <w:sz w:val="24"/>
                <w:szCs w:val="24"/>
              </w:rPr>
              <w:t xml:space="preserve">-способность к самоорганизации, </w:t>
            </w:r>
            <w:proofErr w:type="spellStart"/>
            <w:r w:rsidRPr="00A253B7">
              <w:rPr>
                <w:rFonts w:ascii="Times New Roman" w:hAnsi="Times New Roman" w:cs="Times New Roman"/>
                <w:sz w:val="24"/>
                <w:szCs w:val="24"/>
              </w:rPr>
              <w:t>саморегуляции</w:t>
            </w:r>
            <w:proofErr w:type="spellEnd"/>
            <w:r w:rsidRPr="00A253B7">
              <w:rPr>
                <w:rFonts w:ascii="Times New Roman" w:hAnsi="Times New Roman" w:cs="Times New Roman"/>
                <w:sz w:val="24"/>
                <w:szCs w:val="24"/>
              </w:rPr>
              <w:t xml:space="preserve"> и рефлексии.</w:t>
            </w:r>
          </w:p>
        </w:tc>
        <w:tc>
          <w:tcPr>
            <w:tcW w:w="2626" w:type="dxa"/>
            <w:shd w:val="clear" w:color="auto" w:fill="auto"/>
          </w:tcPr>
          <w:p w:rsidR="00A253B7" w:rsidRPr="00A253B7" w:rsidRDefault="00A253B7" w:rsidP="00956F74">
            <w:pPr>
              <w:pStyle w:val="ad"/>
              <w:tabs>
                <w:tab w:val="left" w:pos="1134"/>
              </w:tabs>
              <w:spacing w:line="240" w:lineRule="auto"/>
              <w:ind w:firstLine="0"/>
              <w:rPr>
                <w:sz w:val="24"/>
                <w:szCs w:val="24"/>
              </w:rPr>
            </w:pPr>
            <w:r w:rsidRPr="00A253B7">
              <w:rPr>
                <w:sz w:val="24"/>
                <w:szCs w:val="24"/>
              </w:rPr>
              <w:t xml:space="preserve">-письменная работа на </w:t>
            </w:r>
            <w:proofErr w:type="spellStart"/>
            <w:r w:rsidRPr="00A253B7">
              <w:rPr>
                <w:sz w:val="24"/>
                <w:szCs w:val="24"/>
              </w:rPr>
              <w:t>межпредметной</w:t>
            </w:r>
            <w:proofErr w:type="spellEnd"/>
            <w:r w:rsidRPr="00A253B7">
              <w:rPr>
                <w:sz w:val="24"/>
                <w:szCs w:val="24"/>
              </w:rPr>
              <w:t xml:space="preserve"> основе;</w:t>
            </w:r>
          </w:p>
          <w:p w:rsidR="00A253B7" w:rsidRPr="00A253B7" w:rsidRDefault="00A253B7" w:rsidP="00956F74">
            <w:pPr>
              <w:pStyle w:val="ad"/>
              <w:tabs>
                <w:tab w:val="left" w:pos="1134"/>
              </w:tabs>
              <w:spacing w:line="240" w:lineRule="auto"/>
              <w:ind w:firstLine="0"/>
              <w:rPr>
                <w:sz w:val="24"/>
                <w:szCs w:val="24"/>
              </w:rPr>
            </w:pPr>
            <w:r w:rsidRPr="00A253B7">
              <w:rPr>
                <w:sz w:val="24"/>
                <w:szCs w:val="24"/>
              </w:rPr>
              <w:t>– практическая работа в сочетании с письменной (компьютеризованной) частью;</w:t>
            </w:r>
          </w:p>
          <w:p w:rsidR="00A253B7" w:rsidRPr="00A253B7" w:rsidRDefault="00A253B7" w:rsidP="00956F74">
            <w:pPr>
              <w:pStyle w:val="ad"/>
              <w:spacing w:line="240" w:lineRule="auto"/>
              <w:ind w:firstLine="0"/>
              <w:rPr>
                <w:sz w:val="24"/>
                <w:szCs w:val="24"/>
              </w:rPr>
            </w:pPr>
            <w:r w:rsidRPr="00A253B7">
              <w:rPr>
                <w:sz w:val="24"/>
                <w:szCs w:val="24"/>
              </w:rPr>
              <w:t>– наблюдение за ходом выполнения групповых и индивидуальных учебных исследований и проектов</w:t>
            </w:r>
          </w:p>
        </w:tc>
        <w:tc>
          <w:tcPr>
            <w:tcW w:w="2517" w:type="dxa"/>
            <w:shd w:val="clear" w:color="auto" w:fill="auto"/>
          </w:tcPr>
          <w:p w:rsidR="00A253B7" w:rsidRPr="00A253B7" w:rsidRDefault="00A253B7" w:rsidP="00956F74">
            <w:pPr>
              <w:autoSpaceDE w:val="0"/>
              <w:autoSpaceDN w:val="0"/>
              <w:adjustRightInd w:val="0"/>
              <w:spacing w:after="0" w:line="240" w:lineRule="auto"/>
              <w:rPr>
                <w:rFonts w:ascii="Times New Roman" w:hAnsi="Times New Roman" w:cs="Times New Roman"/>
                <w:sz w:val="24"/>
                <w:szCs w:val="24"/>
              </w:rPr>
            </w:pPr>
            <w:r w:rsidRPr="00A253B7">
              <w:rPr>
                <w:rFonts w:ascii="Times New Roman" w:hAnsi="Times New Roman" w:cs="Times New Roman"/>
                <w:iCs/>
                <w:sz w:val="24"/>
                <w:szCs w:val="24"/>
              </w:rPr>
              <w:t>-стартовая диагностика</w:t>
            </w:r>
            <w:r w:rsidRPr="00A253B7">
              <w:rPr>
                <w:rFonts w:ascii="Times New Roman" w:hAnsi="Times New Roman" w:cs="Times New Roman"/>
                <w:sz w:val="24"/>
                <w:szCs w:val="24"/>
              </w:rPr>
              <w:t>;</w:t>
            </w:r>
          </w:p>
          <w:p w:rsidR="00A253B7" w:rsidRPr="00A253B7" w:rsidRDefault="00A253B7" w:rsidP="00956F74">
            <w:pPr>
              <w:pStyle w:val="ad"/>
              <w:tabs>
                <w:tab w:val="left" w:pos="1134"/>
              </w:tabs>
              <w:spacing w:line="240" w:lineRule="auto"/>
              <w:ind w:firstLine="0"/>
              <w:rPr>
                <w:iCs/>
                <w:sz w:val="24"/>
                <w:szCs w:val="24"/>
              </w:rPr>
            </w:pPr>
            <w:r w:rsidRPr="00A253B7">
              <w:rPr>
                <w:sz w:val="24"/>
                <w:szCs w:val="24"/>
              </w:rPr>
              <w:t xml:space="preserve">-текущее выполнение </w:t>
            </w:r>
            <w:r w:rsidRPr="00A253B7">
              <w:rPr>
                <w:iCs/>
                <w:sz w:val="24"/>
                <w:szCs w:val="24"/>
              </w:rPr>
              <w:t>учебных исследований и учебных проектов;</w:t>
            </w:r>
          </w:p>
          <w:p w:rsidR="00A253B7" w:rsidRPr="00A253B7" w:rsidRDefault="00A253B7" w:rsidP="00956F74">
            <w:pPr>
              <w:autoSpaceDE w:val="0"/>
              <w:autoSpaceDN w:val="0"/>
              <w:adjustRightInd w:val="0"/>
              <w:spacing w:after="0" w:line="240" w:lineRule="auto"/>
              <w:rPr>
                <w:rFonts w:ascii="Times New Roman" w:hAnsi="Times New Roman" w:cs="Times New Roman"/>
                <w:iCs/>
                <w:sz w:val="24"/>
                <w:szCs w:val="24"/>
              </w:rPr>
            </w:pPr>
            <w:r w:rsidRPr="00A253B7">
              <w:rPr>
                <w:rFonts w:ascii="Times New Roman" w:hAnsi="Times New Roman" w:cs="Times New Roman"/>
                <w:iCs/>
                <w:sz w:val="24"/>
                <w:szCs w:val="24"/>
              </w:rPr>
              <w:t>-промежуточные и итоговые комплексные</w:t>
            </w:r>
          </w:p>
          <w:p w:rsidR="00A253B7" w:rsidRPr="00A253B7" w:rsidRDefault="00A253B7" w:rsidP="00956F74">
            <w:pPr>
              <w:autoSpaceDE w:val="0"/>
              <w:autoSpaceDN w:val="0"/>
              <w:adjustRightInd w:val="0"/>
              <w:spacing w:after="0" w:line="240" w:lineRule="auto"/>
              <w:rPr>
                <w:rFonts w:ascii="Times New Roman" w:hAnsi="Times New Roman" w:cs="Times New Roman"/>
                <w:iCs/>
                <w:sz w:val="24"/>
                <w:szCs w:val="24"/>
              </w:rPr>
            </w:pPr>
            <w:r w:rsidRPr="00A253B7">
              <w:rPr>
                <w:rFonts w:ascii="Times New Roman" w:hAnsi="Times New Roman" w:cs="Times New Roman"/>
                <w:iCs/>
                <w:sz w:val="24"/>
                <w:szCs w:val="24"/>
              </w:rPr>
              <w:t xml:space="preserve">работы </w:t>
            </w:r>
            <w:proofErr w:type="gramStart"/>
            <w:r w:rsidRPr="00A253B7">
              <w:rPr>
                <w:rFonts w:ascii="Times New Roman" w:hAnsi="Times New Roman" w:cs="Times New Roman"/>
                <w:iCs/>
                <w:sz w:val="24"/>
                <w:szCs w:val="24"/>
              </w:rPr>
              <w:t>на</w:t>
            </w:r>
            <w:proofErr w:type="gramEnd"/>
          </w:p>
          <w:p w:rsidR="00A253B7" w:rsidRPr="00A253B7" w:rsidRDefault="00A253B7" w:rsidP="00956F74">
            <w:pPr>
              <w:pStyle w:val="ad"/>
              <w:tabs>
                <w:tab w:val="left" w:pos="1134"/>
              </w:tabs>
              <w:spacing w:line="240" w:lineRule="auto"/>
              <w:ind w:firstLine="0"/>
              <w:rPr>
                <w:sz w:val="24"/>
                <w:szCs w:val="24"/>
              </w:rPr>
            </w:pPr>
            <w:proofErr w:type="spellStart"/>
            <w:r w:rsidRPr="00A253B7">
              <w:rPr>
                <w:iCs/>
                <w:sz w:val="24"/>
                <w:szCs w:val="24"/>
              </w:rPr>
              <w:t>межпредметной</w:t>
            </w:r>
            <w:proofErr w:type="spellEnd"/>
            <w:r w:rsidRPr="00A253B7">
              <w:rPr>
                <w:iCs/>
                <w:sz w:val="24"/>
                <w:szCs w:val="24"/>
              </w:rPr>
              <w:t xml:space="preserve"> основе</w:t>
            </w:r>
          </w:p>
        </w:tc>
      </w:tr>
    </w:tbl>
    <w:p w:rsidR="00AD6578" w:rsidRDefault="00AD6578" w:rsidP="00956F74">
      <w:pPr>
        <w:pStyle w:val="ad"/>
        <w:spacing w:line="240" w:lineRule="auto"/>
        <w:ind w:left="-567" w:firstLine="0"/>
      </w:pPr>
    </w:p>
    <w:p w:rsidR="00E91D52" w:rsidRPr="004272CA" w:rsidRDefault="00C14FCF" w:rsidP="00E91D52">
      <w:pPr>
        <w:pStyle w:val="ad"/>
        <w:ind w:left="-567" w:firstLine="0"/>
      </w:pPr>
      <w:r>
        <w:t xml:space="preserve"> </w:t>
      </w:r>
      <w:r w:rsidR="00E91D52" w:rsidRPr="004272CA">
        <w:t xml:space="preserve">Основной процедурой итоговой оценки достижения </w:t>
      </w:r>
      <w:proofErr w:type="spellStart"/>
      <w:r w:rsidR="00E91D52" w:rsidRPr="004272CA">
        <w:t>метапредметных</w:t>
      </w:r>
      <w:proofErr w:type="spellEnd"/>
      <w:r w:rsidR="00E91D52" w:rsidRPr="004272CA">
        <w:t xml:space="preserve"> результатов является защита итогового </w:t>
      </w:r>
      <w:proofErr w:type="gramStart"/>
      <w:r w:rsidR="00E91D52" w:rsidRPr="004272CA">
        <w:t>индивидуального проекта</w:t>
      </w:r>
      <w:proofErr w:type="gramEnd"/>
      <w:r w:rsidR="00E91D52" w:rsidRPr="004272CA">
        <w:t>.</w:t>
      </w:r>
    </w:p>
    <w:p w:rsidR="00E91D52" w:rsidRDefault="00E91D52" w:rsidP="00E91D52">
      <w:pPr>
        <w:pStyle w:val="ad"/>
        <w:ind w:left="-567" w:firstLine="0"/>
      </w:pPr>
      <w:r w:rsidRPr="004272CA">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91D52" w:rsidRDefault="00E91D52" w:rsidP="00E91D52">
      <w:pPr>
        <w:pStyle w:val="ad"/>
        <w:ind w:firstLine="0"/>
        <w:jc w:val="center"/>
      </w:pPr>
      <w:r w:rsidRPr="007175C1">
        <w:rPr>
          <w:rFonts w:eastAsia="Times New Roman"/>
          <w:b/>
          <w:bCs/>
          <w:lang w:eastAsia="ru-RU"/>
        </w:rPr>
        <w:t xml:space="preserve">Уровни </w:t>
      </w:r>
      <w:proofErr w:type="spellStart"/>
      <w:r w:rsidRPr="007175C1">
        <w:rPr>
          <w:rFonts w:eastAsia="Times New Roman"/>
          <w:b/>
          <w:bCs/>
          <w:lang w:eastAsia="ru-RU"/>
        </w:rPr>
        <w:t>сформированности</w:t>
      </w:r>
      <w:proofErr w:type="spellEnd"/>
      <w:r w:rsidRPr="007175C1">
        <w:rPr>
          <w:rFonts w:eastAsia="Times New Roman"/>
          <w:b/>
          <w:bCs/>
          <w:lang w:eastAsia="ru-RU"/>
        </w:rPr>
        <w:t xml:space="preserve"> навыков </w:t>
      </w:r>
      <w:r>
        <w:rPr>
          <w:b/>
          <w:bCs/>
        </w:rPr>
        <w:t xml:space="preserve"> </w:t>
      </w:r>
      <w:r w:rsidRPr="007175C1">
        <w:rPr>
          <w:rFonts w:eastAsia="Times New Roman"/>
          <w:b/>
          <w:bCs/>
          <w:lang w:eastAsia="ru-RU"/>
        </w:rPr>
        <w:t>проектной деятельности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3578"/>
      </w:tblGrid>
      <w:tr w:rsidR="00E91D52" w:rsidRPr="00E91D52" w:rsidTr="00956F74">
        <w:tc>
          <w:tcPr>
            <w:tcW w:w="2093" w:type="dxa"/>
            <w:tcBorders>
              <w:top w:val="single" w:sz="6" w:space="0" w:color="auto"/>
            </w:tcBorders>
            <w:shd w:val="clear" w:color="auto" w:fill="auto"/>
            <w:hideMark/>
          </w:tcPr>
          <w:p w:rsidR="00E91D52" w:rsidRPr="00E91D52" w:rsidRDefault="00E91D52" w:rsidP="00E91D52">
            <w:pPr>
              <w:spacing w:after="0" w:line="240" w:lineRule="auto"/>
              <w:ind w:left="-10" w:firstLine="152"/>
              <w:jc w:val="center"/>
              <w:rPr>
                <w:rFonts w:ascii="Times New Roman" w:hAnsi="Times New Roman" w:cs="Times New Roman"/>
                <w:b/>
                <w:color w:val="002060"/>
                <w:sz w:val="24"/>
                <w:szCs w:val="24"/>
              </w:rPr>
            </w:pPr>
            <w:r w:rsidRPr="00E91D52">
              <w:rPr>
                <w:rFonts w:ascii="Times New Roman" w:hAnsi="Times New Roman" w:cs="Times New Roman"/>
                <w:b/>
                <w:color w:val="002060"/>
                <w:sz w:val="24"/>
                <w:szCs w:val="24"/>
              </w:rPr>
              <w:t>Критерии</w:t>
            </w:r>
          </w:p>
        </w:tc>
        <w:tc>
          <w:tcPr>
            <w:tcW w:w="4252" w:type="dxa"/>
            <w:tcBorders>
              <w:top w:val="single" w:sz="6" w:space="0" w:color="auto"/>
            </w:tcBorders>
            <w:shd w:val="clear" w:color="auto" w:fill="auto"/>
            <w:hideMark/>
          </w:tcPr>
          <w:p w:rsidR="00E91D52" w:rsidRPr="00E91D52" w:rsidRDefault="00E91D52" w:rsidP="00E91D52">
            <w:pPr>
              <w:spacing w:after="0" w:line="240" w:lineRule="auto"/>
              <w:jc w:val="center"/>
              <w:rPr>
                <w:rFonts w:ascii="Times New Roman" w:hAnsi="Times New Roman" w:cs="Times New Roman"/>
                <w:b/>
                <w:color w:val="002060"/>
                <w:sz w:val="24"/>
                <w:szCs w:val="24"/>
              </w:rPr>
            </w:pPr>
            <w:r w:rsidRPr="00E91D52">
              <w:rPr>
                <w:rFonts w:ascii="Times New Roman" w:hAnsi="Times New Roman" w:cs="Times New Roman"/>
                <w:b/>
                <w:sz w:val="24"/>
                <w:szCs w:val="24"/>
              </w:rPr>
              <w:br/>
            </w:r>
            <w:r w:rsidRPr="00E91D52">
              <w:rPr>
                <w:rFonts w:ascii="Times New Roman" w:hAnsi="Times New Roman" w:cs="Times New Roman"/>
                <w:b/>
                <w:bCs/>
                <w:color w:val="002060"/>
                <w:sz w:val="24"/>
                <w:szCs w:val="24"/>
              </w:rPr>
              <w:t>Базовый</w:t>
            </w:r>
          </w:p>
        </w:tc>
        <w:tc>
          <w:tcPr>
            <w:tcW w:w="3578" w:type="dxa"/>
            <w:shd w:val="clear" w:color="auto" w:fill="auto"/>
          </w:tcPr>
          <w:p w:rsidR="00E91D52" w:rsidRPr="00E91D52" w:rsidRDefault="00E91D52" w:rsidP="00E91D52">
            <w:pPr>
              <w:spacing w:after="0" w:line="240" w:lineRule="auto"/>
              <w:jc w:val="center"/>
              <w:rPr>
                <w:rFonts w:ascii="Times New Roman" w:hAnsi="Times New Roman" w:cs="Times New Roman"/>
                <w:b/>
                <w:color w:val="002060"/>
                <w:sz w:val="24"/>
                <w:szCs w:val="24"/>
              </w:rPr>
            </w:pPr>
            <w:r w:rsidRPr="00E91D52">
              <w:rPr>
                <w:rFonts w:ascii="Times New Roman" w:hAnsi="Times New Roman" w:cs="Times New Roman"/>
                <w:b/>
                <w:sz w:val="24"/>
                <w:szCs w:val="24"/>
              </w:rPr>
              <w:br/>
            </w:r>
            <w:r w:rsidRPr="00E91D52">
              <w:rPr>
                <w:rFonts w:ascii="Times New Roman" w:hAnsi="Times New Roman" w:cs="Times New Roman"/>
                <w:b/>
                <w:bCs/>
                <w:color w:val="002060"/>
                <w:sz w:val="24"/>
                <w:szCs w:val="24"/>
              </w:rPr>
              <w:t>Повышенный</w:t>
            </w:r>
          </w:p>
        </w:tc>
      </w:tr>
      <w:tr w:rsidR="00E91D52" w:rsidRPr="00E91D52" w:rsidTr="00956F74">
        <w:tc>
          <w:tcPr>
            <w:tcW w:w="2093" w:type="dxa"/>
            <w:shd w:val="clear" w:color="auto" w:fill="auto"/>
            <w:hideMark/>
          </w:tcPr>
          <w:p w:rsidR="00E91D52" w:rsidRPr="00E91D52" w:rsidRDefault="00E91D52" w:rsidP="00E91D52">
            <w:pPr>
              <w:spacing w:after="0" w:line="240" w:lineRule="auto"/>
              <w:rPr>
                <w:rFonts w:ascii="Times New Roman" w:hAnsi="Times New Roman" w:cs="Times New Roman"/>
                <w:sz w:val="24"/>
                <w:szCs w:val="24"/>
              </w:rPr>
            </w:pPr>
            <w:r w:rsidRPr="00E91D52">
              <w:rPr>
                <w:rFonts w:ascii="Times New Roman" w:hAnsi="Times New Roman" w:cs="Times New Roman"/>
                <w:sz w:val="24"/>
                <w:szCs w:val="24"/>
              </w:rPr>
              <w:t>Самостоятельное приобретение знаний и решение проблем</w:t>
            </w:r>
          </w:p>
        </w:tc>
        <w:tc>
          <w:tcPr>
            <w:tcW w:w="4252" w:type="dxa"/>
            <w:shd w:val="clear" w:color="auto" w:fill="auto"/>
            <w:hideMark/>
          </w:tcPr>
          <w:p w:rsidR="00E91D52" w:rsidRPr="00E91D52" w:rsidRDefault="00E91D52" w:rsidP="00956F74">
            <w:pPr>
              <w:spacing w:after="0" w:line="240" w:lineRule="auto"/>
              <w:jc w:val="both"/>
              <w:rPr>
                <w:rFonts w:ascii="Times New Roman" w:hAnsi="Times New Roman" w:cs="Times New Roman"/>
                <w:sz w:val="24"/>
                <w:szCs w:val="24"/>
              </w:rPr>
            </w:pPr>
            <w:r w:rsidRPr="00E91D52">
              <w:rPr>
                <w:rFonts w:ascii="Times New Roman" w:hAnsi="Times New Roman" w:cs="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rsidRPr="00E91D52">
              <w:rPr>
                <w:rFonts w:ascii="Times New Roman" w:hAnsi="Times New Roman" w:cs="Times New Roman"/>
                <w:sz w:val="24"/>
                <w:szCs w:val="24"/>
              </w:rPr>
              <w:t>приобретать</w:t>
            </w:r>
            <w:proofErr w:type="gramEnd"/>
            <w:r w:rsidRPr="00E91D52">
              <w:rPr>
                <w:rFonts w:ascii="Times New Roman" w:hAnsi="Times New Roman" w:cs="Times New Roman"/>
                <w:sz w:val="24"/>
                <w:szCs w:val="24"/>
              </w:rPr>
              <w:t xml:space="preserve"> новые знания и/или осваивать новые способы действий, достигать более глубокого понимания изученного.</w:t>
            </w:r>
          </w:p>
        </w:tc>
        <w:tc>
          <w:tcPr>
            <w:tcW w:w="3578" w:type="dxa"/>
            <w:shd w:val="clear" w:color="auto" w:fill="auto"/>
            <w:hideMark/>
          </w:tcPr>
          <w:p w:rsidR="00E91D52" w:rsidRPr="00E91D52" w:rsidRDefault="00E91D52" w:rsidP="00956F74">
            <w:pPr>
              <w:spacing w:after="0" w:line="240" w:lineRule="auto"/>
              <w:jc w:val="both"/>
              <w:rPr>
                <w:rFonts w:ascii="Times New Roman" w:hAnsi="Times New Roman" w:cs="Times New Roman"/>
                <w:sz w:val="24"/>
                <w:szCs w:val="24"/>
              </w:rPr>
            </w:pPr>
            <w:r w:rsidRPr="00E91D52">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E91D52" w:rsidRPr="00E91D52" w:rsidTr="00956F74">
        <w:tc>
          <w:tcPr>
            <w:tcW w:w="2093" w:type="dxa"/>
            <w:shd w:val="clear" w:color="auto" w:fill="auto"/>
            <w:hideMark/>
          </w:tcPr>
          <w:p w:rsidR="00E91D52" w:rsidRPr="00E91D52" w:rsidRDefault="00E91D52" w:rsidP="00E91D52">
            <w:pPr>
              <w:spacing w:after="0" w:line="240" w:lineRule="auto"/>
              <w:rPr>
                <w:rFonts w:ascii="Times New Roman" w:hAnsi="Times New Roman" w:cs="Times New Roman"/>
                <w:sz w:val="24"/>
                <w:szCs w:val="24"/>
              </w:rPr>
            </w:pPr>
            <w:r w:rsidRPr="00E91D52">
              <w:rPr>
                <w:rFonts w:ascii="Times New Roman" w:hAnsi="Times New Roman" w:cs="Times New Roman"/>
                <w:sz w:val="24"/>
                <w:szCs w:val="24"/>
              </w:rPr>
              <w:br/>
              <w:t>Знание предмета</w:t>
            </w:r>
          </w:p>
        </w:tc>
        <w:tc>
          <w:tcPr>
            <w:tcW w:w="4252" w:type="dxa"/>
            <w:shd w:val="clear" w:color="auto" w:fill="auto"/>
            <w:hideMark/>
          </w:tcPr>
          <w:p w:rsidR="00E91D52" w:rsidRPr="00E91D52" w:rsidRDefault="00E91D52" w:rsidP="00956F74">
            <w:pPr>
              <w:spacing w:after="0" w:line="240" w:lineRule="auto"/>
              <w:jc w:val="both"/>
              <w:rPr>
                <w:rFonts w:ascii="Times New Roman" w:hAnsi="Times New Roman" w:cs="Times New Roman"/>
                <w:sz w:val="24"/>
                <w:szCs w:val="24"/>
              </w:rPr>
            </w:pPr>
            <w:r w:rsidRPr="00E91D52">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78" w:type="dxa"/>
            <w:shd w:val="clear" w:color="auto" w:fill="auto"/>
            <w:hideMark/>
          </w:tcPr>
          <w:p w:rsidR="00E91D52" w:rsidRPr="00E91D52" w:rsidRDefault="00E91D52" w:rsidP="00956F74">
            <w:pPr>
              <w:spacing w:after="0" w:line="240" w:lineRule="auto"/>
              <w:jc w:val="both"/>
              <w:rPr>
                <w:rFonts w:ascii="Times New Roman" w:hAnsi="Times New Roman" w:cs="Times New Roman"/>
                <w:sz w:val="24"/>
                <w:szCs w:val="24"/>
              </w:rPr>
            </w:pPr>
            <w:r w:rsidRPr="00E91D52">
              <w:rPr>
                <w:rFonts w:ascii="Times New Roman" w:hAnsi="Times New Roman" w:cs="Times New Roman"/>
                <w:sz w:val="24"/>
                <w:szCs w:val="24"/>
              </w:rPr>
              <w:br/>
              <w:t>Продемонстрировано свободное владение предметом проектной деятельности. Ошибки отсутствуют.</w:t>
            </w:r>
          </w:p>
        </w:tc>
      </w:tr>
      <w:tr w:rsidR="00E91D52" w:rsidRPr="00E91D52" w:rsidTr="00956F74">
        <w:tc>
          <w:tcPr>
            <w:tcW w:w="2093" w:type="dxa"/>
            <w:shd w:val="clear" w:color="auto" w:fill="auto"/>
            <w:hideMark/>
          </w:tcPr>
          <w:p w:rsidR="00E91D52" w:rsidRPr="00E91D52" w:rsidRDefault="00E91D52" w:rsidP="00E91D52">
            <w:pPr>
              <w:spacing w:after="0" w:line="240" w:lineRule="auto"/>
              <w:rPr>
                <w:rFonts w:ascii="Times New Roman" w:hAnsi="Times New Roman" w:cs="Times New Roman"/>
                <w:sz w:val="24"/>
                <w:szCs w:val="24"/>
              </w:rPr>
            </w:pPr>
            <w:r w:rsidRPr="00E91D52">
              <w:rPr>
                <w:rFonts w:ascii="Times New Roman" w:hAnsi="Times New Roman" w:cs="Times New Roman"/>
                <w:sz w:val="24"/>
                <w:szCs w:val="24"/>
              </w:rPr>
              <w:br/>
              <w:t>Регулятивные действия</w:t>
            </w:r>
          </w:p>
        </w:tc>
        <w:tc>
          <w:tcPr>
            <w:tcW w:w="4252" w:type="dxa"/>
            <w:shd w:val="clear" w:color="auto" w:fill="auto"/>
            <w:hideMark/>
          </w:tcPr>
          <w:p w:rsidR="00E91D52" w:rsidRPr="00E91D52" w:rsidRDefault="00E91D52" w:rsidP="00956F74">
            <w:pPr>
              <w:spacing w:after="0" w:line="240" w:lineRule="auto"/>
              <w:jc w:val="both"/>
              <w:rPr>
                <w:rFonts w:ascii="Times New Roman" w:hAnsi="Times New Roman" w:cs="Times New Roman"/>
                <w:sz w:val="24"/>
                <w:szCs w:val="24"/>
              </w:rPr>
            </w:pPr>
            <w:r w:rsidRPr="00E91D52">
              <w:rPr>
                <w:rFonts w:ascii="Times New Roman" w:hAnsi="Times New Roman" w:cs="Times New Roman"/>
                <w:sz w:val="24"/>
                <w:szCs w:val="24"/>
              </w:rPr>
              <w:t>Продемонстрированы навыки определения темы и планирования работы.</w:t>
            </w:r>
            <w:r w:rsidRPr="00E91D52">
              <w:rPr>
                <w:rFonts w:ascii="Times New Roman" w:hAnsi="Times New Roman" w:cs="Times New Roman"/>
                <w:sz w:val="24"/>
                <w:szCs w:val="24"/>
              </w:rPr>
              <w:br/>
              <w:t>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3578" w:type="dxa"/>
            <w:shd w:val="clear" w:color="auto" w:fill="auto"/>
            <w:hideMark/>
          </w:tcPr>
          <w:p w:rsidR="00E91D52" w:rsidRPr="00E91D52" w:rsidRDefault="00E91D52" w:rsidP="00956F74">
            <w:pPr>
              <w:spacing w:after="0" w:line="240" w:lineRule="auto"/>
              <w:jc w:val="both"/>
              <w:rPr>
                <w:rFonts w:ascii="Times New Roman" w:hAnsi="Times New Roman" w:cs="Times New Roman"/>
                <w:sz w:val="24"/>
                <w:szCs w:val="24"/>
              </w:rPr>
            </w:pPr>
            <w:r w:rsidRPr="00E91D52">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E91D52" w:rsidRPr="00E91D52" w:rsidTr="00956F74">
        <w:tc>
          <w:tcPr>
            <w:tcW w:w="2093" w:type="dxa"/>
            <w:shd w:val="clear" w:color="auto" w:fill="auto"/>
            <w:hideMark/>
          </w:tcPr>
          <w:p w:rsidR="00E91D52" w:rsidRPr="00E91D52" w:rsidRDefault="00E91D52" w:rsidP="00E91D52">
            <w:pPr>
              <w:spacing w:after="0" w:line="240" w:lineRule="auto"/>
              <w:rPr>
                <w:rFonts w:ascii="Times New Roman" w:hAnsi="Times New Roman" w:cs="Times New Roman"/>
                <w:sz w:val="24"/>
                <w:szCs w:val="24"/>
              </w:rPr>
            </w:pPr>
            <w:r w:rsidRPr="00E91D52">
              <w:rPr>
                <w:rFonts w:ascii="Times New Roman" w:hAnsi="Times New Roman" w:cs="Times New Roman"/>
                <w:sz w:val="24"/>
                <w:szCs w:val="24"/>
              </w:rPr>
              <w:br/>
              <w:t>Коммуникация</w:t>
            </w:r>
          </w:p>
        </w:tc>
        <w:tc>
          <w:tcPr>
            <w:tcW w:w="4252" w:type="dxa"/>
            <w:shd w:val="clear" w:color="auto" w:fill="auto"/>
            <w:hideMark/>
          </w:tcPr>
          <w:p w:rsidR="00E91D52" w:rsidRPr="00E91D52" w:rsidRDefault="00E91D52" w:rsidP="00956F74">
            <w:pPr>
              <w:spacing w:after="0" w:line="240" w:lineRule="auto"/>
              <w:jc w:val="both"/>
              <w:rPr>
                <w:rFonts w:ascii="Times New Roman" w:hAnsi="Times New Roman" w:cs="Times New Roman"/>
                <w:sz w:val="24"/>
                <w:szCs w:val="24"/>
              </w:rPr>
            </w:pPr>
            <w:r w:rsidRPr="00E91D52">
              <w:rPr>
                <w:rFonts w:ascii="Times New Roman" w:hAnsi="Times New Roman" w:cs="Times New Roman"/>
                <w:sz w:val="24"/>
                <w:szCs w:val="24"/>
              </w:rPr>
              <w:t xml:space="preserve">Продемонстрированы навыки оформления проектной работы и пояснительной записки, а также подготовки простой презентации. </w:t>
            </w:r>
            <w:r w:rsidRPr="00E91D52">
              <w:rPr>
                <w:rFonts w:ascii="Times New Roman" w:hAnsi="Times New Roman" w:cs="Times New Roman"/>
                <w:sz w:val="24"/>
                <w:szCs w:val="24"/>
              </w:rPr>
              <w:lastRenderedPageBreak/>
              <w:t>Автор отвечает на вопросы.</w:t>
            </w:r>
          </w:p>
        </w:tc>
        <w:tc>
          <w:tcPr>
            <w:tcW w:w="3578" w:type="dxa"/>
            <w:shd w:val="clear" w:color="auto" w:fill="auto"/>
            <w:hideMark/>
          </w:tcPr>
          <w:p w:rsidR="00E91D52" w:rsidRPr="00E91D52" w:rsidRDefault="00E91D52" w:rsidP="00956F74">
            <w:pPr>
              <w:spacing w:after="0" w:line="240" w:lineRule="auto"/>
              <w:jc w:val="both"/>
              <w:rPr>
                <w:rFonts w:ascii="Times New Roman" w:hAnsi="Times New Roman" w:cs="Times New Roman"/>
                <w:sz w:val="24"/>
                <w:szCs w:val="24"/>
              </w:rPr>
            </w:pPr>
            <w:r w:rsidRPr="00E91D52">
              <w:rPr>
                <w:rFonts w:ascii="Times New Roman" w:hAnsi="Times New Roman" w:cs="Times New Roman"/>
                <w:sz w:val="24"/>
                <w:szCs w:val="24"/>
              </w:rPr>
              <w:lastRenderedPageBreak/>
              <w:t xml:space="preserve">Тема ясно определена и пояснена. Текст/сообщение хорошо </w:t>
            </w:r>
            <w:proofErr w:type="gramStart"/>
            <w:r w:rsidRPr="00E91D52">
              <w:rPr>
                <w:rFonts w:ascii="Times New Roman" w:hAnsi="Times New Roman" w:cs="Times New Roman"/>
                <w:sz w:val="24"/>
                <w:szCs w:val="24"/>
              </w:rPr>
              <w:t>структурированы</w:t>
            </w:r>
            <w:proofErr w:type="gramEnd"/>
            <w:r w:rsidRPr="00E91D52">
              <w:rPr>
                <w:rFonts w:ascii="Times New Roman" w:hAnsi="Times New Roman" w:cs="Times New Roman"/>
                <w:sz w:val="24"/>
                <w:szCs w:val="24"/>
              </w:rPr>
              <w:t xml:space="preserve">. Все мысли выражены ясно, логично, </w:t>
            </w:r>
            <w:r w:rsidRPr="00E91D52">
              <w:rPr>
                <w:rFonts w:ascii="Times New Roman" w:hAnsi="Times New Roman" w:cs="Times New Roman"/>
                <w:sz w:val="24"/>
                <w:szCs w:val="24"/>
              </w:rPr>
              <w:lastRenderedPageBreak/>
              <w:t xml:space="preserve">последовательно, аргументировано. Работа / сообщение вызывает интерес. Автор свободно отвечает на вопросы. </w:t>
            </w:r>
          </w:p>
        </w:tc>
      </w:tr>
    </w:tbl>
    <w:p w:rsidR="00E91D52" w:rsidRPr="00E91D52" w:rsidRDefault="00E91D52" w:rsidP="00E91D52">
      <w:pPr>
        <w:spacing w:line="36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Оценка л</w:t>
      </w:r>
      <w:r w:rsidRPr="00E91D52">
        <w:rPr>
          <w:rFonts w:ascii="Times New Roman" w:hAnsi="Times New Roman" w:cs="Times New Roman"/>
          <w:i/>
          <w:sz w:val="28"/>
          <w:szCs w:val="28"/>
        </w:rPr>
        <w:t>ичностны</w:t>
      </w:r>
      <w:r>
        <w:rPr>
          <w:rFonts w:ascii="Times New Roman" w:hAnsi="Times New Roman" w:cs="Times New Roman"/>
          <w:i/>
          <w:sz w:val="28"/>
          <w:szCs w:val="28"/>
        </w:rPr>
        <w:t>х</w:t>
      </w:r>
      <w:r w:rsidRPr="00E91D52">
        <w:rPr>
          <w:rFonts w:ascii="Times New Roman" w:hAnsi="Times New Roman" w:cs="Times New Roman"/>
          <w:i/>
          <w:sz w:val="28"/>
          <w:szCs w:val="28"/>
        </w:rPr>
        <w:t xml:space="preserve"> результат</w:t>
      </w:r>
      <w:r>
        <w:rPr>
          <w:rFonts w:ascii="Times New Roman" w:hAnsi="Times New Roman" w:cs="Times New Roman"/>
          <w:i/>
          <w:sz w:val="28"/>
          <w:szCs w:val="28"/>
        </w:rPr>
        <w:t>ов</w:t>
      </w:r>
    </w:p>
    <w:p w:rsidR="00E91D52" w:rsidRPr="004272CA" w:rsidRDefault="00E91D52" w:rsidP="00E91D52">
      <w:pPr>
        <w:pStyle w:val="ad"/>
        <w:ind w:left="-567" w:firstLine="0"/>
      </w:pPr>
      <w:r w:rsidRPr="004272CA">
        <w:t xml:space="preserve">Формирование </w:t>
      </w:r>
      <w:r w:rsidRPr="00E61706">
        <w:rPr>
          <w:b/>
          <w:i/>
          <w:color w:val="002060"/>
        </w:rPr>
        <w:t>личностных результатов</w:t>
      </w:r>
      <w:r w:rsidRPr="004272CA">
        <w:t xml:space="preserve"> обеспечивается в ходе реализации всех компонентов образовательной деятельности, включая внеурочную деятельность.</w:t>
      </w:r>
    </w:p>
    <w:p w:rsidR="00E91D52" w:rsidRDefault="00E91D52" w:rsidP="00E91D52">
      <w:pPr>
        <w:pStyle w:val="ad"/>
        <w:ind w:left="-567" w:firstLine="0"/>
        <w:rPr>
          <w:bCs/>
          <w:iCs/>
        </w:rPr>
      </w:pPr>
      <w:r w:rsidRPr="004272CA">
        <w:rPr>
          <w:bCs/>
          <w:iCs/>
        </w:rPr>
        <w:t xml:space="preserve">Основным объектом оценки личностных результатов служит </w:t>
      </w:r>
      <w:proofErr w:type="spellStart"/>
      <w:r w:rsidRPr="004272CA">
        <w:rPr>
          <w:bCs/>
          <w:iCs/>
        </w:rPr>
        <w:t>сформированность</w:t>
      </w:r>
      <w:proofErr w:type="spellEnd"/>
      <w:r w:rsidRPr="004272CA">
        <w:rPr>
          <w:bCs/>
          <w:iCs/>
        </w:rPr>
        <w:t xml:space="preserve"> </w:t>
      </w:r>
      <w:r w:rsidRPr="004272CA">
        <w:t xml:space="preserve">универсальных учебных действий, включаемых в следующие </w:t>
      </w:r>
      <w:proofErr w:type="gramStart"/>
      <w:r w:rsidRPr="004272CA">
        <w:t>три основные</w:t>
      </w:r>
      <w:r w:rsidRPr="004272CA">
        <w:rPr>
          <w:bCs/>
          <w:iCs/>
        </w:rPr>
        <w:t xml:space="preserve"> блока</w:t>
      </w:r>
      <w:proofErr w:type="gramEnd"/>
      <w:r w:rsidRPr="004272CA">
        <w:rPr>
          <w:bCs/>
          <w:iCs/>
        </w:rPr>
        <w:t>:</w:t>
      </w:r>
    </w:p>
    <w:p w:rsidR="00E91D52" w:rsidRPr="004272CA" w:rsidRDefault="00E91D52" w:rsidP="00E91D52">
      <w:pPr>
        <w:pStyle w:val="ad"/>
        <w:ind w:left="-567" w:firstLine="0"/>
        <w:rPr>
          <w:iCs/>
        </w:rPr>
      </w:pPr>
      <w:r w:rsidRPr="004272CA">
        <w:t>1) </w:t>
      </w:r>
      <w:proofErr w:type="spellStart"/>
      <w:r w:rsidRPr="004272CA">
        <w:t>сформированность</w:t>
      </w:r>
      <w:proofErr w:type="spellEnd"/>
      <w:r w:rsidRPr="004272CA">
        <w:t xml:space="preserve"> основ гражданской идентичности личности;</w:t>
      </w:r>
    </w:p>
    <w:p w:rsidR="00E91D52" w:rsidRPr="004272CA" w:rsidRDefault="00E91D52" w:rsidP="00E91D52">
      <w:pPr>
        <w:pStyle w:val="ad"/>
        <w:ind w:left="-567" w:firstLine="0"/>
        <w:rPr>
          <w:iCs/>
        </w:rPr>
      </w:pPr>
      <w:r w:rsidRPr="004272CA">
        <w:t>2) </w:t>
      </w:r>
      <w:proofErr w:type="spellStart"/>
      <w:r w:rsidRPr="004272CA">
        <w:t>сформированность</w:t>
      </w:r>
      <w:proofErr w:type="spellEnd"/>
      <w:r w:rsidRPr="004272CA">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91D52" w:rsidRPr="00E91D52" w:rsidRDefault="00E91D52" w:rsidP="00E91D52">
      <w:pPr>
        <w:pStyle w:val="ad"/>
        <w:ind w:left="-567" w:firstLine="0"/>
      </w:pPr>
      <w:r w:rsidRPr="004272CA">
        <w:rPr>
          <w:rStyle w:val="dash041e005f0431005f044b005f0447005f043d005f044b005f0439005f005fchar1char1"/>
        </w:rPr>
        <w:t>3) </w:t>
      </w:r>
      <w:proofErr w:type="spellStart"/>
      <w:r w:rsidRPr="004272CA">
        <w:t>сформированность</w:t>
      </w:r>
      <w:proofErr w:type="spellEnd"/>
      <w:r w:rsidRPr="004272CA">
        <w:t xml:space="preserve"> </w:t>
      </w:r>
      <w:r w:rsidRPr="00E91D52">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91D52">
        <w:t>.</w:t>
      </w:r>
    </w:p>
    <w:p w:rsidR="00E91D52" w:rsidRDefault="00E91D52" w:rsidP="00E91D52">
      <w:pPr>
        <w:pStyle w:val="ad"/>
        <w:ind w:left="-567" w:firstLine="0"/>
        <w:rPr>
          <w:color w:val="FF0000"/>
        </w:rPr>
      </w:pPr>
      <w:r w:rsidRPr="004272CA">
        <w:t>В соответствии с требованиями ФГОС достижение личностных результатов не выносится на итоговую оценку обучающихся, а является предметом оце</w:t>
      </w:r>
      <w:r>
        <w:t xml:space="preserve">нки эффективности </w:t>
      </w:r>
      <w:r w:rsidRPr="004272CA">
        <w:t>образовательной деятельности обра</w:t>
      </w:r>
      <w:r>
        <w:t>зовательной организации.</w:t>
      </w:r>
      <w:r w:rsidRPr="004272CA">
        <w:t xml:space="preserve"> </w:t>
      </w:r>
      <w:r>
        <w:rPr>
          <w:bCs/>
          <w:iCs/>
        </w:rPr>
        <w:t>О</w:t>
      </w:r>
      <w:r w:rsidRPr="004272CA">
        <w:rPr>
          <w:bCs/>
          <w:iCs/>
        </w:rPr>
        <w:t xml:space="preserve">ценка </w:t>
      </w:r>
      <w:r w:rsidRPr="004272CA">
        <w:t xml:space="preserve">этих результатов осуществляется в ходе </w:t>
      </w:r>
      <w:proofErr w:type="spellStart"/>
      <w:r w:rsidRPr="004272CA">
        <w:t>неперсонифицированных</w:t>
      </w:r>
      <w:proofErr w:type="spellEnd"/>
      <w:r w:rsidRPr="004272CA">
        <w:t xml:space="preserve"> мониторинговых исследований</w:t>
      </w:r>
      <w:r w:rsidRPr="00722FB0">
        <w:rPr>
          <w:color w:val="002060"/>
        </w:rPr>
        <w:t>.</w:t>
      </w:r>
      <w:r w:rsidRPr="004272CA">
        <w:rPr>
          <w:color w:val="FF0000"/>
        </w:rPr>
        <w:t xml:space="preserve"> </w:t>
      </w:r>
    </w:p>
    <w:p w:rsidR="00E91D52" w:rsidRPr="004272CA" w:rsidRDefault="00E91D52" w:rsidP="00E91D52">
      <w:pPr>
        <w:pStyle w:val="ad"/>
        <w:ind w:firstLine="709"/>
        <w:jc w:val="center"/>
        <w:rPr>
          <w:b/>
          <w:i/>
        </w:rPr>
      </w:pPr>
      <w:r w:rsidRPr="00E61706">
        <w:rPr>
          <w:b/>
          <w:i/>
          <w:color w:val="002060"/>
        </w:rPr>
        <w:t xml:space="preserve">Мониторинг </w:t>
      </w:r>
      <w:proofErr w:type="spellStart"/>
      <w:r w:rsidRPr="00E61706">
        <w:rPr>
          <w:b/>
          <w:i/>
          <w:color w:val="002060"/>
        </w:rPr>
        <w:t>сформированности</w:t>
      </w:r>
      <w:proofErr w:type="spellEnd"/>
      <w:r w:rsidRPr="00E61706">
        <w:rPr>
          <w:b/>
          <w:i/>
          <w:color w:val="002060"/>
        </w:rPr>
        <w:t xml:space="preserve"> личностных результатов:</w:t>
      </w:r>
    </w:p>
    <w:tbl>
      <w:tblPr>
        <w:tblpPr w:leftFromText="180" w:rightFromText="180" w:vertAnchor="text" w:horzAnchor="margin" w:tblpXSpec="center" w:tblpY="208"/>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3410"/>
        <w:gridCol w:w="2298"/>
        <w:gridCol w:w="2330"/>
      </w:tblGrid>
      <w:tr w:rsidR="00E91D52" w:rsidRPr="005F5BEB" w:rsidTr="0011100D">
        <w:tc>
          <w:tcPr>
            <w:tcW w:w="1552" w:type="dxa"/>
            <w:shd w:val="clear" w:color="auto" w:fill="auto"/>
          </w:tcPr>
          <w:p w:rsidR="00E91D52" w:rsidRPr="005F5BEB" w:rsidRDefault="00E91D52" w:rsidP="00BA5EB5">
            <w:pPr>
              <w:pStyle w:val="ad"/>
              <w:spacing w:line="240" w:lineRule="auto"/>
              <w:ind w:firstLine="0"/>
              <w:rPr>
                <w:sz w:val="24"/>
                <w:szCs w:val="24"/>
              </w:rPr>
            </w:pPr>
            <w:r w:rsidRPr="005F5BEB">
              <w:rPr>
                <w:sz w:val="24"/>
                <w:szCs w:val="24"/>
              </w:rPr>
              <w:t>Цель мониторинга</w:t>
            </w:r>
          </w:p>
        </w:tc>
        <w:tc>
          <w:tcPr>
            <w:tcW w:w="3440" w:type="dxa"/>
            <w:shd w:val="clear" w:color="auto" w:fill="auto"/>
          </w:tcPr>
          <w:p w:rsidR="00E91D52" w:rsidRPr="005F5BEB" w:rsidRDefault="00956F74" w:rsidP="00BA5EB5">
            <w:pPr>
              <w:pStyle w:val="ad"/>
              <w:spacing w:line="240" w:lineRule="auto"/>
              <w:ind w:firstLine="0"/>
              <w:rPr>
                <w:sz w:val="24"/>
                <w:szCs w:val="24"/>
              </w:rPr>
            </w:pPr>
            <w:r>
              <w:rPr>
                <w:sz w:val="24"/>
                <w:szCs w:val="24"/>
              </w:rPr>
              <w:t>П</w:t>
            </w:r>
            <w:r w:rsidR="00E91D52" w:rsidRPr="005F5BEB">
              <w:rPr>
                <w:sz w:val="24"/>
                <w:szCs w:val="24"/>
              </w:rPr>
              <w:t>редметы оценивания</w:t>
            </w:r>
          </w:p>
        </w:tc>
        <w:tc>
          <w:tcPr>
            <w:tcW w:w="2308" w:type="dxa"/>
            <w:shd w:val="clear" w:color="auto" w:fill="auto"/>
          </w:tcPr>
          <w:p w:rsidR="00E91D52" w:rsidRPr="005F5BEB" w:rsidRDefault="00E91D52" w:rsidP="00BA5EB5">
            <w:pPr>
              <w:pStyle w:val="ad"/>
              <w:spacing w:line="240" w:lineRule="auto"/>
              <w:ind w:firstLine="0"/>
              <w:rPr>
                <w:sz w:val="24"/>
                <w:szCs w:val="24"/>
              </w:rPr>
            </w:pPr>
            <w:r w:rsidRPr="005F5BEB">
              <w:rPr>
                <w:sz w:val="24"/>
                <w:szCs w:val="24"/>
              </w:rPr>
              <w:t>Субъекты оценивания</w:t>
            </w:r>
          </w:p>
        </w:tc>
        <w:tc>
          <w:tcPr>
            <w:tcW w:w="2338" w:type="dxa"/>
            <w:shd w:val="clear" w:color="auto" w:fill="auto"/>
          </w:tcPr>
          <w:p w:rsidR="00E91D52" w:rsidRPr="005F5BEB" w:rsidRDefault="00E91D52" w:rsidP="00BA5EB5">
            <w:pPr>
              <w:pStyle w:val="ad"/>
              <w:spacing w:line="240" w:lineRule="auto"/>
              <w:ind w:firstLine="0"/>
              <w:rPr>
                <w:sz w:val="24"/>
                <w:szCs w:val="24"/>
              </w:rPr>
            </w:pPr>
            <w:r w:rsidRPr="005F5BEB">
              <w:rPr>
                <w:sz w:val="24"/>
                <w:szCs w:val="24"/>
              </w:rPr>
              <w:t>Процедуры оценивания</w:t>
            </w:r>
          </w:p>
        </w:tc>
      </w:tr>
      <w:tr w:rsidR="00E91D52" w:rsidRPr="005F5BEB" w:rsidTr="0011100D">
        <w:tc>
          <w:tcPr>
            <w:tcW w:w="1552" w:type="dxa"/>
            <w:shd w:val="clear" w:color="auto" w:fill="auto"/>
          </w:tcPr>
          <w:p w:rsidR="00E91D52" w:rsidRPr="005F5BEB" w:rsidRDefault="00956F74" w:rsidP="00BA5EB5">
            <w:pPr>
              <w:pStyle w:val="ad"/>
              <w:spacing w:line="240" w:lineRule="auto"/>
              <w:ind w:firstLine="0"/>
              <w:rPr>
                <w:sz w:val="24"/>
                <w:szCs w:val="24"/>
              </w:rPr>
            </w:pPr>
            <w:r>
              <w:rPr>
                <w:sz w:val="24"/>
                <w:szCs w:val="24"/>
              </w:rPr>
              <w:t>О</w:t>
            </w:r>
            <w:r w:rsidR="00E91D52" w:rsidRPr="005F5BEB">
              <w:rPr>
                <w:sz w:val="24"/>
                <w:szCs w:val="24"/>
              </w:rPr>
              <w:t>птимизация личностного развития учащихся</w:t>
            </w:r>
          </w:p>
        </w:tc>
        <w:tc>
          <w:tcPr>
            <w:tcW w:w="3440" w:type="dxa"/>
            <w:shd w:val="clear" w:color="auto" w:fill="auto"/>
          </w:tcPr>
          <w:p w:rsidR="00E91D52" w:rsidRPr="005F5BEB" w:rsidRDefault="00E91D52" w:rsidP="00BA5EB5">
            <w:pPr>
              <w:pStyle w:val="ad"/>
              <w:spacing w:line="240" w:lineRule="auto"/>
              <w:ind w:firstLine="0"/>
              <w:rPr>
                <w:sz w:val="24"/>
                <w:szCs w:val="24"/>
              </w:rPr>
            </w:pPr>
            <w:r w:rsidRPr="005F5BEB">
              <w:rPr>
                <w:sz w:val="24"/>
                <w:szCs w:val="24"/>
              </w:rPr>
              <w:t>-соблюдение норм и правил поведения, принятых в образовательной организации;</w:t>
            </w:r>
          </w:p>
          <w:p w:rsidR="00E91D52" w:rsidRPr="005F5BEB" w:rsidRDefault="00E91D52" w:rsidP="00BA5EB5">
            <w:pPr>
              <w:pStyle w:val="ad"/>
              <w:spacing w:line="240" w:lineRule="auto"/>
              <w:ind w:firstLine="0"/>
              <w:rPr>
                <w:sz w:val="24"/>
                <w:szCs w:val="24"/>
              </w:rPr>
            </w:pPr>
            <w:r w:rsidRPr="005F5BEB">
              <w:rPr>
                <w:sz w:val="24"/>
                <w:szCs w:val="24"/>
              </w:rPr>
              <w:t>-участие в общественной жизни образовательной организации, ближайшего социального окружения, страны, общественно-полезной деятельности;</w:t>
            </w:r>
          </w:p>
          <w:p w:rsidR="00E91D52" w:rsidRPr="005F5BEB" w:rsidRDefault="00E91D52" w:rsidP="00BA5EB5">
            <w:pPr>
              <w:pStyle w:val="ad"/>
              <w:spacing w:line="240" w:lineRule="auto"/>
              <w:ind w:firstLine="0"/>
              <w:rPr>
                <w:sz w:val="24"/>
                <w:szCs w:val="24"/>
              </w:rPr>
            </w:pPr>
            <w:r w:rsidRPr="005F5BEB">
              <w:rPr>
                <w:sz w:val="24"/>
                <w:szCs w:val="24"/>
              </w:rPr>
              <w:t>-ответственность за результаты обучения;</w:t>
            </w:r>
          </w:p>
          <w:p w:rsidR="00E91D52" w:rsidRPr="005F5BEB" w:rsidRDefault="00E91D52" w:rsidP="00BA5EB5">
            <w:pPr>
              <w:pStyle w:val="ad"/>
              <w:spacing w:line="240" w:lineRule="auto"/>
              <w:ind w:firstLine="0"/>
              <w:rPr>
                <w:sz w:val="24"/>
                <w:szCs w:val="24"/>
              </w:rPr>
            </w:pPr>
            <w:r w:rsidRPr="005F5BEB">
              <w:rPr>
                <w:sz w:val="24"/>
                <w:szCs w:val="24"/>
              </w:rPr>
              <w:t xml:space="preserve">- готовность и способность делать осознанный выбор своей образовательной траектории, в том числе выбор </w:t>
            </w:r>
            <w:r w:rsidRPr="005F5BEB">
              <w:rPr>
                <w:sz w:val="24"/>
                <w:szCs w:val="24"/>
              </w:rPr>
              <w:lastRenderedPageBreak/>
              <w:t>профессии;</w:t>
            </w:r>
          </w:p>
          <w:p w:rsidR="00E91D52" w:rsidRPr="005F5BEB" w:rsidRDefault="00E91D52" w:rsidP="00BA5EB5">
            <w:pPr>
              <w:pStyle w:val="ad"/>
              <w:spacing w:line="240" w:lineRule="auto"/>
              <w:ind w:firstLine="0"/>
              <w:rPr>
                <w:sz w:val="24"/>
                <w:szCs w:val="24"/>
              </w:rPr>
            </w:pPr>
            <w:r w:rsidRPr="005F5BEB">
              <w:rPr>
                <w:sz w:val="24"/>
                <w:szCs w:val="24"/>
              </w:rPr>
              <w:t xml:space="preserve">-ценностно-смысловых </w:t>
            </w:r>
            <w:proofErr w:type="gramStart"/>
            <w:r w:rsidRPr="005F5BEB">
              <w:rPr>
                <w:sz w:val="24"/>
                <w:szCs w:val="24"/>
              </w:rPr>
              <w:t>установках</w:t>
            </w:r>
            <w:proofErr w:type="gramEnd"/>
            <w:r w:rsidRPr="005F5BEB">
              <w:rPr>
                <w:sz w:val="24"/>
                <w:szCs w:val="24"/>
              </w:rPr>
              <w:t xml:space="preserve"> обучающихся, формируемых средствами различных предметов в рамках системы общего образования</w:t>
            </w:r>
          </w:p>
        </w:tc>
        <w:tc>
          <w:tcPr>
            <w:tcW w:w="2308" w:type="dxa"/>
            <w:shd w:val="clear" w:color="auto" w:fill="auto"/>
          </w:tcPr>
          <w:p w:rsidR="00E91D52" w:rsidRPr="005F5BEB" w:rsidRDefault="00E91D52" w:rsidP="00BA5EB5">
            <w:pPr>
              <w:pStyle w:val="ad"/>
              <w:spacing w:line="240" w:lineRule="auto"/>
              <w:ind w:firstLine="0"/>
              <w:rPr>
                <w:sz w:val="24"/>
                <w:szCs w:val="24"/>
              </w:rPr>
            </w:pPr>
            <w:r w:rsidRPr="005F5BEB">
              <w:rPr>
                <w:sz w:val="24"/>
                <w:szCs w:val="24"/>
              </w:rPr>
              <w:lastRenderedPageBreak/>
              <w:t>-учащиеся;</w:t>
            </w:r>
          </w:p>
          <w:p w:rsidR="00E91D52" w:rsidRPr="005F5BEB" w:rsidRDefault="00E91D52" w:rsidP="00BA5EB5">
            <w:pPr>
              <w:pStyle w:val="ad"/>
              <w:spacing w:line="240" w:lineRule="auto"/>
              <w:ind w:firstLine="0"/>
              <w:rPr>
                <w:sz w:val="24"/>
                <w:szCs w:val="24"/>
              </w:rPr>
            </w:pPr>
            <w:r w:rsidRPr="005F5BEB">
              <w:rPr>
                <w:sz w:val="24"/>
                <w:szCs w:val="24"/>
              </w:rPr>
              <w:t>-учителя-предметники;</w:t>
            </w:r>
          </w:p>
          <w:p w:rsidR="00E91D52" w:rsidRPr="005F5BEB" w:rsidRDefault="00E91D52" w:rsidP="00BA5EB5">
            <w:pPr>
              <w:pStyle w:val="ad"/>
              <w:spacing w:line="240" w:lineRule="auto"/>
              <w:ind w:firstLine="0"/>
              <w:rPr>
                <w:sz w:val="24"/>
                <w:szCs w:val="24"/>
              </w:rPr>
            </w:pPr>
            <w:r w:rsidRPr="005F5BEB">
              <w:rPr>
                <w:sz w:val="24"/>
                <w:szCs w:val="24"/>
              </w:rPr>
              <w:t>-педагоги-психологи;</w:t>
            </w:r>
          </w:p>
          <w:p w:rsidR="00E91D52" w:rsidRPr="005F5BEB" w:rsidRDefault="00E91D52" w:rsidP="00BA5EB5">
            <w:pPr>
              <w:pStyle w:val="ad"/>
              <w:spacing w:line="240" w:lineRule="auto"/>
              <w:ind w:firstLine="0"/>
              <w:rPr>
                <w:sz w:val="24"/>
                <w:szCs w:val="24"/>
              </w:rPr>
            </w:pPr>
            <w:r w:rsidRPr="005F5BEB">
              <w:rPr>
                <w:sz w:val="24"/>
                <w:szCs w:val="24"/>
              </w:rPr>
              <w:t>-классные руководители</w:t>
            </w:r>
            <w:r w:rsidR="00956F74">
              <w:rPr>
                <w:sz w:val="24"/>
                <w:szCs w:val="24"/>
              </w:rPr>
              <w:t>;</w:t>
            </w:r>
          </w:p>
          <w:p w:rsidR="00E91D52" w:rsidRPr="005F5BEB" w:rsidRDefault="00E91D52" w:rsidP="00BA5EB5">
            <w:pPr>
              <w:pStyle w:val="ad"/>
              <w:spacing w:line="240" w:lineRule="auto"/>
              <w:ind w:firstLine="0"/>
              <w:rPr>
                <w:sz w:val="24"/>
                <w:szCs w:val="24"/>
              </w:rPr>
            </w:pPr>
            <w:r w:rsidRPr="005F5BEB">
              <w:rPr>
                <w:sz w:val="24"/>
                <w:szCs w:val="24"/>
              </w:rPr>
              <w:t>-администрация</w:t>
            </w:r>
          </w:p>
        </w:tc>
        <w:tc>
          <w:tcPr>
            <w:tcW w:w="2338" w:type="dxa"/>
            <w:shd w:val="clear" w:color="auto" w:fill="auto"/>
          </w:tcPr>
          <w:p w:rsidR="00E91D52" w:rsidRPr="005F5BEB" w:rsidRDefault="00E91D52" w:rsidP="00BA5EB5">
            <w:pPr>
              <w:pStyle w:val="ad"/>
              <w:spacing w:line="240" w:lineRule="auto"/>
              <w:ind w:firstLine="0"/>
              <w:rPr>
                <w:sz w:val="24"/>
                <w:szCs w:val="24"/>
              </w:rPr>
            </w:pPr>
            <w:r w:rsidRPr="005F5BEB">
              <w:rPr>
                <w:sz w:val="24"/>
                <w:szCs w:val="24"/>
              </w:rPr>
              <w:t>-самооценка;</w:t>
            </w:r>
          </w:p>
          <w:p w:rsidR="00E91D52" w:rsidRPr="005F5BEB" w:rsidRDefault="00E91D52" w:rsidP="00BA5EB5">
            <w:pPr>
              <w:pStyle w:val="ad"/>
              <w:spacing w:line="240" w:lineRule="auto"/>
              <w:ind w:firstLine="0"/>
              <w:rPr>
                <w:sz w:val="24"/>
                <w:szCs w:val="24"/>
              </w:rPr>
            </w:pPr>
            <w:r w:rsidRPr="005F5BEB">
              <w:rPr>
                <w:sz w:val="24"/>
                <w:szCs w:val="24"/>
              </w:rPr>
              <w:t>-оценочные суждения педагогов;</w:t>
            </w:r>
          </w:p>
          <w:p w:rsidR="00E91D52" w:rsidRPr="005F5BEB" w:rsidRDefault="00E91D52" w:rsidP="00BA5EB5">
            <w:pPr>
              <w:pStyle w:val="ad"/>
              <w:spacing w:line="240" w:lineRule="auto"/>
              <w:ind w:firstLine="0"/>
              <w:rPr>
                <w:sz w:val="24"/>
                <w:szCs w:val="24"/>
              </w:rPr>
            </w:pPr>
            <w:proofErr w:type="gramStart"/>
            <w:r w:rsidRPr="005F5BEB">
              <w:rPr>
                <w:sz w:val="24"/>
                <w:szCs w:val="24"/>
              </w:rPr>
              <w:t>-мониторинговые процедуры (опрос, наблюдение,</w:t>
            </w:r>
            <w:proofErr w:type="gramEnd"/>
          </w:p>
          <w:p w:rsidR="00E91D52" w:rsidRPr="005F5BEB" w:rsidRDefault="00E91D52" w:rsidP="00BA5EB5">
            <w:pPr>
              <w:pStyle w:val="ad"/>
              <w:spacing w:line="240" w:lineRule="auto"/>
              <w:ind w:firstLine="0"/>
              <w:rPr>
                <w:sz w:val="24"/>
                <w:szCs w:val="24"/>
              </w:rPr>
            </w:pPr>
            <w:r w:rsidRPr="005F5BEB">
              <w:rPr>
                <w:sz w:val="24"/>
                <w:szCs w:val="24"/>
              </w:rPr>
              <w:t>анкетирование, диагностика)</w:t>
            </w:r>
            <w:r w:rsidR="00956F74">
              <w:rPr>
                <w:sz w:val="24"/>
                <w:szCs w:val="24"/>
              </w:rPr>
              <w:t>.</w:t>
            </w:r>
          </w:p>
        </w:tc>
      </w:tr>
    </w:tbl>
    <w:p w:rsidR="009C30DD" w:rsidRDefault="009C30DD" w:rsidP="009C30DD">
      <w:pPr>
        <w:spacing w:after="0" w:line="360" w:lineRule="auto"/>
        <w:ind w:left="-567"/>
        <w:jc w:val="both"/>
        <w:rPr>
          <w:rFonts w:ascii="Times New Roman" w:hAnsi="Times New Roman" w:cs="Times New Roman"/>
          <w:sz w:val="28"/>
          <w:szCs w:val="28"/>
        </w:rPr>
      </w:pPr>
      <w:r w:rsidRPr="00A6109E">
        <w:rPr>
          <w:rFonts w:ascii="Times New Roman" w:hAnsi="Times New Roman" w:cs="Times New Roman"/>
          <w:sz w:val="28"/>
          <w:szCs w:val="28"/>
        </w:rPr>
        <w:lastRenderedPageBreak/>
        <w:t xml:space="preserve">   Данная модель позволяет учителю  оценить образовательный результат, подлежащий формированию и оценке в каждом конкретном случае,  организовать в соответствии с этим свою работу, при необходимости провести ее коррекцию.</w:t>
      </w:r>
    </w:p>
    <w:p w:rsidR="008B1D00" w:rsidRDefault="008B1D00" w:rsidP="008B1D00">
      <w:pPr>
        <w:pStyle w:val="a6"/>
        <w:spacing w:after="0" w:line="360" w:lineRule="auto"/>
        <w:ind w:left="-207"/>
        <w:jc w:val="center"/>
        <w:rPr>
          <w:rFonts w:ascii="Times New Roman" w:hAnsi="Times New Roman" w:cs="Times New Roman"/>
          <w:b/>
          <w:sz w:val="28"/>
          <w:szCs w:val="28"/>
        </w:rPr>
      </w:pPr>
      <w:r w:rsidRPr="008B1D00">
        <w:rPr>
          <w:rFonts w:ascii="Times New Roman" w:hAnsi="Times New Roman" w:cs="Times New Roman"/>
          <w:b/>
          <w:sz w:val="28"/>
          <w:szCs w:val="28"/>
        </w:rPr>
        <w:t>Качество деятельн</w:t>
      </w:r>
      <w:r>
        <w:rPr>
          <w:rFonts w:ascii="Times New Roman" w:hAnsi="Times New Roman" w:cs="Times New Roman"/>
          <w:b/>
          <w:sz w:val="28"/>
          <w:szCs w:val="28"/>
        </w:rPr>
        <w:t>ости в профессиональном социуме</w:t>
      </w:r>
    </w:p>
    <w:p w:rsidR="00042291" w:rsidRPr="00A6109E" w:rsidRDefault="00042291" w:rsidP="00042291">
      <w:pPr>
        <w:pStyle w:val="a6"/>
        <w:spacing w:after="0" w:line="360" w:lineRule="auto"/>
        <w:ind w:left="-567"/>
        <w:jc w:val="both"/>
        <w:rPr>
          <w:rFonts w:ascii="Times New Roman" w:hAnsi="Times New Roman" w:cs="Times New Roman"/>
          <w:b/>
          <w:sz w:val="28"/>
          <w:szCs w:val="28"/>
        </w:rPr>
      </w:pPr>
      <w:r w:rsidRPr="00A6109E">
        <w:rPr>
          <w:rFonts w:ascii="Times New Roman" w:hAnsi="Times New Roman" w:cs="Times New Roman"/>
          <w:sz w:val="28"/>
          <w:szCs w:val="28"/>
        </w:rPr>
        <w:t>Одной из составляющих оценки деятельности учителя является  признание его достижений в педагогическом сообществе. Такие параметры, как участие и победы в конкурсах, активная деятельность в методической системе города и региона, подготовка победителей и призеров конкурсов и олимпиад свидетельствуют об усилиях педагога по обеспечению высокого уровня качества образовательной среды не только в конкретной образовательной организации, но и в профессиональной сфере в целом.</w:t>
      </w:r>
    </w:p>
    <w:p w:rsidR="00042291" w:rsidRDefault="00BA5EB5" w:rsidP="00BA5EB5">
      <w:pPr>
        <w:pStyle w:val="a6"/>
        <w:spacing w:after="0" w:line="360" w:lineRule="auto"/>
        <w:ind w:left="-567"/>
        <w:rPr>
          <w:rFonts w:ascii="Times New Roman" w:hAnsi="Times New Roman" w:cs="Times New Roman"/>
          <w:bCs/>
          <w:sz w:val="28"/>
          <w:szCs w:val="28"/>
        </w:rPr>
      </w:pPr>
      <w:r w:rsidRPr="00A6109E">
        <w:rPr>
          <w:rFonts w:ascii="Times New Roman" w:hAnsi="Times New Roman" w:cs="Times New Roman"/>
          <w:bCs/>
          <w:iCs/>
          <w:sz w:val="28"/>
          <w:szCs w:val="28"/>
        </w:rPr>
        <w:t xml:space="preserve">В гимназии разработана </w:t>
      </w:r>
      <w:r w:rsidR="00042291" w:rsidRPr="00A6109E">
        <w:rPr>
          <w:rFonts w:ascii="Times New Roman" w:hAnsi="Times New Roman" w:cs="Times New Roman"/>
          <w:bCs/>
          <w:iCs/>
          <w:sz w:val="28"/>
          <w:szCs w:val="28"/>
        </w:rPr>
        <w:t>открыт</w:t>
      </w:r>
      <w:r w:rsidRPr="00A6109E">
        <w:rPr>
          <w:rFonts w:ascii="Times New Roman" w:hAnsi="Times New Roman" w:cs="Times New Roman"/>
          <w:bCs/>
          <w:iCs/>
          <w:sz w:val="28"/>
          <w:szCs w:val="28"/>
        </w:rPr>
        <w:t xml:space="preserve">ая </w:t>
      </w:r>
      <w:r w:rsidR="00042291" w:rsidRPr="00A6109E">
        <w:rPr>
          <w:rFonts w:ascii="Times New Roman" w:hAnsi="Times New Roman" w:cs="Times New Roman"/>
          <w:sz w:val="28"/>
          <w:szCs w:val="28"/>
        </w:rPr>
        <w:t>систем</w:t>
      </w:r>
      <w:r w:rsidRPr="00A6109E">
        <w:rPr>
          <w:rFonts w:ascii="Times New Roman" w:hAnsi="Times New Roman" w:cs="Times New Roman"/>
          <w:sz w:val="28"/>
          <w:szCs w:val="28"/>
        </w:rPr>
        <w:t>а</w:t>
      </w:r>
      <w:r w:rsidR="00042291" w:rsidRPr="00A6109E">
        <w:rPr>
          <w:rFonts w:ascii="Times New Roman" w:hAnsi="Times New Roman" w:cs="Times New Roman"/>
          <w:sz w:val="28"/>
          <w:szCs w:val="28"/>
        </w:rPr>
        <w:t xml:space="preserve"> оценки качества</w:t>
      </w:r>
      <w:r w:rsidRPr="00A6109E">
        <w:rPr>
          <w:rFonts w:ascii="Times New Roman" w:hAnsi="Times New Roman" w:cs="Times New Roman"/>
          <w:sz w:val="28"/>
          <w:szCs w:val="28"/>
        </w:rPr>
        <w:t xml:space="preserve"> деятельности педагога  в профессиональном социуме (</w:t>
      </w:r>
      <w:r w:rsidRPr="00A6109E">
        <w:rPr>
          <w:rFonts w:ascii="Times New Roman" w:hAnsi="Times New Roman" w:cs="Times New Roman"/>
          <w:bCs/>
          <w:sz w:val="28"/>
          <w:szCs w:val="28"/>
        </w:rPr>
        <w:t>к</w:t>
      </w:r>
      <w:r w:rsidR="00042291" w:rsidRPr="00A6109E">
        <w:rPr>
          <w:rFonts w:ascii="Times New Roman" w:hAnsi="Times New Roman" w:cs="Times New Roman"/>
          <w:bCs/>
          <w:sz w:val="28"/>
          <w:szCs w:val="28"/>
        </w:rPr>
        <w:t xml:space="preserve">аждый руководитель </w:t>
      </w:r>
      <w:r w:rsidRPr="00A6109E">
        <w:rPr>
          <w:rFonts w:ascii="Times New Roman" w:hAnsi="Times New Roman" w:cs="Times New Roman"/>
          <w:bCs/>
          <w:sz w:val="28"/>
          <w:szCs w:val="28"/>
        </w:rPr>
        <w:t xml:space="preserve">ОО </w:t>
      </w:r>
      <w:r w:rsidR="00042291" w:rsidRPr="00A6109E">
        <w:rPr>
          <w:rFonts w:ascii="Times New Roman" w:hAnsi="Times New Roman" w:cs="Times New Roman"/>
          <w:bCs/>
          <w:sz w:val="28"/>
          <w:szCs w:val="28"/>
        </w:rPr>
        <w:t>может соотнести реалии и потребности своего учреждения с представленной моделью и перегруппировать баллы</w:t>
      </w:r>
      <w:r w:rsidRPr="00A6109E">
        <w:rPr>
          <w:rFonts w:ascii="Times New Roman" w:hAnsi="Times New Roman" w:cs="Times New Roman"/>
          <w:bCs/>
          <w:sz w:val="28"/>
          <w:szCs w:val="28"/>
        </w:rPr>
        <w:t>)</w:t>
      </w:r>
      <w:r w:rsidR="00042291" w:rsidRPr="00A6109E">
        <w:rPr>
          <w:rFonts w:ascii="Times New Roman" w:hAnsi="Times New Roman" w:cs="Times New Roman"/>
          <w:bCs/>
          <w:sz w:val="28"/>
          <w:szCs w:val="28"/>
        </w:rPr>
        <w:t>.</w:t>
      </w:r>
    </w:p>
    <w:p w:rsidR="00943907" w:rsidRPr="003142D5" w:rsidRDefault="00943907" w:rsidP="00BA5EB5">
      <w:pPr>
        <w:pStyle w:val="a6"/>
        <w:spacing w:after="0" w:line="360" w:lineRule="auto"/>
        <w:ind w:left="-567"/>
        <w:rPr>
          <w:rFonts w:ascii="Times New Roman" w:hAnsi="Times New Roman" w:cs="Times New Roman"/>
          <w:bCs/>
          <w:i/>
          <w:sz w:val="28"/>
          <w:szCs w:val="28"/>
        </w:rPr>
      </w:pPr>
      <w:r w:rsidRPr="003142D5">
        <w:rPr>
          <w:rFonts w:ascii="Times New Roman" w:hAnsi="Times New Roman" w:cs="Times New Roman"/>
          <w:bCs/>
          <w:i/>
          <w:sz w:val="28"/>
          <w:szCs w:val="28"/>
        </w:rPr>
        <w:t xml:space="preserve">                                        Конкурс  методических кафедр гимназии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47"/>
        <w:gridCol w:w="1134"/>
      </w:tblGrid>
      <w:tr w:rsidR="00943907" w:rsidRPr="00956F74" w:rsidTr="003142D5">
        <w:trPr>
          <w:trHeight w:val="471"/>
        </w:trPr>
        <w:tc>
          <w:tcPr>
            <w:tcW w:w="709" w:type="dxa"/>
            <w:tcBorders>
              <w:left w:val="single" w:sz="4" w:space="0" w:color="auto"/>
              <w:right w:val="single" w:sz="4" w:space="0" w:color="auto"/>
            </w:tcBorders>
          </w:tcPr>
          <w:p w:rsidR="00943907" w:rsidRPr="00956F74" w:rsidRDefault="00943907" w:rsidP="008B1D00">
            <w:pPr>
              <w:pStyle w:val="11"/>
              <w:spacing w:before="0" w:after="0"/>
              <w:rPr>
                <w:spacing w:val="-4"/>
                <w:sz w:val="26"/>
                <w:szCs w:val="26"/>
              </w:rPr>
            </w:pPr>
            <w:r>
              <w:rPr>
                <w:spacing w:val="-4"/>
                <w:sz w:val="26"/>
                <w:szCs w:val="26"/>
              </w:rPr>
              <w:t xml:space="preserve">№ </w:t>
            </w:r>
            <w:proofErr w:type="gramStart"/>
            <w:r>
              <w:rPr>
                <w:spacing w:val="-4"/>
                <w:sz w:val="26"/>
                <w:szCs w:val="26"/>
              </w:rPr>
              <w:t>п</w:t>
            </w:r>
            <w:proofErr w:type="gramEnd"/>
            <w:r>
              <w:rPr>
                <w:spacing w:val="-4"/>
                <w:sz w:val="26"/>
                <w:szCs w:val="26"/>
              </w:rPr>
              <w:t>/п</w:t>
            </w:r>
          </w:p>
        </w:tc>
        <w:tc>
          <w:tcPr>
            <w:tcW w:w="8647" w:type="dxa"/>
            <w:tcBorders>
              <w:top w:val="single" w:sz="4" w:space="0" w:color="auto"/>
              <w:left w:val="single" w:sz="4" w:space="0" w:color="auto"/>
              <w:bottom w:val="single" w:sz="4" w:space="0" w:color="auto"/>
              <w:right w:val="single" w:sz="4" w:space="0" w:color="auto"/>
            </w:tcBorders>
          </w:tcPr>
          <w:p w:rsidR="00943907" w:rsidRPr="00956F74" w:rsidRDefault="00943907" w:rsidP="003142D5">
            <w:pPr>
              <w:shd w:val="clear" w:color="auto" w:fill="FFFFFF"/>
              <w:tabs>
                <w:tab w:val="left" w:pos="1186"/>
              </w:tabs>
              <w:spacing w:after="0" w:line="240" w:lineRule="auto"/>
              <w:ind w:right="731"/>
              <w:contextualSpacing/>
              <w:jc w:val="center"/>
              <w:rPr>
                <w:rFonts w:ascii="Times New Roman" w:hAnsi="Times New Roman" w:cs="Times New Roman"/>
                <w:spacing w:val="-4"/>
                <w:sz w:val="26"/>
                <w:szCs w:val="26"/>
              </w:rPr>
            </w:pPr>
            <w:r>
              <w:rPr>
                <w:rFonts w:ascii="Times New Roman" w:hAnsi="Times New Roman" w:cs="Times New Roman"/>
                <w:spacing w:val="-4"/>
                <w:sz w:val="26"/>
                <w:szCs w:val="26"/>
              </w:rPr>
              <w:t xml:space="preserve">Критерии </w:t>
            </w:r>
            <w:r w:rsidR="003142D5">
              <w:rPr>
                <w:rFonts w:ascii="Times New Roman" w:hAnsi="Times New Roman" w:cs="Times New Roman"/>
                <w:spacing w:val="-4"/>
                <w:sz w:val="26"/>
                <w:szCs w:val="26"/>
              </w:rPr>
              <w:t>оценивания деятельности</w:t>
            </w:r>
          </w:p>
        </w:tc>
        <w:tc>
          <w:tcPr>
            <w:tcW w:w="1134" w:type="dxa"/>
            <w:tcBorders>
              <w:top w:val="single" w:sz="4" w:space="0" w:color="auto"/>
              <w:left w:val="single" w:sz="4" w:space="0" w:color="auto"/>
              <w:right w:val="single" w:sz="4" w:space="0" w:color="auto"/>
            </w:tcBorders>
          </w:tcPr>
          <w:p w:rsidR="00943907" w:rsidRPr="00956F74" w:rsidRDefault="00943907" w:rsidP="00943907">
            <w:pPr>
              <w:pStyle w:val="11"/>
              <w:spacing w:before="0" w:after="0"/>
              <w:contextualSpacing/>
              <w:jc w:val="center"/>
              <w:rPr>
                <w:sz w:val="26"/>
                <w:szCs w:val="26"/>
              </w:rPr>
            </w:pPr>
            <w:r>
              <w:rPr>
                <w:sz w:val="26"/>
                <w:szCs w:val="26"/>
              </w:rPr>
              <w:t>Б</w:t>
            </w:r>
            <w:r w:rsidRPr="00956F74">
              <w:rPr>
                <w:sz w:val="26"/>
                <w:szCs w:val="26"/>
              </w:rPr>
              <w:t>аллы</w:t>
            </w:r>
          </w:p>
          <w:p w:rsidR="00943907" w:rsidRPr="00956F74" w:rsidRDefault="00943907" w:rsidP="008B1D00">
            <w:pPr>
              <w:pStyle w:val="11"/>
              <w:spacing w:before="0" w:after="0"/>
              <w:contextualSpacing/>
              <w:jc w:val="center"/>
              <w:rPr>
                <w:sz w:val="26"/>
                <w:szCs w:val="26"/>
              </w:rPr>
            </w:pPr>
          </w:p>
        </w:tc>
      </w:tr>
      <w:tr w:rsidR="008B1D00" w:rsidRPr="00956F74" w:rsidTr="00BA5EB5">
        <w:trPr>
          <w:trHeight w:val="1148"/>
        </w:trPr>
        <w:tc>
          <w:tcPr>
            <w:tcW w:w="709" w:type="dxa"/>
            <w:tcBorders>
              <w:left w:val="single" w:sz="4" w:space="0" w:color="auto"/>
              <w:right w:val="single" w:sz="4" w:space="0" w:color="auto"/>
            </w:tcBorders>
          </w:tcPr>
          <w:p w:rsidR="008B1D00" w:rsidRPr="00956F74" w:rsidRDefault="008B1D00" w:rsidP="008B1D00">
            <w:pPr>
              <w:pStyle w:val="11"/>
              <w:spacing w:before="0" w:after="0"/>
              <w:rPr>
                <w:sz w:val="26"/>
                <w:szCs w:val="26"/>
              </w:rPr>
            </w:pPr>
            <w:r w:rsidRPr="00956F74">
              <w:rPr>
                <w:spacing w:val="-4"/>
                <w:sz w:val="26"/>
                <w:szCs w:val="26"/>
              </w:rPr>
              <w:t>1.</w:t>
            </w: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tabs>
                <w:tab w:val="left" w:pos="1186"/>
              </w:tabs>
              <w:spacing w:after="0" w:line="240" w:lineRule="auto"/>
              <w:ind w:right="731"/>
              <w:contextualSpacing/>
              <w:jc w:val="both"/>
              <w:rPr>
                <w:rFonts w:ascii="Times New Roman" w:hAnsi="Times New Roman" w:cs="Times New Roman"/>
                <w:sz w:val="26"/>
                <w:szCs w:val="26"/>
              </w:rPr>
            </w:pPr>
            <w:r w:rsidRPr="00956F74">
              <w:rPr>
                <w:rFonts w:ascii="Times New Roman" w:hAnsi="Times New Roman" w:cs="Times New Roman"/>
                <w:spacing w:val="-4"/>
                <w:sz w:val="26"/>
                <w:szCs w:val="26"/>
              </w:rPr>
              <w:t>Научное руководство исследовательскими работами учащихся,   представленными на международные, всероссийские, региональные, муниципальные</w:t>
            </w:r>
            <w:r w:rsidRPr="00956F74">
              <w:rPr>
                <w:rFonts w:ascii="Times New Roman" w:hAnsi="Times New Roman" w:cs="Times New Roman"/>
                <w:sz w:val="26"/>
                <w:szCs w:val="26"/>
              </w:rPr>
              <w:t xml:space="preserve"> конкурсы, конференции, выставки, занявшими призовые места</w:t>
            </w:r>
          </w:p>
        </w:tc>
        <w:tc>
          <w:tcPr>
            <w:tcW w:w="1134" w:type="dxa"/>
            <w:tcBorders>
              <w:top w:val="single" w:sz="4" w:space="0" w:color="auto"/>
              <w:left w:val="single" w:sz="4" w:space="0" w:color="auto"/>
              <w:right w:val="single" w:sz="4" w:space="0" w:color="auto"/>
            </w:tcBorders>
          </w:tcPr>
          <w:p w:rsidR="008B1D00" w:rsidRPr="00956F74" w:rsidRDefault="008B1D00" w:rsidP="008B1D00">
            <w:pPr>
              <w:pStyle w:val="11"/>
              <w:spacing w:before="0" w:after="0"/>
              <w:contextualSpacing/>
              <w:jc w:val="center"/>
              <w:rPr>
                <w:sz w:val="26"/>
                <w:szCs w:val="26"/>
              </w:rPr>
            </w:pPr>
          </w:p>
          <w:p w:rsidR="008B1D00" w:rsidRPr="00956F74" w:rsidRDefault="008B1D00" w:rsidP="008B1D00">
            <w:pPr>
              <w:pStyle w:val="11"/>
              <w:spacing w:before="0" w:after="0"/>
              <w:contextualSpacing/>
              <w:jc w:val="center"/>
              <w:rPr>
                <w:sz w:val="26"/>
                <w:szCs w:val="26"/>
              </w:rPr>
            </w:pPr>
            <w:r w:rsidRPr="00956F74">
              <w:rPr>
                <w:sz w:val="26"/>
                <w:szCs w:val="26"/>
              </w:rPr>
              <w:t>4</w:t>
            </w:r>
          </w:p>
          <w:p w:rsidR="008B1D00" w:rsidRPr="00956F74" w:rsidRDefault="008B1D00" w:rsidP="008B1D00">
            <w:pPr>
              <w:pStyle w:val="11"/>
              <w:spacing w:before="0" w:after="0"/>
              <w:contextualSpacing/>
              <w:jc w:val="center"/>
              <w:rPr>
                <w:sz w:val="26"/>
                <w:szCs w:val="26"/>
              </w:rPr>
            </w:pPr>
          </w:p>
        </w:tc>
      </w:tr>
      <w:tr w:rsidR="008B1D00" w:rsidRPr="00956F74" w:rsidTr="00BA5EB5">
        <w:trPr>
          <w:trHeight w:val="577"/>
        </w:trPr>
        <w:tc>
          <w:tcPr>
            <w:tcW w:w="709" w:type="dxa"/>
            <w:tcBorders>
              <w:left w:val="single" w:sz="4" w:space="0" w:color="auto"/>
              <w:bottom w:val="single" w:sz="4" w:space="0" w:color="auto"/>
              <w:right w:val="single" w:sz="4" w:space="0" w:color="auto"/>
            </w:tcBorders>
          </w:tcPr>
          <w:p w:rsidR="008B1D00" w:rsidRPr="00956F74" w:rsidRDefault="008B1D00" w:rsidP="008B1D00">
            <w:pPr>
              <w:pStyle w:val="11"/>
              <w:spacing w:before="0" w:after="0"/>
              <w:rPr>
                <w:sz w:val="26"/>
                <w:szCs w:val="26"/>
              </w:rPr>
            </w:pPr>
            <w:r w:rsidRPr="00956F74">
              <w:rPr>
                <w:sz w:val="26"/>
                <w:szCs w:val="26"/>
              </w:rPr>
              <w:t>2.</w:t>
            </w: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tabs>
                <w:tab w:val="left" w:pos="1186"/>
              </w:tabs>
              <w:spacing w:after="0" w:line="240" w:lineRule="auto"/>
              <w:ind w:right="734"/>
              <w:contextualSpacing/>
              <w:jc w:val="both"/>
              <w:rPr>
                <w:rFonts w:ascii="Times New Roman" w:hAnsi="Times New Roman" w:cs="Times New Roman"/>
                <w:spacing w:val="-4"/>
                <w:sz w:val="26"/>
                <w:szCs w:val="26"/>
              </w:rPr>
            </w:pPr>
            <w:r w:rsidRPr="00956F74">
              <w:rPr>
                <w:rFonts w:ascii="Times New Roman" w:hAnsi="Times New Roman" w:cs="Times New Roman"/>
                <w:spacing w:val="-3"/>
                <w:sz w:val="26"/>
                <w:szCs w:val="26"/>
              </w:rPr>
              <w:t xml:space="preserve">Руководство учебными </w:t>
            </w:r>
            <w:r w:rsidRPr="00956F74">
              <w:rPr>
                <w:rFonts w:ascii="Times New Roman" w:hAnsi="Times New Roman" w:cs="Times New Roman"/>
                <w:sz w:val="26"/>
                <w:szCs w:val="26"/>
              </w:rPr>
              <w:t xml:space="preserve">проектами </w:t>
            </w:r>
            <w:proofErr w:type="gramStart"/>
            <w:r w:rsidRPr="00956F74">
              <w:rPr>
                <w:rFonts w:ascii="Times New Roman" w:hAnsi="Times New Roman" w:cs="Times New Roman"/>
                <w:sz w:val="26"/>
                <w:szCs w:val="26"/>
              </w:rPr>
              <w:t>обучающихся</w:t>
            </w:r>
            <w:proofErr w:type="gramEnd"/>
            <w:r w:rsidRPr="00956F74">
              <w:rPr>
                <w:rFonts w:ascii="Times New Roman" w:hAnsi="Times New Roman" w:cs="Times New Roman"/>
                <w:sz w:val="26"/>
                <w:szCs w:val="26"/>
              </w:rPr>
              <w:t xml:space="preserve">  </w:t>
            </w:r>
          </w:p>
        </w:tc>
        <w:tc>
          <w:tcPr>
            <w:tcW w:w="1134" w:type="dxa"/>
            <w:tcBorders>
              <w:left w:val="single" w:sz="4" w:space="0" w:color="auto"/>
              <w:right w:val="single" w:sz="4" w:space="0" w:color="auto"/>
            </w:tcBorders>
          </w:tcPr>
          <w:p w:rsidR="008B1D00" w:rsidRPr="00956F74" w:rsidRDefault="008B1D00" w:rsidP="008B1D00">
            <w:pPr>
              <w:pStyle w:val="11"/>
              <w:spacing w:before="0" w:after="0"/>
              <w:contextualSpacing/>
              <w:jc w:val="center"/>
              <w:rPr>
                <w:sz w:val="26"/>
                <w:szCs w:val="26"/>
              </w:rPr>
            </w:pPr>
            <w:r w:rsidRPr="00956F74">
              <w:rPr>
                <w:sz w:val="26"/>
                <w:szCs w:val="26"/>
              </w:rPr>
              <w:t>1</w:t>
            </w:r>
          </w:p>
        </w:tc>
      </w:tr>
      <w:tr w:rsidR="008B1D00" w:rsidRPr="00956F74" w:rsidTr="00BA5EB5">
        <w:trPr>
          <w:trHeight w:val="618"/>
        </w:trPr>
        <w:tc>
          <w:tcPr>
            <w:tcW w:w="709" w:type="dxa"/>
            <w:tcBorders>
              <w:left w:val="single" w:sz="4" w:space="0" w:color="auto"/>
              <w:right w:val="single" w:sz="4" w:space="0" w:color="auto"/>
            </w:tcBorders>
          </w:tcPr>
          <w:p w:rsidR="008B1D00" w:rsidRPr="00956F74" w:rsidRDefault="00BA5EB5" w:rsidP="008B1D00">
            <w:pPr>
              <w:pStyle w:val="11"/>
              <w:spacing w:before="0" w:after="0"/>
              <w:rPr>
                <w:sz w:val="26"/>
                <w:szCs w:val="26"/>
              </w:rPr>
            </w:pPr>
            <w:r w:rsidRPr="00956F74">
              <w:rPr>
                <w:spacing w:val="-1"/>
                <w:sz w:val="26"/>
                <w:szCs w:val="26"/>
              </w:rPr>
              <w:t>3.</w:t>
            </w:r>
          </w:p>
          <w:p w:rsidR="008B1D00" w:rsidRPr="00956F74" w:rsidRDefault="008B1D00" w:rsidP="008B1D00">
            <w:pPr>
              <w:pStyle w:val="11"/>
              <w:spacing w:before="0" w:after="0"/>
              <w:rPr>
                <w:sz w:val="26"/>
                <w:szCs w:val="26"/>
              </w:rPr>
            </w:pPr>
          </w:p>
        </w:tc>
        <w:tc>
          <w:tcPr>
            <w:tcW w:w="8647" w:type="dxa"/>
            <w:tcBorders>
              <w:top w:val="single" w:sz="4" w:space="0" w:color="auto"/>
              <w:left w:val="single" w:sz="4" w:space="0" w:color="auto"/>
              <w:right w:val="single" w:sz="4" w:space="0" w:color="auto"/>
            </w:tcBorders>
          </w:tcPr>
          <w:p w:rsidR="008B1D00" w:rsidRPr="00956F74" w:rsidRDefault="008B1D00" w:rsidP="008B1D00">
            <w:pPr>
              <w:shd w:val="clear" w:color="auto" w:fill="FFFFFF"/>
              <w:tabs>
                <w:tab w:val="left" w:pos="1186"/>
              </w:tabs>
              <w:spacing w:after="0" w:line="240" w:lineRule="auto"/>
              <w:ind w:right="539"/>
              <w:jc w:val="both"/>
              <w:rPr>
                <w:rFonts w:ascii="Times New Roman" w:hAnsi="Times New Roman" w:cs="Times New Roman"/>
                <w:spacing w:val="-3"/>
                <w:sz w:val="26"/>
                <w:szCs w:val="26"/>
              </w:rPr>
            </w:pPr>
            <w:r w:rsidRPr="00956F74">
              <w:rPr>
                <w:rFonts w:ascii="Times New Roman" w:hAnsi="Times New Roman" w:cs="Times New Roman"/>
                <w:spacing w:val="-3"/>
                <w:sz w:val="26"/>
                <w:szCs w:val="26"/>
              </w:rPr>
              <w:t>Наличие собственного сайта, блога, страницы  на сайтах профессиональной направленности</w:t>
            </w:r>
          </w:p>
        </w:tc>
        <w:tc>
          <w:tcPr>
            <w:tcW w:w="1134" w:type="dxa"/>
            <w:tcBorders>
              <w:left w:val="single" w:sz="4" w:space="0" w:color="auto"/>
              <w:right w:val="single" w:sz="4" w:space="0" w:color="auto"/>
            </w:tcBorders>
          </w:tcPr>
          <w:p w:rsidR="008B1D00" w:rsidRPr="00956F74" w:rsidRDefault="008B1D00" w:rsidP="008B1D00">
            <w:pPr>
              <w:spacing w:after="0" w:line="240" w:lineRule="auto"/>
              <w:jc w:val="center"/>
              <w:rPr>
                <w:rFonts w:ascii="Times New Roman" w:hAnsi="Times New Roman" w:cs="Times New Roman"/>
                <w:sz w:val="26"/>
                <w:szCs w:val="26"/>
              </w:rPr>
            </w:pPr>
            <w:r w:rsidRPr="00956F74">
              <w:rPr>
                <w:rFonts w:ascii="Times New Roman" w:hAnsi="Times New Roman" w:cs="Times New Roman"/>
                <w:sz w:val="26"/>
                <w:szCs w:val="26"/>
              </w:rPr>
              <w:t>3</w:t>
            </w:r>
          </w:p>
          <w:p w:rsidR="008B1D00" w:rsidRPr="00956F74" w:rsidRDefault="008B1D00" w:rsidP="008B1D00">
            <w:pPr>
              <w:spacing w:after="0" w:line="240" w:lineRule="auto"/>
              <w:jc w:val="center"/>
              <w:rPr>
                <w:rFonts w:ascii="Times New Roman" w:hAnsi="Times New Roman" w:cs="Times New Roman"/>
                <w:sz w:val="26"/>
                <w:szCs w:val="26"/>
              </w:rPr>
            </w:pPr>
          </w:p>
        </w:tc>
      </w:tr>
      <w:tr w:rsidR="008B1D00" w:rsidRPr="00956F74" w:rsidTr="00BA5EB5">
        <w:trPr>
          <w:trHeight w:val="592"/>
        </w:trPr>
        <w:tc>
          <w:tcPr>
            <w:tcW w:w="709" w:type="dxa"/>
            <w:vMerge w:val="restart"/>
            <w:tcBorders>
              <w:left w:val="single" w:sz="4" w:space="0" w:color="auto"/>
              <w:right w:val="single" w:sz="4" w:space="0" w:color="auto"/>
            </w:tcBorders>
          </w:tcPr>
          <w:p w:rsidR="008B1D00" w:rsidRPr="00956F74" w:rsidRDefault="00BA5EB5" w:rsidP="008B1D00">
            <w:pPr>
              <w:pStyle w:val="11"/>
              <w:spacing w:before="0" w:after="0"/>
              <w:rPr>
                <w:sz w:val="26"/>
                <w:szCs w:val="26"/>
              </w:rPr>
            </w:pPr>
            <w:r w:rsidRPr="00956F74">
              <w:rPr>
                <w:sz w:val="26"/>
                <w:szCs w:val="26"/>
              </w:rPr>
              <w:t>4</w:t>
            </w:r>
            <w:r w:rsidR="008B1D00" w:rsidRPr="00956F74">
              <w:rPr>
                <w:sz w:val="26"/>
                <w:szCs w:val="26"/>
              </w:rPr>
              <w:t>.</w:t>
            </w: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tabs>
                <w:tab w:val="left" w:pos="1186"/>
              </w:tabs>
              <w:spacing w:after="0" w:line="240" w:lineRule="auto"/>
              <w:ind w:right="539"/>
              <w:jc w:val="both"/>
              <w:rPr>
                <w:rFonts w:ascii="Times New Roman" w:hAnsi="Times New Roman" w:cs="Times New Roman"/>
                <w:sz w:val="26"/>
                <w:szCs w:val="26"/>
              </w:rPr>
            </w:pPr>
            <w:r w:rsidRPr="00956F74">
              <w:rPr>
                <w:rFonts w:ascii="Times New Roman" w:hAnsi="Times New Roman" w:cs="Times New Roman"/>
                <w:sz w:val="26"/>
                <w:szCs w:val="26"/>
              </w:rPr>
              <w:t>Наличие авторских публикаций в профессиональных изданиях:</w:t>
            </w:r>
          </w:p>
          <w:p w:rsidR="008B1D00" w:rsidRPr="00956F74" w:rsidRDefault="008B1D00" w:rsidP="008B1D00">
            <w:pPr>
              <w:shd w:val="clear" w:color="auto" w:fill="FFFFFF"/>
              <w:tabs>
                <w:tab w:val="left" w:pos="1186"/>
              </w:tabs>
              <w:spacing w:after="0" w:line="240" w:lineRule="auto"/>
              <w:ind w:right="539"/>
              <w:jc w:val="both"/>
              <w:rPr>
                <w:rFonts w:ascii="Times New Roman" w:hAnsi="Times New Roman" w:cs="Times New Roman"/>
                <w:sz w:val="26"/>
                <w:szCs w:val="26"/>
              </w:rPr>
            </w:pPr>
            <w:r w:rsidRPr="00956F74">
              <w:rPr>
                <w:rFonts w:ascii="Times New Roman" w:hAnsi="Times New Roman" w:cs="Times New Roman"/>
                <w:sz w:val="26"/>
                <w:szCs w:val="26"/>
              </w:rPr>
              <w:t>-печатные сборники;</w:t>
            </w:r>
          </w:p>
        </w:tc>
        <w:tc>
          <w:tcPr>
            <w:tcW w:w="1134" w:type="dxa"/>
            <w:tcBorders>
              <w:left w:val="single" w:sz="4" w:space="0" w:color="auto"/>
              <w:right w:val="single" w:sz="4" w:space="0" w:color="auto"/>
            </w:tcBorders>
          </w:tcPr>
          <w:p w:rsidR="008B1D00" w:rsidRPr="00956F74" w:rsidRDefault="008B1D00" w:rsidP="008B1D00">
            <w:pPr>
              <w:spacing w:after="0" w:line="240" w:lineRule="auto"/>
              <w:jc w:val="center"/>
              <w:rPr>
                <w:rFonts w:ascii="Times New Roman" w:hAnsi="Times New Roman" w:cs="Times New Roman"/>
                <w:sz w:val="26"/>
                <w:szCs w:val="26"/>
              </w:rPr>
            </w:pPr>
            <w:r w:rsidRPr="00956F74">
              <w:rPr>
                <w:rFonts w:ascii="Times New Roman" w:hAnsi="Times New Roman" w:cs="Times New Roman"/>
                <w:sz w:val="26"/>
                <w:szCs w:val="26"/>
              </w:rPr>
              <w:t>4</w:t>
            </w:r>
          </w:p>
          <w:p w:rsidR="008B1D00" w:rsidRPr="00956F74" w:rsidRDefault="008B1D00" w:rsidP="008B1D00">
            <w:pPr>
              <w:spacing w:after="0" w:line="240" w:lineRule="auto"/>
              <w:jc w:val="center"/>
              <w:rPr>
                <w:rFonts w:ascii="Times New Roman" w:hAnsi="Times New Roman" w:cs="Times New Roman"/>
                <w:sz w:val="26"/>
                <w:szCs w:val="26"/>
              </w:rPr>
            </w:pPr>
          </w:p>
        </w:tc>
      </w:tr>
      <w:tr w:rsidR="008B1D00" w:rsidRPr="00956F74" w:rsidTr="00BA5EB5">
        <w:trPr>
          <w:trHeight w:val="376"/>
        </w:trPr>
        <w:tc>
          <w:tcPr>
            <w:tcW w:w="709" w:type="dxa"/>
            <w:vMerge/>
            <w:tcBorders>
              <w:left w:val="single" w:sz="4" w:space="0" w:color="auto"/>
              <w:right w:val="single" w:sz="4" w:space="0" w:color="auto"/>
            </w:tcBorders>
          </w:tcPr>
          <w:p w:rsidR="008B1D00" w:rsidRPr="00956F74" w:rsidRDefault="008B1D00" w:rsidP="008B1D00">
            <w:pPr>
              <w:pStyle w:val="11"/>
              <w:spacing w:before="0" w:after="0"/>
              <w:rPr>
                <w:sz w:val="26"/>
                <w:szCs w:val="26"/>
              </w:rPr>
            </w:pP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tabs>
                <w:tab w:val="left" w:pos="1186"/>
              </w:tabs>
              <w:spacing w:after="0" w:line="240" w:lineRule="auto"/>
              <w:ind w:right="539"/>
              <w:jc w:val="both"/>
              <w:rPr>
                <w:rFonts w:ascii="Times New Roman" w:hAnsi="Times New Roman" w:cs="Times New Roman"/>
                <w:sz w:val="26"/>
                <w:szCs w:val="26"/>
              </w:rPr>
            </w:pPr>
            <w:r w:rsidRPr="00956F74">
              <w:rPr>
                <w:rFonts w:ascii="Times New Roman" w:hAnsi="Times New Roman" w:cs="Times New Roman"/>
                <w:sz w:val="26"/>
                <w:szCs w:val="26"/>
              </w:rPr>
              <w:t xml:space="preserve">-электронные сборники, журналы </w:t>
            </w:r>
          </w:p>
        </w:tc>
        <w:tc>
          <w:tcPr>
            <w:tcW w:w="1134" w:type="dxa"/>
            <w:tcBorders>
              <w:left w:val="single" w:sz="4" w:space="0" w:color="auto"/>
              <w:right w:val="single" w:sz="4" w:space="0" w:color="auto"/>
            </w:tcBorders>
          </w:tcPr>
          <w:p w:rsidR="008B1D00" w:rsidRPr="00956F74" w:rsidRDefault="008B1D00" w:rsidP="008B1D00">
            <w:pPr>
              <w:spacing w:after="0" w:line="240" w:lineRule="auto"/>
              <w:jc w:val="center"/>
              <w:rPr>
                <w:rFonts w:ascii="Times New Roman" w:hAnsi="Times New Roman" w:cs="Times New Roman"/>
                <w:sz w:val="26"/>
                <w:szCs w:val="26"/>
              </w:rPr>
            </w:pPr>
            <w:r w:rsidRPr="00956F74">
              <w:rPr>
                <w:rFonts w:ascii="Times New Roman" w:hAnsi="Times New Roman" w:cs="Times New Roman"/>
                <w:sz w:val="26"/>
                <w:szCs w:val="26"/>
              </w:rPr>
              <w:t>3</w:t>
            </w:r>
          </w:p>
        </w:tc>
      </w:tr>
      <w:tr w:rsidR="008B1D00" w:rsidRPr="00956F74" w:rsidTr="00BA5EB5">
        <w:trPr>
          <w:trHeight w:val="556"/>
        </w:trPr>
        <w:tc>
          <w:tcPr>
            <w:tcW w:w="709" w:type="dxa"/>
            <w:tcBorders>
              <w:left w:val="single" w:sz="4" w:space="0" w:color="auto"/>
              <w:right w:val="single" w:sz="4" w:space="0" w:color="auto"/>
            </w:tcBorders>
          </w:tcPr>
          <w:p w:rsidR="008B1D00" w:rsidRPr="00956F74" w:rsidRDefault="00BA5EB5" w:rsidP="008B1D00">
            <w:pPr>
              <w:pStyle w:val="11"/>
              <w:spacing w:before="0" w:after="0"/>
              <w:rPr>
                <w:sz w:val="26"/>
                <w:szCs w:val="26"/>
              </w:rPr>
            </w:pPr>
            <w:r w:rsidRPr="00956F74">
              <w:rPr>
                <w:sz w:val="26"/>
                <w:szCs w:val="26"/>
              </w:rPr>
              <w:t>5</w:t>
            </w:r>
            <w:r w:rsidR="008B1D00" w:rsidRPr="00956F74">
              <w:rPr>
                <w:sz w:val="26"/>
                <w:szCs w:val="26"/>
              </w:rPr>
              <w:t>.</w:t>
            </w: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tabs>
                <w:tab w:val="left" w:pos="1186"/>
              </w:tabs>
              <w:spacing w:after="0" w:line="240" w:lineRule="auto"/>
              <w:ind w:right="539"/>
              <w:jc w:val="both"/>
              <w:rPr>
                <w:rFonts w:ascii="Times New Roman" w:hAnsi="Times New Roman" w:cs="Times New Roman"/>
                <w:sz w:val="26"/>
                <w:szCs w:val="26"/>
              </w:rPr>
            </w:pPr>
            <w:r w:rsidRPr="00956F74">
              <w:rPr>
                <w:rFonts w:ascii="Times New Roman" w:hAnsi="Times New Roman" w:cs="Times New Roman"/>
                <w:sz w:val="26"/>
                <w:szCs w:val="26"/>
              </w:rPr>
              <w:t>Представление опыта работы на публичных мероприятиях в сфере образования (проведение открытых уроков на региональном  и муниципальном уровнях, выступление на конференциях, семинарах и т.п.)</w:t>
            </w:r>
          </w:p>
        </w:tc>
        <w:tc>
          <w:tcPr>
            <w:tcW w:w="1134" w:type="dxa"/>
            <w:tcBorders>
              <w:left w:val="single" w:sz="4" w:space="0" w:color="auto"/>
              <w:right w:val="single" w:sz="4" w:space="0" w:color="auto"/>
            </w:tcBorders>
          </w:tcPr>
          <w:p w:rsidR="008B1D00" w:rsidRPr="00956F74" w:rsidRDefault="008B1D00" w:rsidP="008B1D00">
            <w:pPr>
              <w:pStyle w:val="11"/>
              <w:spacing w:before="0" w:after="0"/>
              <w:contextualSpacing/>
              <w:jc w:val="center"/>
              <w:rPr>
                <w:sz w:val="26"/>
                <w:szCs w:val="26"/>
              </w:rPr>
            </w:pPr>
            <w:r w:rsidRPr="00956F74">
              <w:rPr>
                <w:sz w:val="26"/>
                <w:szCs w:val="26"/>
              </w:rPr>
              <w:t>3</w:t>
            </w:r>
          </w:p>
        </w:tc>
      </w:tr>
      <w:tr w:rsidR="008B1D00" w:rsidRPr="00956F74" w:rsidTr="00BA5EB5">
        <w:trPr>
          <w:trHeight w:val="822"/>
        </w:trPr>
        <w:tc>
          <w:tcPr>
            <w:tcW w:w="709" w:type="dxa"/>
            <w:tcBorders>
              <w:left w:val="single" w:sz="4" w:space="0" w:color="auto"/>
              <w:right w:val="single" w:sz="4" w:space="0" w:color="auto"/>
            </w:tcBorders>
          </w:tcPr>
          <w:p w:rsidR="008B1D00" w:rsidRPr="00956F74" w:rsidRDefault="00F33B24" w:rsidP="008B1D00">
            <w:pPr>
              <w:pStyle w:val="11"/>
              <w:spacing w:before="0" w:after="0"/>
              <w:rPr>
                <w:sz w:val="26"/>
                <w:szCs w:val="26"/>
              </w:rPr>
            </w:pPr>
            <w:r>
              <w:rPr>
                <w:sz w:val="26"/>
                <w:szCs w:val="26"/>
              </w:rPr>
              <w:lastRenderedPageBreak/>
              <w:t>6</w:t>
            </w:r>
            <w:r w:rsidR="008B1D00" w:rsidRPr="00956F74">
              <w:rPr>
                <w:sz w:val="26"/>
                <w:szCs w:val="26"/>
              </w:rPr>
              <w:t>.</w:t>
            </w: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tabs>
                <w:tab w:val="left" w:pos="1186"/>
                <w:tab w:val="center" w:pos="2671"/>
              </w:tabs>
              <w:spacing w:after="0" w:line="240" w:lineRule="auto"/>
              <w:ind w:right="539"/>
              <w:jc w:val="both"/>
              <w:rPr>
                <w:rFonts w:ascii="Times New Roman" w:hAnsi="Times New Roman" w:cs="Times New Roman"/>
                <w:sz w:val="26"/>
                <w:szCs w:val="26"/>
              </w:rPr>
            </w:pPr>
            <w:r w:rsidRPr="00956F74">
              <w:rPr>
                <w:rFonts w:ascii="Times New Roman" w:hAnsi="Times New Roman" w:cs="Times New Roman"/>
                <w:sz w:val="26"/>
                <w:szCs w:val="26"/>
              </w:rPr>
              <w:t xml:space="preserve">Наличие призовых мест, занятых педагогическими работниками в профессиональных конкурсах </w:t>
            </w:r>
            <w:proofErr w:type="gramStart"/>
            <w:r w:rsidRPr="00956F74">
              <w:rPr>
                <w:rFonts w:ascii="Times New Roman" w:hAnsi="Times New Roman" w:cs="Times New Roman"/>
                <w:sz w:val="26"/>
                <w:szCs w:val="26"/>
              </w:rPr>
              <w:t>муниципального</w:t>
            </w:r>
            <w:proofErr w:type="gramEnd"/>
            <w:r w:rsidRPr="00956F74">
              <w:rPr>
                <w:rFonts w:ascii="Times New Roman" w:hAnsi="Times New Roman" w:cs="Times New Roman"/>
                <w:sz w:val="26"/>
                <w:szCs w:val="26"/>
              </w:rPr>
              <w:t xml:space="preserve"> и выше уровней (кроме дистанционных олимпиад) </w:t>
            </w:r>
          </w:p>
        </w:tc>
        <w:tc>
          <w:tcPr>
            <w:tcW w:w="1134" w:type="dxa"/>
            <w:tcBorders>
              <w:left w:val="single" w:sz="4" w:space="0" w:color="auto"/>
              <w:right w:val="single" w:sz="4" w:space="0" w:color="auto"/>
            </w:tcBorders>
          </w:tcPr>
          <w:p w:rsidR="008B1D00" w:rsidRPr="00956F74" w:rsidRDefault="008B1D00" w:rsidP="008B1D00">
            <w:pPr>
              <w:pStyle w:val="11"/>
              <w:spacing w:before="0" w:after="0"/>
              <w:contextualSpacing/>
              <w:jc w:val="center"/>
              <w:rPr>
                <w:sz w:val="26"/>
                <w:szCs w:val="26"/>
              </w:rPr>
            </w:pPr>
          </w:p>
          <w:p w:rsidR="008B1D00" w:rsidRPr="00956F74" w:rsidRDefault="008B1D00" w:rsidP="008B1D00">
            <w:pPr>
              <w:pStyle w:val="11"/>
              <w:spacing w:before="0" w:after="0"/>
              <w:contextualSpacing/>
              <w:jc w:val="center"/>
              <w:rPr>
                <w:sz w:val="26"/>
                <w:szCs w:val="26"/>
              </w:rPr>
            </w:pPr>
            <w:r w:rsidRPr="00956F74">
              <w:rPr>
                <w:sz w:val="26"/>
                <w:szCs w:val="26"/>
              </w:rPr>
              <w:t>2</w:t>
            </w:r>
          </w:p>
        </w:tc>
      </w:tr>
      <w:tr w:rsidR="008B1D00" w:rsidRPr="00956F74" w:rsidTr="00BA5EB5">
        <w:trPr>
          <w:trHeight w:val="696"/>
        </w:trPr>
        <w:tc>
          <w:tcPr>
            <w:tcW w:w="709" w:type="dxa"/>
            <w:tcBorders>
              <w:left w:val="single" w:sz="4" w:space="0" w:color="auto"/>
              <w:right w:val="single" w:sz="4" w:space="0" w:color="auto"/>
            </w:tcBorders>
          </w:tcPr>
          <w:p w:rsidR="008B1D00" w:rsidRPr="00956F74" w:rsidRDefault="00F33B24" w:rsidP="008B1D00">
            <w:pPr>
              <w:pStyle w:val="11"/>
              <w:spacing w:before="0" w:after="0"/>
              <w:rPr>
                <w:sz w:val="26"/>
                <w:szCs w:val="26"/>
              </w:rPr>
            </w:pPr>
            <w:r>
              <w:rPr>
                <w:sz w:val="26"/>
                <w:szCs w:val="26"/>
              </w:rPr>
              <w:t>7</w:t>
            </w:r>
            <w:r w:rsidR="008B1D00" w:rsidRPr="00956F74">
              <w:rPr>
                <w:sz w:val="26"/>
                <w:szCs w:val="26"/>
              </w:rPr>
              <w:t>.</w:t>
            </w: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spacing w:after="0" w:line="240" w:lineRule="auto"/>
              <w:ind w:right="9"/>
              <w:jc w:val="both"/>
              <w:rPr>
                <w:rFonts w:ascii="Times New Roman" w:hAnsi="Times New Roman" w:cs="Times New Roman"/>
                <w:sz w:val="26"/>
                <w:szCs w:val="26"/>
              </w:rPr>
            </w:pPr>
            <w:r w:rsidRPr="00956F74">
              <w:rPr>
                <w:rFonts w:ascii="Times New Roman" w:hAnsi="Times New Roman" w:cs="Times New Roman"/>
                <w:sz w:val="26"/>
                <w:szCs w:val="26"/>
              </w:rPr>
              <w:t>Подготовка победителей и призеров заключительного этапа всероссийской олимпиады школьников</w:t>
            </w:r>
          </w:p>
        </w:tc>
        <w:tc>
          <w:tcPr>
            <w:tcW w:w="1134" w:type="dxa"/>
            <w:tcBorders>
              <w:left w:val="single" w:sz="4" w:space="0" w:color="auto"/>
              <w:bottom w:val="single" w:sz="4" w:space="0" w:color="auto"/>
              <w:right w:val="single" w:sz="4" w:space="0" w:color="auto"/>
            </w:tcBorders>
          </w:tcPr>
          <w:p w:rsidR="008B1D00" w:rsidRPr="00956F74" w:rsidRDefault="008B1D00" w:rsidP="008B1D00">
            <w:pPr>
              <w:pStyle w:val="11"/>
              <w:spacing w:before="0" w:after="0"/>
              <w:contextualSpacing/>
              <w:jc w:val="center"/>
              <w:rPr>
                <w:sz w:val="26"/>
                <w:szCs w:val="26"/>
              </w:rPr>
            </w:pPr>
            <w:r w:rsidRPr="00956F74">
              <w:rPr>
                <w:sz w:val="26"/>
                <w:szCs w:val="26"/>
              </w:rPr>
              <w:t>10</w:t>
            </w:r>
          </w:p>
        </w:tc>
      </w:tr>
      <w:tr w:rsidR="008B1D00" w:rsidRPr="00956F74" w:rsidTr="00BA5EB5">
        <w:trPr>
          <w:trHeight w:val="696"/>
        </w:trPr>
        <w:tc>
          <w:tcPr>
            <w:tcW w:w="709" w:type="dxa"/>
            <w:tcBorders>
              <w:left w:val="single" w:sz="4" w:space="0" w:color="auto"/>
              <w:right w:val="single" w:sz="4" w:space="0" w:color="auto"/>
            </w:tcBorders>
          </w:tcPr>
          <w:p w:rsidR="008B1D00" w:rsidRPr="00956F74" w:rsidRDefault="00F33B24" w:rsidP="008B1D00">
            <w:pPr>
              <w:pStyle w:val="11"/>
              <w:spacing w:before="0" w:after="0"/>
              <w:rPr>
                <w:sz w:val="26"/>
                <w:szCs w:val="26"/>
              </w:rPr>
            </w:pPr>
            <w:r>
              <w:rPr>
                <w:sz w:val="26"/>
                <w:szCs w:val="26"/>
              </w:rPr>
              <w:t>8</w:t>
            </w:r>
            <w:r w:rsidR="008B1D00" w:rsidRPr="00956F74">
              <w:rPr>
                <w:sz w:val="26"/>
                <w:szCs w:val="26"/>
              </w:rPr>
              <w:t>.</w:t>
            </w:r>
          </w:p>
          <w:p w:rsidR="008B1D00" w:rsidRPr="00956F74" w:rsidRDefault="008B1D00" w:rsidP="008B1D00">
            <w:pPr>
              <w:pStyle w:val="11"/>
              <w:spacing w:before="0" w:after="0"/>
              <w:rPr>
                <w:sz w:val="26"/>
                <w:szCs w:val="26"/>
              </w:rPr>
            </w:pPr>
            <w:r w:rsidRPr="00956F74">
              <w:rPr>
                <w:sz w:val="26"/>
                <w:szCs w:val="26"/>
              </w:rPr>
              <w:t xml:space="preserve"> </w:t>
            </w: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spacing w:after="0" w:line="240" w:lineRule="auto"/>
              <w:ind w:right="9"/>
              <w:jc w:val="both"/>
              <w:rPr>
                <w:rFonts w:ascii="Times New Roman" w:hAnsi="Times New Roman" w:cs="Times New Roman"/>
                <w:sz w:val="26"/>
                <w:szCs w:val="26"/>
              </w:rPr>
            </w:pPr>
            <w:r w:rsidRPr="00956F74">
              <w:rPr>
                <w:rFonts w:ascii="Times New Roman" w:hAnsi="Times New Roman" w:cs="Times New Roman"/>
                <w:sz w:val="26"/>
                <w:szCs w:val="26"/>
              </w:rPr>
              <w:t>Подготовка победителей муниципального, регионального  этапов всероссийской олимпиады школьников</w:t>
            </w:r>
          </w:p>
        </w:tc>
        <w:tc>
          <w:tcPr>
            <w:tcW w:w="1134" w:type="dxa"/>
            <w:tcBorders>
              <w:left w:val="single" w:sz="4" w:space="0" w:color="auto"/>
              <w:bottom w:val="single" w:sz="4" w:space="0" w:color="auto"/>
              <w:right w:val="single" w:sz="4" w:space="0" w:color="auto"/>
            </w:tcBorders>
          </w:tcPr>
          <w:p w:rsidR="008B1D00" w:rsidRPr="00956F74" w:rsidRDefault="008B1D00" w:rsidP="008B1D00">
            <w:pPr>
              <w:pStyle w:val="11"/>
              <w:spacing w:before="0" w:after="0"/>
              <w:contextualSpacing/>
              <w:jc w:val="center"/>
              <w:rPr>
                <w:sz w:val="26"/>
                <w:szCs w:val="26"/>
              </w:rPr>
            </w:pPr>
            <w:r w:rsidRPr="00956F74">
              <w:rPr>
                <w:sz w:val="26"/>
                <w:szCs w:val="26"/>
              </w:rPr>
              <w:t>7</w:t>
            </w:r>
          </w:p>
          <w:p w:rsidR="008B1D00" w:rsidRPr="00956F74" w:rsidRDefault="008B1D00" w:rsidP="008B1D00">
            <w:pPr>
              <w:pStyle w:val="11"/>
              <w:spacing w:before="0" w:after="0"/>
              <w:contextualSpacing/>
              <w:jc w:val="center"/>
              <w:rPr>
                <w:sz w:val="26"/>
                <w:szCs w:val="26"/>
              </w:rPr>
            </w:pPr>
          </w:p>
        </w:tc>
      </w:tr>
      <w:tr w:rsidR="008B1D00" w:rsidRPr="00956F74" w:rsidTr="00BA5EB5">
        <w:trPr>
          <w:trHeight w:val="579"/>
        </w:trPr>
        <w:tc>
          <w:tcPr>
            <w:tcW w:w="709" w:type="dxa"/>
            <w:tcBorders>
              <w:left w:val="single" w:sz="4" w:space="0" w:color="auto"/>
              <w:right w:val="single" w:sz="4" w:space="0" w:color="auto"/>
            </w:tcBorders>
          </w:tcPr>
          <w:p w:rsidR="008B1D00" w:rsidRPr="00956F74" w:rsidRDefault="00F33B24" w:rsidP="00BA5EB5">
            <w:pPr>
              <w:pStyle w:val="11"/>
              <w:spacing w:before="0" w:after="0"/>
              <w:rPr>
                <w:sz w:val="26"/>
                <w:szCs w:val="26"/>
              </w:rPr>
            </w:pPr>
            <w:r>
              <w:rPr>
                <w:sz w:val="26"/>
                <w:szCs w:val="26"/>
              </w:rPr>
              <w:t>9</w:t>
            </w:r>
            <w:r w:rsidR="008B1D00" w:rsidRPr="00956F74">
              <w:rPr>
                <w:sz w:val="26"/>
                <w:szCs w:val="26"/>
              </w:rPr>
              <w:t>.</w:t>
            </w: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spacing w:after="0" w:line="240" w:lineRule="auto"/>
              <w:ind w:right="9"/>
              <w:jc w:val="both"/>
              <w:rPr>
                <w:rFonts w:ascii="Times New Roman" w:hAnsi="Times New Roman" w:cs="Times New Roman"/>
                <w:sz w:val="26"/>
                <w:szCs w:val="26"/>
              </w:rPr>
            </w:pPr>
            <w:r w:rsidRPr="00956F74">
              <w:rPr>
                <w:rFonts w:ascii="Times New Roman" w:hAnsi="Times New Roman" w:cs="Times New Roman"/>
                <w:sz w:val="26"/>
                <w:szCs w:val="26"/>
              </w:rPr>
              <w:t>Подготовка призеров муниципального, регионального этапов всероссийской олимпиады школьников</w:t>
            </w:r>
          </w:p>
        </w:tc>
        <w:tc>
          <w:tcPr>
            <w:tcW w:w="1134" w:type="dxa"/>
            <w:tcBorders>
              <w:left w:val="single" w:sz="4" w:space="0" w:color="auto"/>
              <w:bottom w:val="single" w:sz="4" w:space="0" w:color="auto"/>
              <w:right w:val="single" w:sz="4" w:space="0" w:color="auto"/>
            </w:tcBorders>
          </w:tcPr>
          <w:p w:rsidR="008B1D00" w:rsidRPr="00956F74" w:rsidRDefault="008B1D00" w:rsidP="008B1D00">
            <w:pPr>
              <w:pStyle w:val="11"/>
              <w:spacing w:before="0" w:after="0"/>
              <w:contextualSpacing/>
              <w:jc w:val="center"/>
              <w:rPr>
                <w:sz w:val="26"/>
                <w:szCs w:val="26"/>
              </w:rPr>
            </w:pPr>
            <w:r w:rsidRPr="00956F74">
              <w:rPr>
                <w:sz w:val="26"/>
                <w:szCs w:val="26"/>
              </w:rPr>
              <w:t>5</w:t>
            </w:r>
          </w:p>
        </w:tc>
      </w:tr>
      <w:tr w:rsidR="008B1D00" w:rsidRPr="00956F74" w:rsidTr="00BA5EB5">
        <w:trPr>
          <w:trHeight w:val="371"/>
        </w:trPr>
        <w:tc>
          <w:tcPr>
            <w:tcW w:w="709" w:type="dxa"/>
            <w:tcBorders>
              <w:left w:val="single" w:sz="4" w:space="0" w:color="auto"/>
              <w:right w:val="single" w:sz="4" w:space="0" w:color="auto"/>
            </w:tcBorders>
          </w:tcPr>
          <w:p w:rsidR="008B1D00" w:rsidRPr="00956F74" w:rsidRDefault="008B1D00" w:rsidP="008B1D00">
            <w:pPr>
              <w:pStyle w:val="11"/>
              <w:spacing w:before="0" w:after="0"/>
              <w:rPr>
                <w:sz w:val="26"/>
                <w:szCs w:val="26"/>
              </w:rPr>
            </w:pPr>
            <w:r w:rsidRPr="00956F74">
              <w:rPr>
                <w:sz w:val="26"/>
                <w:szCs w:val="26"/>
              </w:rPr>
              <w:t>1</w:t>
            </w:r>
            <w:r w:rsidR="00F33B24">
              <w:rPr>
                <w:sz w:val="26"/>
                <w:szCs w:val="26"/>
              </w:rPr>
              <w:t>0</w:t>
            </w:r>
            <w:r w:rsidRPr="00956F74">
              <w:rPr>
                <w:sz w:val="26"/>
                <w:szCs w:val="26"/>
              </w:rPr>
              <w:t>.</w:t>
            </w:r>
          </w:p>
          <w:p w:rsidR="008B1D00" w:rsidRPr="00956F74" w:rsidRDefault="008B1D00" w:rsidP="008B1D00">
            <w:pPr>
              <w:pStyle w:val="11"/>
              <w:spacing w:before="0" w:after="0"/>
              <w:rPr>
                <w:sz w:val="26"/>
                <w:szCs w:val="26"/>
              </w:rPr>
            </w:pP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spacing w:after="0" w:line="240" w:lineRule="auto"/>
              <w:ind w:right="9"/>
              <w:rPr>
                <w:rFonts w:ascii="Times New Roman" w:hAnsi="Times New Roman" w:cs="Times New Roman"/>
                <w:sz w:val="26"/>
                <w:szCs w:val="26"/>
              </w:rPr>
            </w:pPr>
            <w:r w:rsidRPr="00956F74">
              <w:rPr>
                <w:rFonts w:ascii="Times New Roman" w:hAnsi="Times New Roman" w:cs="Times New Roman"/>
                <w:sz w:val="26"/>
                <w:szCs w:val="26"/>
              </w:rPr>
              <w:t>Подготовка победителей областных открытых олимпиад</w:t>
            </w:r>
          </w:p>
        </w:tc>
        <w:tc>
          <w:tcPr>
            <w:tcW w:w="1134" w:type="dxa"/>
            <w:tcBorders>
              <w:top w:val="single" w:sz="4" w:space="0" w:color="auto"/>
              <w:left w:val="single" w:sz="4" w:space="0" w:color="auto"/>
              <w:right w:val="single" w:sz="4" w:space="0" w:color="auto"/>
            </w:tcBorders>
          </w:tcPr>
          <w:p w:rsidR="008B1D00" w:rsidRPr="00956F74" w:rsidRDefault="008B1D00" w:rsidP="008B1D00">
            <w:pPr>
              <w:spacing w:after="0" w:line="240" w:lineRule="auto"/>
              <w:jc w:val="center"/>
              <w:rPr>
                <w:rFonts w:ascii="Times New Roman" w:hAnsi="Times New Roman" w:cs="Times New Roman"/>
                <w:sz w:val="26"/>
                <w:szCs w:val="26"/>
              </w:rPr>
            </w:pPr>
            <w:r w:rsidRPr="00956F74">
              <w:rPr>
                <w:rFonts w:ascii="Times New Roman" w:hAnsi="Times New Roman" w:cs="Times New Roman"/>
                <w:sz w:val="26"/>
                <w:szCs w:val="26"/>
              </w:rPr>
              <w:t>5</w:t>
            </w:r>
          </w:p>
        </w:tc>
      </w:tr>
      <w:tr w:rsidR="008B1D00" w:rsidRPr="00956F74" w:rsidTr="00BA5EB5">
        <w:trPr>
          <w:trHeight w:val="421"/>
        </w:trPr>
        <w:tc>
          <w:tcPr>
            <w:tcW w:w="709" w:type="dxa"/>
            <w:tcBorders>
              <w:left w:val="single" w:sz="4" w:space="0" w:color="auto"/>
              <w:right w:val="single" w:sz="4" w:space="0" w:color="auto"/>
            </w:tcBorders>
          </w:tcPr>
          <w:p w:rsidR="008B1D00" w:rsidRPr="00956F74" w:rsidRDefault="00BA5EB5" w:rsidP="00F33B24">
            <w:pPr>
              <w:pStyle w:val="11"/>
              <w:spacing w:before="0" w:after="0"/>
              <w:rPr>
                <w:sz w:val="26"/>
                <w:szCs w:val="26"/>
              </w:rPr>
            </w:pPr>
            <w:r w:rsidRPr="00956F74">
              <w:rPr>
                <w:spacing w:val="-15"/>
                <w:sz w:val="26"/>
                <w:szCs w:val="26"/>
              </w:rPr>
              <w:t>1</w:t>
            </w:r>
            <w:r w:rsidR="00F33B24">
              <w:rPr>
                <w:spacing w:val="-15"/>
                <w:sz w:val="26"/>
                <w:szCs w:val="26"/>
              </w:rPr>
              <w:t>1</w:t>
            </w:r>
            <w:r w:rsidR="008B1D00" w:rsidRPr="00956F74">
              <w:rPr>
                <w:spacing w:val="-15"/>
                <w:sz w:val="26"/>
                <w:szCs w:val="26"/>
              </w:rPr>
              <w:t>.</w:t>
            </w:r>
            <w:r w:rsidR="008B1D00" w:rsidRPr="00956F74">
              <w:rPr>
                <w:sz w:val="26"/>
                <w:szCs w:val="26"/>
              </w:rPr>
              <w:t xml:space="preserve"> </w:t>
            </w: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spacing w:after="0" w:line="240" w:lineRule="auto"/>
              <w:ind w:right="9"/>
              <w:rPr>
                <w:rFonts w:ascii="Times New Roman" w:hAnsi="Times New Roman" w:cs="Times New Roman"/>
                <w:sz w:val="26"/>
                <w:szCs w:val="26"/>
              </w:rPr>
            </w:pPr>
            <w:r w:rsidRPr="00956F74">
              <w:rPr>
                <w:rFonts w:ascii="Times New Roman" w:hAnsi="Times New Roman" w:cs="Times New Roman"/>
                <w:sz w:val="26"/>
                <w:szCs w:val="26"/>
              </w:rPr>
              <w:t>Подготовка призеров областных открытых олимпиад</w:t>
            </w:r>
          </w:p>
        </w:tc>
        <w:tc>
          <w:tcPr>
            <w:tcW w:w="1134" w:type="dxa"/>
            <w:tcBorders>
              <w:left w:val="single" w:sz="4" w:space="0" w:color="auto"/>
              <w:right w:val="single" w:sz="4" w:space="0" w:color="auto"/>
            </w:tcBorders>
          </w:tcPr>
          <w:p w:rsidR="008B1D00" w:rsidRPr="00956F74" w:rsidRDefault="008B1D00" w:rsidP="008B1D00">
            <w:pPr>
              <w:spacing w:after="0" w:line="240" w:lineRule="auto"/>
              <w:jc w:val="center"/>
              <w:rPr>
                <w:rFonts w:ascii="Times New Roman" w:hAnsi="Times New Roman" w:cs="Times New Roman"/>
                <w:sz w:val="26"/>
                <w:szCs w:val="26"/>
              </w:rPr>
            </w:pPr>
            <w:r w:rsidRPr="00956F74">
              <w:rPr>
                <w:rFonts w:ascii="Times New Roman" w:hAnsi="Times New Roman" w:cs="Times New Roman"/>
                <w:sz w:val="26"/>
                <w:szCs w:val="26"/>
              </w:rPr>
              <w:t>3</w:t>
            </w:r>
          </w:p>
        </w:tc>
      </w:tr>
      <w:tr w:rsidR="008B1D00" w:rsidRPr="00956F74" w:rsidTr="00BA5EB5">
        <w:trPr>
          <w:trHeight w:val="1410"/>
        </w:trPr>
        <w:tc>
          <w:tcPr>
            <w:tcW w:w="709" w:type="dxa"/>
            <w:tcBorders>
              <w:left w:val="single" w:sz="4" w:space="0" w:color="auto"/>
              <w:right w:val="single" w:sz="4" w:space="0" w:color="auto"/>
            </w:tcBorders>
          </w:tcPr>
          <w:p w:rsidR="008B1D00" w:rsidRPr="00956F74" w:rsidRDefault="008B1D00" w:rsidP="008B1D00">
            <w:pPr>
              <w:pStyle w:val="11"/>
              <w:spacing w:before="0" w:after="0"/>
              <w:rPr>
                <w:spacing w:val="-15"/>
                <w:sz w:val="26"/>
                <w:szCs w:val="26"/>
              </w:rPr>
            </w:pPr>
            <w:r w:rsidRPr="00956F74">
              <w:rPr>
                <w:spacing w:val="-15"/>
                <w:sz w:val="26"/>
                <w:szCs w:val="26"/>
              </w:rPr>
              <w:t>1</w:t>
            </w:r>
            <w:r w:rsidR="00F33B24">
              <w:rPr>
                <w:spacing w:val="-15"/>
                <w:sz w:val="26"/>
                <w:szCs w:val="26"/>
              </w:rPr>
              <w:t>2</w:t>
            </w:r>
            <w:r w:rsidRPr="00956F74">
              <w:rPr>
                <w:spacing w:val="-15"/>
                <w:sz w:val="26"/>
                <w:szCs w:val="26"/>
              </w:rPr>
              <w:t>.</w:t>
            </w:r>
          </w:p>
          <w:p w:rsidR="008B1D00" w:rsidRPr="00956F74" w:rsidRDefault="008B1D00" w:rsidP="008B1D00">
            <w:pPr>
              <w:pStyle w:val="11"/>
              <w:spacing w:before="0" w:after="0"/>
              <w:rPr>
                <w:spacing w:val="-15"/>
                <w:sz w:val="26"/>
                <w:szCs w:val="26"/>
              </w:rPr>
            </w:pPr>
          </w:p>
          <w:p w:rsidR="008B1D00" w:rsidRPr="00956F74" w:rsidRDefault="008B1D00" w:rsidP="008B1D00">
            <w:pPr>
              <w:pStyle w:val="11"/>
              <w:spacing w:before="0" w:after="0"/>
              <w:rPr>
                <w:spacing w:val="-15"/>
                <w:sz w:val="26"/>
                <w:szCs w:val="26"/>
              </w:rPr>
            </w:pPr>
          </w:p>
          <w:p w:rsidR="008B1D00" w:rsidRPr="00956F74" w:rsidRDefault="008B1D00" w:rsidP="008B1D00">
            <w:pPr>
              <w:pStyle w:val="11"/>
              <w:spacing w:before="0" w:after="0"/>
              <w:rPr>
                <w:spacing w:val="-15"/>
                <w:sz w:val="26"/>
                <w:szCs w:val="26"/>
              </w:rPr>
            </w:pPr>
          </w:p>
          <w:p w:rsidR="008B1D00" w:rsidRPr="00956F74" w:rsidRDefault="008B1D00" w:rsidP="00BA5EB5">
            <w:pPr>
              <w:pStyle w:val="11"/>
              <w:spacing w:before="0" w:after="0"/>
              <w:rPr>
                <w:spacing w:val="-15"/>
                <w:sz w:val="26"/>
                <w:szCs w:val="26"/>
              </w:rPr>
            </w:pP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8B1D00">
            <w:pPr>
              <w:shd w:val="clear" w:color="auto" w:fill="FFFFFF"/>
              <w:spacing w:after="0" w:line="240" w:lineRule="auto"/>
              <w:ind w:right="9"/>
              <w:rPr>
                <w:rFonts w:ascii="Times New Roman" w:hAnsi="Times New Roman" w:cs="Times New Roman"/>
                <w:sz w:val="26"/>
                <w:szCs w:val="26"/>
              </w:rPr>
            </w:pPr>
            <w:r w:rsidRPr="00956F74">
              <w:rPr>
                <w:rFonts w:ascii="Times New Roman" w:hAnsi="Times New Roman" w:cs="Times New Roman"/>
                <w:sz w:val="26"/>
                <w:szCs w:val="26"/>
              </w:rPr>
              <w:t>Подготовка победителей и призеров региональных,  всероссийских и международных мероприятий, проводимых исполнительными органами государственной власти Липецкой области, Министерством просвещения РФ, федеральными государственными учреждениями дополнительного образования детей:</w:t>
            </w:r>
          </w:p>
        </w:tc>
        <w:tc>
          <w:tcPr>
            <w:tcW w:w="1134" w:type="dxa"/>
            <w:tcBorders>
              <w:left w:val="single" w:sz="4" w:space="0" w:color="auto"/>
              <w:right w:val="single" w:sz="4" w:space="0" w:color="auto"/>
            </w:tcBorders>
          </w:tcPr>
          <w:p w:rsidR="008B1D00" w:rsidRPr="00956F74" w:rsidRDefault="008B1D00" w:rsidP="008B1D00">
            <w:pPr>
              <w:spacing w:after="0" w:line="240" w:lineRule="auto"/>
              <w:jc w:val="center"/>
              <w:rPr>
                <w:rFonts w:ascii="Times New Roman" w:hAnsi="Times New Roman" w:cs="Times New Roman"/>
                <w:sz w:val="26"/>
                <w:szCs w:val="26"/>
              </w:rPr>
            </w:pPr>
          </w:p>
          <w:p w:rsidR="008B1D00" w:rsidRPr="00956F74" w:rsidRDefault="008B1D00" w:rsidP="008B1D00">
            <w:pPr>
              <w:spacing w:after="0" w:line="240" w:lineRule="auto"/>
              <w:jc w:val="center"/>
              <w:rPr>
                <w:rFonts w:ascii="Times New Roman" w:hAnsi="Times New Roman" w:cs="Times New Roman"/>
                <w:sz w:val="26"/>
                <w:szCs w:val="26"/>
              </w:rPr>
            </w:pPr>
          </w:p>
          <w:p w:rsidR="008B1D00" w:rsidRPr="00956F74" w:rsidRDefault="008B1D00" w:rsidP="008B1D00">
            <w:pPr>
              <w:spacing w:after="0" w:line="240" w:lineRule="auto"/>
              <w:jc w:val="center"/>
              <w:rPr>
                <w:rFonts w:ascii="Times New Roman" w:hAnsi="Times New Roman" w:cs="Times New Roman"/>
                <w:sz w:val="26"/>
                <w:szCs w:val="26"/>
              </w:rPr>
            </w:pPr>
          </w:p>
          <w:p w:rsidR="008B1D00" w:rsidRPr="00956F74" w:rsidRDefault="008B1D00" w:rsidP="008B1D00">
            <w:pPr>
              <w:spacing w:after="0" w:line="240" w:lineRule="auto"/>
              <w:rPr>
                <w:rFonts w:ascii="Times New Roman" w:hAnsi="Times New Roman" w:cs="Times New Roman"/>
                <w:sz w:val="26"/>
                <w:szCs w:val="26"/>
              </w:rPr>
            </w:pPr>
            <w:r w:rsidRPr="00956F74">
              <w:rPr>
                <w:rFonts w:ascii="Times New Roman" w:hAnsi="Times New Roman" w:cs="Times New Roman"/>
                <w:sz w:val="26"/>
                <w:szCs w:val="26"/>
              </w:rPr>
              <w:t xml:space="preserve"> </w:t>
            </w:r>
          </w:p>
          <w:p w:rsidR="008B1D00" w:rsidRPr="00956F74" w:rsidRDefault="008B1D00" w:rsidP="008B1D00">
            <w:pPr>
              <w:spacing w:after="0" w:line="240" w:lineRule="auto"/>
              <w:jc w:val="center"/>
              <w:rPr>
                <w:rFonts w:ascii="Times New Roman" w:hAnsi="Times New Roman" w:cs="Times New Roman"/>
                <w:sz w:val="26"/>
                <w:szCs w:val="26"/>
              </w:rPr>
            </w:pPr>
          </w:p>
        </w:tc>
      </w:tr>
      <w:tr w:rsidR="00BA5EB5" w:rsidRPr="00956F74" w:rsidTr="00BA5EB5">
        <w:trPr>
          <w:trHeight w:val="615"/>
        </w:trPr>
        <w:tc>
          <w:tcPr>
            <w:tcW w:w="709" w:type="dxa"/>
            <w:tcBorders>
              <w:left w:val="single" w:sz="4" w:space="0" w:color="auto"/>
              <w:right w:val="single" w:sz="4" w:space="0" w:color="auto"/>
            </w:tcBorders>
          </w:tcPr>
          <w:p w:rsidR="00BA5EB5" w:rsidRPr="00956F74" w:rsidRDefault="00F33B24" w:rsidP="008B1D00">
            <w:pPr>
              <w:pStyle w:val="11"/>
              <w:spacing w:before="0" w:after="0"/>
              <w:rPr>
                <w:spacing w:val="-15"/>
                <w:sz w:val="26"/>
                <w:szCs w:val="26"/>
              </w:rPr>
            </w:pPr>
            <w:r>
              <w:rPr>
                <w:spacing w:val="-15"/>
                <w:sz w:val="26"/>
                <w:szCs w:val="26"/>
              </w:rPr>
              <w:t>12.1</w:t>
            </w:r>
          </w:p>
          <w:p w:rsidR="00BA5EB5" w:rsidRPr="00956F74" w:rsidRDefault="00BA5EB5" w:rsidP="00BA5EB5">
            <w:pPr>
              <w:pStyle w:val="11"/>
              <w:spacing w:before="0" w:after="0"/>
              <w:rPr>
                <w:spacing w:val="-15"/>
                <w:sz w:val="26"/>
                <w:szCs w:val="26"/>
              </w:rPr>
            </w:pPr>
          </w:p>
        </w:tc>
        <w:tc>
          <w:tcPr>
            <w:tcW w:w="8647" w:type="dxa"/>
            <w:tcBorders>
              <w:top w:val="single" w:sz="4" w:space="0" w:color="auto"/>
              <w:left w:val="single" w:sz="4" w:space="0" w:color="auto"/>
              <w:bottom w:val="single" w:sz="4" w:space="0" w:color="auto"/>
              <w:right w:val="single" w:sz="4" w:space="0" w:color="auto"/>
            </w:tcBorders>
          </w:tcPr>
          <w:p w:rsidR="00BA5EB5" w:rsidRPr="00956F74" w:rsidRDefault="00BA5EB5" w:rsidP="008B1D00">
            <w:pPr>
              <w:shd w:val="clear" w:color="auto" w:fill="FFFFFF"/>
              <w:spacing w:after="0" w:line="240" w:lineRule="auto"/>
              <w:ind w:right="9"/>
              <w:rPr>
                <w:rFonts w:ascii="Times New Roman" w:hAnsi="Times New Roman" w:cs="Times New Roman"/>
                <w:sz w:val="26"/>
                <w:szCs w:val="26"/>
              </w:rPr>
            </w:pPr>
            <w:r w:rsidRPr="00956F74">
              <w:rPr>
                <w:rFonts w:ascii="Times New Roman" w:hAnsi="Times New Roman" w:cs="Times New Roman"/>
                <w:sz w:val="26"/>
                <w:szCs w:val="26"/>
              </w:rPr>
              <w:t xml:space="preserve">-победителей и </w:t>
            </w:r>
            <w:proofErr w:type="gramStart"/>
            <w:r w:rsidRPr="00956F74">
              <w:rPr>
                <w:rFonts w:ascii="Times New Roman" w:hAnsi="Times New Roman" w:cs="Times New Roman"/>
                <w:sz w:val="26"/>
                <w:szCs w:val="26"/>
              </w:rPr>
              <w:t>призеров</w:t>
            </w:r>
            <w:proofErr w:type="gramEnd"/>
            <w:r w:rsidRPr="00956F74">
              <w:rPr>
                <w:rFonts w:ascii="Times New Roman" w:hAnsi="Times New Roman" w:cs="Times New Roman"/>
                <w:sz w:val="26"/>
                <w:szCs w:val="26"/>
              </w:rPr>
              <w:t xml:space="preserve">  интеллектуальных и творческих конкурсов, спортивных состязаний муниципального уровня;</w:t>
            </w:r>
          </w:p>
        </w:tc>
        <w:tc>
          <w:tcPr>
            <w:tcW w:w="1134" w:type="dxa"/>
            <w:tcBorders>
              <w:left w:val="single" w:sz="4" w:space="0" w:color="auto"/>
              <w:right w:val="single" w:sz="4" w:space="0" w:color="auto"/>
            </w:tcBorders>
          </w:tcPr>
          <w:p w:rsidR="00BA5EB5" w:rsidRPr="00956F74" w:rsidRDefault="00BA5EB5" w:rsidP="008B1D00">
            <w:pPr>
              <w:spacing w:after="0" w:line="240" w:lineRule="auto"/>
              <w:rPr>
                <w:rFonts w:ascii="Times New Roman" w:hAnsi="Times New Roman" w:cs="Times New Roman"/>
                <w:sz w:val="26"/>
                <w:szCs w:val="26"/>
              </w:rPr>
            </w:pPr>
            <w:r w:rsidRPr="00956F74">
              <w:rPr>
                <w:rFonts w:ascii="Times New Roman" w:hAnsi="Times New Roman" w:cs="Times New Roman"/>
                <w:sz w:val="26"/>
                <w:szCs w:val="26"/>
              </w:rPr>
              <w:t xml:space="preserve">     2</w:t>
            </w:r>
          </w:p>
          <w:p w:rsidR="00BA5EB5" w:rsidRPr="00956F74" w:rsidRDefault="00BA5EB5" w:rsidP="008B1D00">
            <w:pPr>
              <w:spacing w:after="0" w:line="240" w:lineRule="auto"/>
              <w:jc w:val="center"/>
              <w:rPr>
                <w:rFonts w:ascii="Times New Roman" w:hAnsi="Times New Roman" w:cs="Times New Roman"/>
                <w:sz w:val="26"/>
                <w:szCs w:val="26"/>
              </w:rPr>
            </w:pPr>
          </w:p>
        </w:tc>
      </w:tr>
      <w:tr w:rsidR="00BA5EB5" w:rsidRPr="00956F74" w:rsidTr="00BA5EB5">
        <w:trPr>
          <w:trHeight w:val="750"/>
        </w:trPr>
        <w:tc>
          <w:tcPr>
            <w:tcW w:w="709" w:type="dxa"/>
            <w:tcBorders>
              <w:left w:val="single" w:sz="4" w:space="0" w:color="auto"/>
              <w:right w:val="single" w:sz="4" w:space="0" w:color="auto"/>
            </w:tcBorders>
          </w:tcPr>
          <w:p w:rsidR="00BA5EB5" w:rsidRPr="00956F74" w:rsidRDefault="00F33B24" w:rsidP="00BA5EB5">
            <w:pPr>
              <w:pStyle w:val="11"/>
              <w:spacing w:before="0" w:after="0"/>
              <w:rPr>
                <w:spacing w:val="-15"/>
                <w:sz w:val="26"/>
                <w:szCs w:val="26"/>
              </w:rPr>
            </w:pPr>
            <w:r>
              <w:rPr>
                <w:spacing w:val="-15"/>
                <w:sz w:val="26"/>
                <w:szCs w:val="26"/>
              </w:rPr>
              <w:t>12.2</w:t>
            </w:r>
          </w:p>
        </w:tc>
        <w:tc>
          <w:tcPr>
            <w:tcW w:w="8647" w:type="dxa"/>
            <w:tcBorders>
              <w:top w:val="single" w:sz="4" w:space="0" w:color="auto"/>
              <w:left w:val="single" w:sz="4" w:space="0" w:color="auto"/>
              <w:bottom w:val="single" w:sz="4" w:space="0" w:color="auto"/>
              <w:right w:val="single" w:sz="4" w:space="0" w:color="auto"/>
            </w:tcBorders>
          </w:tcPr>
          <w:p w:rsidR="00BA5EB5" w:rsidRPr="00956F74" w:rsidRDefault="00BA5EB5" w:rsidP="008B1D00">
            <w:pPr>
              <w:shd w:val="clear" w:color="auto" w:fill="FFFFFF"/>
              <w:spacing w:after="0" w:line="240" w:lineRule="auto"/>
              <w:ind w:right="9"/>
              <w:rPr>
                <w:rFonts w:ascii="Times New Roman" w:hAnsi="Times New Roman" w:cs="Times New Roman"/>
                <w:sz w:val="26"/>
                <w:szCs w:val="26"/>
              </w:rPr>
            </w:pPr>
            <w:r w:rsidRPr="00956F74">
              <w:rPr>
                <w:rFonts w:ascii="Times New Roman" w:hAnsi="Times New Roman" w:cs="Times New Roman"/>
                <w:sz w:val="26"/>
                <w:szCs w:val="26"/>
              </w:rPr>
              <w:t xml:space="preserve">-победителей и </w:t>
            </w:r>
            <w:proofErr w:type="gramStart"/>
            <w:r w:rsidRPr="00956F74">
              <w:rPr>
                <w:rFonts w:ascii="Times New Roman" w:hAnsi="Times New Roman" w:cs="Times New Roman"/>
                <w:sz w:val="26"/>
                <w:szCs w:val="26"/>
              </w:rPr>
              <w:t>призеров</w:t>
            </w:r>
            <w:proofErr w:type="gramEnd"/>
            <w:r w:rsidRPr="00956F74">
              <w:rPr>
                <w:rFonts w:ascii="Times New Roman" w:hAnsi="Times New Roman" w:cs="Times New Roman"/>
                <w:sz w:val="26"/>
                <w:szCs w:val="26"/>
              </w:rPr>
              <w:t xml:space="preserve"> интеллектуальных и творческих конкурсов, спортивных состязаний регионального и всероссийского уровней</w:t>
            </w:r>
          </w:p>
          <w:p w:rsidR="00BA5EB5" w:rsidRPr="00956F74" w:rsidRDefault="00BA5EB5" w:rsidP="008B1D00">
            <w:pPr>
              <w:shd w:val="clear" w:color="auto" w:fill="FFFFFF"/>
              <w:spacing w:after="0" w:line="240" w:lineRule="auto"/>
              <w:ind w:right="9"/>
              <w:rPr>
                <w:rFonts w:ascii="Times New Roman" w:hAnsi="Times New Roman" w:cs="Times New Roman"/>
                <w:sz w:val="26"/>
                <w:szCs w:val="26"/>
              </w:rPr>
            </w:pPr>
          </w:p>
        </w:tc>
        <w:tc>
          <w:tcPr>
            <w:tcW w:w="1134" w:type="dxa"/>
            <w:tcBorders>
              <w:left w:val="single" w:sz="4" w:space="0" w:color="auto"/>
              <w:right w:val="single" w:sz="4" w:space="0" w:color="auto"/>
            </w:tcBorders>
          </w:tcPr>
          <w:p w:rsidR="00BA5EB5" w:rsidRPr="00956F74" w:rsidRDefault="00BA5EB5" w:rsidP="008B1D00">
            <w:pPr>
              <w:spacing w:after="0" w:line="240" w:lineRule="auto"/>
              <w:jc w:val="center"/>
              <w:rPr>
                <w:rFonts w:ascii="Times New Roman" w:hAnsi="Times New Roman" w:cs="Times New Roman"/>
                <w:sz w:val="26"/>
                <w:szCs w:val="26"/>
              </w:rPr>
            </w:pPr>
            <w:r w:rsidRPr="00956F74">
              <w:rPr>
                <w:rFonts w:ascii="Times New Roman" w:hAnsi="Times New Roman" w:cs="Times New Roman"/>
                <w:sz w:val="26"/>
                <w:szCs w:val="26"/>
              </w:rPr>
              <w:t>3</w:t>
            </w:r>
          </w:p>
        </w:tc>
      </w:tr>
      <w:tr w:rsidR="008B1D00" w:rsidRPr="00956F74" w:rsidTr="00BA5EB5">
        <w:trPr>
          <w:trHeight w:val="373"/>
        </w:trPr>
        <w:tc>
          <w:tcPr>
            <w:tcW w:w="709" w:type="dxa"/>
            <w:tcBorders>
              <w:left w:val="single" w:sz="4" w:space="0" w:color="auto"/>
              <w:bottom w:val="single" w:sz="4" w:space="0" w:color="auto"/>
              <w:right w:val="single" w:sz="4" w:space="0" w:color="auto"/>
            </w:tcBorders>
          </w:tcPr>
          <w:p w:rsidR="008B1D00" w:rsidRPr="00956F74" w:rsidRDefault="008B1D00" w:rsidP="00F33B24">
            <w:pPr>
              <w:pStyle w:val="11"/>
              <w:spacing w:before="0" w:after="0"/>
              <w:rPr>
                <w:spacing w:val="-15"/>
                <w:sz w:val="26"/>
                <w:szCs w:val="26"/>
              </w:rPr>
            </w:pPr>
            <w:r w:rsidRPr="00956F74">
              <w:rPr>
                <w:spacing w:val="-15"/>
                <w:sz w:val="26"/>
                <w:szCs w:val="26"/>
              </w:rPr>
              <w:t>1</w:t>
            </w:r>
            <w:r w:rsidR="00F33B24">
              <w:rPr>
                <w:spacing w:val="-15"/>
                <w:sz w:val="26"/>
                <w:szCs w:val="26"/>
              </w:rPr>
              <w:t>2</w:t>
            </w:r>
            <w:r w:rsidRPr="00956F74">
              <w:rPr>
                <w:spacing w:val="-15"/>
                <w:sz w:val="26"/>
                <w:szCs w:val="26"/>
              </w:rPr>
              <w:t>.3</w:t>
            </w:r>
          </w:p>
        </w:tc>
        <w:tc>
          <w:tcPr>
            <w:tcW w:w="8647" w:type="dxa"/>
            <w:tcBorders>
              <w:top w:val="single" w:sz="4" w:space="0" w:color="auto"/>
              <w:left w:val="single" w:sz="4" w:space="0" w:color="auto"/>
              <w:bottom w:val="single" w:sz="4" w:space="0" w:color="auto"/>
              <w:right w:val="single" w:sz="4" w:space="0" w:color="auto"/>
            </w:tcBorders>
          </w:tcPr>
          <w:p w:rsidR="008B1D00" w:rsidRPr="00956F74" w:rsidRDefault="008B1D00" w:rsidP="00BA5EB5">
            <w:pPr>
              <w:shd w:val="clear" w:color="auto" w:fill="FFFFFF"/>
              <w:spacing w:after="0" w:line="240" w:lineRule="auto"/>
              <w:ind w:right="9"/>
              <w:rPr>
                <w:rFonts w:ascii="Times New Roman" w:hAnsi="Times New Roman" w:cs="Times New Roman"/>
                <w:sz w:val="26"/>
                <w:szCs w:val="26"/>
              </w:rPr>
            </w:pPr>
            <w:r w:rsidRPr="00956F74">
              <w:rPr>
                <w:rFonts w:ascii="Times New Roman" w:hAnsi="Times New Roman" w:cs="Times New Roman"/>
                <w:sz w:val="26"/>
                <w:szCs w:val="26"/>
              </w:rPr>
              <w:t>Подготовка победителей и призеров региональных,  всероссийских и международных конкурсов и олимпиад</w:t>
            </w:r>
          </w:p>
        </w:tc>
        <w:tc>
          <w:tcPr>
            <w:tcW w:w="1134" w:type="dxa"/>
            <w:tcBorders>
              <w:left w:val="single" w:sz="4" w:space="0" w:color="auto"/>
              <w:bottom w:val="single" w:sz="4" w:space="0" w:color="auto"/>
              <w:right w:val="single" w:sz="4" w:space="0" w:color="auto"/>
            </w:tcBorders>
          </w:tcPr>
          <w:p w:rsidR="008B1D00" w:rsidRPr="00956F74" w:rsidRDefault="00BA5EB5" w:rsidP="008B1D00">
            <w:pPr>
              <w:spacing w:after="0" w:line="240" w:lineRule="auto"/>
              <w:jc w:val="center"/>
              <w:rPr>
                <w:rFonts w:ascii="Times New Roman" w:hAnsi="Times New Roman" w:cs="Times New Roman"/>
                <w:sz w:val="26"/>
                <w:szCs w:val="26"/>
              </w:rPr>
            </w:pPr>
            <w:r w:rsidRPr="00956F74">
              <w:rPr>
                <w:rFonts w:ascii="Times New Roman" w:hAnsi="Times New Roman" w:cs="Times New Roman"/>
                <w:sz w:val="26"/>
                <w:szCs w:val="26"/>
              </w:rPr>
              <w:t>4</w:t>
            </w:r>
          </w:p>
        </w:tc>
      </w:tr>
    </w:tbl>
    <w:p w:rsidR="009C611B" w:rsidRPr="003142D5" w:rsidRDefault="003142D5" w:rsidP="00C02C24">
      <w:pPr>
        <w:spacing w:after="0" w:line="360" w:lineRule="auto"/>
        <w:ind w:left="-567"/>
        <w:jc w:val="center"/>
        <w:outlineLvl w:val="1"/>
        <w:rPr>
          <w:rFonts w:ascii="Times New Roman" w:eastAsia="Times New Roman" w:hAnsi="Times New Roman" w:cs="Times New Roman"/>
          <w:bCs/>
          <w:i/>
          <w:sz w:val="28"/>
          <w:szCs w:val="28"/>
          <w:lang w:eastAsia="ru-RU"/>
        </w:rPr>
      </w:pPr>
      <w:r w:rsidRPr="003142D5">
        <w:rPr>
          <w:rFonts w:ascii="Times New Roman" w:eastAsia="Times New Roman" w:hAnsi="Times New Roman" w:cs="Times New Roman"/>
          <w:bCs/>
          <w:i/>
          <w:sz w:val="28"/>
          <w:szCs w:val="28"/>
          <w:lang w:eastAsia="ru-RU"/>
        </w:rPr>
        <w:t>Портфолио педагога</w:t>
      </w:r>
    </w:p>
    <w:p w:rsidR="003142D5" w:rsidRPr="003142D5" w:rsidRDefault="003142D5" w:rsidP="00832FDD">
      <w:pPr>
        <w:spacing w:after="0" w:line="360" w:lineRule="auto"/>
        <w:ind w:left="-567"/>
        <w:jc w:val="both"/>
        <w:outlineLvl w:val="1"/>
        <w:rPr>
          <w:rFonts w:ascii="Times New Roman" w:hAnsi="Times New Roman" w:cs="Times New Roman"/>
          <w:sz w:val="28"/>
          <w:szCs w:val="28"/>
        </w:rPr>
      </w:pPr>
      <w:r w:rsidRPr="003142D5">
        <w:rPr>
          <w:rFonts w:ascii="Times New Roman" w:hAnsi="Times New Roman" w:cs="Times New Roman"/>
          <w:sz w:val="28"/>
          <w:szCs w:val="28"/>
        </w:rPr>
        <w:t xml:space="preserve">Портфолио - система документов и материалов, свидетельствующих о профессиональной деятельности педагога, о результатах его работы. </w:t>
      </w:r>
    </w:p>
    <w:p w:rsidR="00943907" w:rsidRDefault="003142D5" w:rsidP="00832FDD">
      <w:pPr>
        <w:spacing w:after="0" w:line="360" w:lineRule="auto"/>
        <w:ind w:left="-567"/>
        <w:jc w:val="both"/>
        <w:rPr>
          <w:rFonts w:ascii="Times New Roman" w:eastAsia="Times New Roman" w:hAnsi="Times New Roman" w:cs="Times New Roman"/>
          <w:sz w:val="28"/>
          <w:szCs w:val="28"/>
          <w:lang w:eastAsia="ru-RU"/>
        </w:rPr>
      </w:pPr>
      <w:r w:rsidRPr="003142D5">
        <w:rPr>
          <w:rFonts w:ascii="Times New Roman" w:eastAsia="Times New Roman" w:hAnsi="Times New Roman" w:cs="Times New Roman"/>
          <w:sz w:val="28"/>
          <w:szCs w:val="28"/>
          <w:lang w:eastAsia="ru-RU"/>
        </w:rPr>
        <w:t>С</w:t>
      </w:r>
      <w:r w:rsidR="00943907" w:rsidRPr="00943907">
        <w:rPr>
          <w:rFonts w:ascii="Times New Roman" w:eastAsia="Times New Roman" w:hAnsi="Times New Roman" w:cs="Times New Roman"/>
          <w:sz w:val="28"/>
          <w:szCs w:val="28"/>
          <w:lang w:eastAsia="ru-RU"/>
        </w:rPr>
        <w:t>оздани</w:t>
      </w:r>
      <w:r w:rsidRPr="003142D5">
        <w:rPr>
          <w:rFonts w:ascii="Times New Roman" w:eastAsia="Times New Roman" w:hAnsi="Times New Roman" w:cs="Times New Roman"/>
          <w:sz w:val="28"/>
          <w:szCs w:val="28"/>
          <w:lang w:eastAsia="ru-RU"/>
        </w:rPr>
        <w:t xml:space="preserve">е портфолио </w:t>
      </w:r>
      <w:r w:rsidR="00943907" w:rsidRPr="00943907">
        <w:rPr>
          <w:rFonts w:ascii="Times New Roman" w:eastAsia="Times New Roman" w:hAnsi="Times New Roman" w:cs="Times New Roman"/>
          <w:sz w:val="28"/>
          <w:szCs w:val="28"/>
          <w:lang w:eastAsia="ru-RU"/>
        </w:rPr>
        <w:t>позвол</w:t>
      </w:r>
      <w:r w:rsidRPr="003142D5">
        <w:rPr>
          <w:rFonts w:ascii="Times New Roman" w:eastAsia="Times New Roman" w:hAnsi="Times New Roman" w:cs="Times New Roman"/>
          <w:sz w:val="28"/>
          <w:szCs w:val="28"/>
          <w:lang w:eastAsia="ru-RU"/>
        </w:rPr>
        <w:t>яе</w:t>
      </w:r>
      <w:r w:rsidR="00943907" w:rsidRPr="00943907">
        <w:rPr>
          <w:rFonts w:ascii="Times New Roman" w:eastAsia="Times New Roman" w:hAnsi="Times New Roman" w:cs="Times New Roman"/>
          <w:sz w:val="28"/>
          <w:szCs w:val="28"/>
          <w:lang w:eastAsia="ru-RU"/>
        </w:rPr>
        <w:t xml:space="preserve">т перейти от административной системы учёта результативности педагогической деятельности к системе </w:t>
      </w:r>
      <w:r w:rsidRPr="003142D5">
        <w:rPr>
          <w:rFonts w:ascii="Times New Roman" w:eastAsia="Times New Roman" w:hAnsi="Times New Roman" w:cs="Times New Roman"/>
          <w:sz w:val="28"/>
          <w:szCs w:val="28"/>
          <w:lang w:eastAsia="ru-RU"/>
        </w:rPr>
        <w:t xml:space="preserve">собственного </w:t>
      </w:r>
      <w:r w:rsidR="00943907" w:rsidRPr="00943907">
        <w:rPr>
          <w:rFonts w:ascii="Times New Roman" w:eastAsia="Times New Roman" w:hAnsi="Times New Roman" w:cs="Times New Roman"/>
          <w:sz w:val="28"/>
          <w:szCs w:val="28"/>
          <w:lang w:eastAsia="ru-RU"/>
        </w:rPr>
        <w:t>оценива</w:t>
      </w:r>
      <w:r w:rsidRPr="003142D5">
        <w:rPr>
          <w:rFonts w:ascii="Times New Roman" w:eastAsia="Times New Roman" w:hAnsi="Times New Roman" w:cs="Times New Roman"/>
          <w:sz w:val="28"/>
          <w:szCs w:val="28"/>
          <w:lang w:eastAsia="ru-RU"/>
        </w:rPr>
        <w:t>ния успешности.</w:t>
      </w:r>
    </w:p>
    <w:p w:rsidR="0091785D" w:rsidRPr="00943907" w:rsidRDefault="0089405A" w:rsidP="00832FDD">
      <w:pPr>
        <w:spacing w:after="0" w:line="360" w:lineRule="auto"/>
        <w:ind w:left="-567"/>
        <w:rPr>
          <w:rFonts w:ascii="Times New Roman" w:eastAsia="Times New Roman" w:hAnsi="Times New Roman" w:cs="Times New Roman"/>
          <w:sz w:val="28"/>
          <w:szCs w:val="28"/>
          <w:lang w:eastAsia="ru-RU"/>
        </w:rPr>
      </w:pPr>
      <w:r w:rsidRPr="00832FDD">
        <w:rPr>
          <w:rFonts w:ascii="Times New Roman" w:eastAsia="Times New Roman" w:hAnsi="Times New Roman" w:cs="Times New Roman"/>
          <w:sz w:val="28"/>
          <w:szCs w:val="28"/>
          <w:lang w:eastAsia="ru-RU"/>
        </w:rPr>
        <w:t>Принципы работы с портфолио</w:t>
      </w:r>
      <w:r w:rsidR="00832FDD">
        <w:rPr>
          <w:rFonts w:ascii="Times New Roman" w:eastAsia="Times New Roman" w:hAnsi="Times New Roman" w:cs="Times New Roman"/>
          <w:sz w:val="28"/>
          <w:szCs w:val="28"/>
          <w:lang w:eastAsia="ru-RU"/>
        </w:rPr>
        <w:t>:</w:t>
      </w:r>
    </w:p>
    <w:p w:rsidR="0091785D" w:rsidRPr="00943907" w:rsidRDefault="0091785D" w:rsidP="00832FDD">
      <w:pPr>
        <w:spacing w:after="0" w:line="360" w:lineRule="auto"/>
        <w:ind w:left="-567"/>
        <w:rPr>
          <w:rFonts w:ascii="Times New Roman" w:eastAsia="Times New Roman" w:hAnsi="Times New Roman" w:cs="Times New Roman"/>
          <w:sz w:val="28"/>
          <w:szCs w:val="28"/>
          <w:lang w:eastAsia="ru-RU"/>
        </w:rPr>
      </w:pPr>
      <w:r w:rsidRPr="00943907">
        <w:rPr>
          <w:rFonts w:ascii="Times New Roman" w:eastAsia="Times New Roman" w:hAnsi="Times New Roman" w:cs="Times New Roman"/>
          <w:sz w:val="28"/>
          <w:szCs w:val="28"/>
          <w:lang w:eastAsia="ru-RU"/>
        </w:rPr>
        <w:t xml:space="preserve">1. Непрерывность </w:t>
      </w:r>
      <w:proofErr w:type="spellStart"/>
      <w:r w:rsidRPr="00943907">
        <w:rPr>
          <w:rFonts w:ascii="Times New Roman" w:eastAsia="Times New Roman" w:hAnsi="Times New Roman" w:cs="Times New Roman"/>
          <w:sz w:val="28"/>
          <w:szCs w:val="28"/>
          <w:lang w:eastAsia="ru-RU"/>
        </w:rPr>
        <w:t>самомониторинга</w:t>
      </w:r>
      <w:proofErr w:type="spellEnd"/>
    </w:p>
    <w:p w:rsidR="0091785D" w:rsidRPr="00943907" w:rsidRDefault="0089405A" w:rsidP="00832FDD">
      <w:pPr>
        <w:spacing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785D" w:rsidRPr="00943907">
        <w:rPr>
          <w:rFonts w:ascii="Times New Roman" w:eastAsia="Times New Roman" w:hAnsi="Times New Roman" w:cs="Times New Roman"/>
          <w:sz w:val="28"/>
          <w:szCs w:val="28"/>
          <w:lang w:eastAsia="ru-RU"/>
        </w:rPr>
        <w:t>. Достоверность</w:t>
      </w:r>
    </w:p>
    <w:p w:rsidR="0091785D" w:rsidRPr="00943907" w:rsidRDefault="0089405A" w:rsidP="00832FDD">
      <w:pPr>
        <w:spacing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1785D" w:rsidRPr="00943907">
        <w:rPr>
          <w:rFonts w:ascii="Times New Roman" w:eastAsia="Times New Roman" w:hAnsi="Times New Roman" w:cs="Times New Roman"/>
          <w:sz w:val="28"/>
          <w:szCs w:val="28"/>
          <w:lang w:eastAsia="ru-RU"/>
        </w:rPr>
        <w:t>. Объективность</w:t>
      </w:r>
    </w:p>
    <w:p w:rsidR="0091785D" w:rsidRPr="00943907" w:rsidRDefault="0089405A" w:rsidP="00832FDD">
      <w:pPr>
        <w:spacing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1785D" w:rsidRPr="00943907">
        <w:rPr>
          <w:rFonts w:ascii="Times New Roman" w:eastAsia="Times New Roman" w:hAnsi="Times New Roman" w:cs="Times New Roman"/>
          <w:sz w:val="28"/>
          <w:szCs w:val="28"/>
          <w:lang w:eastAsia="ru-RU"/>
        </w:rPr>
        <w:t>. Наглядность результатов работы</w:t>
      </w:r>
    </w:p>
    <w:p w:rsidR="0091785D" w:rsidRPr="00943907" w:rsidRDefault="0089405A" w:rsidP="00832FDD">
      <w:pPr>
        <w:spacing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1785D" w:rsidRPr="00943907">
        <w:rPr>
          <w:rFonts w:ascii="Times New Roman" w:eastAsia="Times New Roman" w:hAnsi="Times New Roman" w:cs="Times New Roman"/>
          <w:sz w:val="28"/>
          <w:szCs w:val="28"/>
          <w:lang w:eastAsia="ru-RU"/>
        </w:rPr>
        <w:t>. Технологичность</w:t>
      </w:r>
    </w:p>
    <w:p w:rsidR="0091785D" w:rsidRPr="00943907" w:rsidRDefault="0089405A" w:rsidP="00832FDD">
      <w:pPr>
        <w:spacing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1785D" w:rsidRPr="00943907">
        <w:rPr>
          <w:rFonts w:ascii="Times New Roman" w:eastAsia="Times New Roman" w:hAnsi="Times New Roman" w:cs="Times New Roman"/>
          <w:sz w:val="28"/>
          <w:szCs w:val="28"/>
          <w:lang w:eastAsia="ru-RU"/>
        </w:rPr>
        <w:t xml:space="preserve">. Творчество </w:t>
      </w:r>
    </w:p>
    <w:p w:rsidR="00943907" w:rsidRPr="00943907" w:rsidRDefault="0089405A" w:rsidP="00832FDD">
      <w:pPr>
        <w:spacing w:after="0" w:line="360" w:lineRule="auto"/>
        <w:ind w:left="-567"/>
        <w:rPr>
          <w:rFonts w:ascii="Times New Roman" w:eastAsia="Times New Roman" w:hAnsi="Times New Roman" w:cs="Times New Roman"/>
          <w:i/>
          <w:sz w:val="28"/>
          <w:szCs w:val="28"/>
          <w:lang w:eastAsia="ru-RU"/>
        </w:rPr>
      </w:pPr>
      <w:r w:rsidRPr="0089405A">
        <w:rPr>
          <w:rFonts w:ascii="Times New Roman" w:eastAsia="Times New Roman" w:hAnsi="Times New Roman" w:cs="Times New Roman"/>
          <w:i/>
          <w:sz w:val="28"/>
          <w:szCs w:val="28"/>
          <w:lang w:eastAsia="ru-RU"/>
        </w:rPr>
        <w:t xml:space="preserve">Портфолио </w:t>
      </w:r>
    </w:p>
    <w:p w:rsidR="00943907" w:rsidRPr="0089405A" w:rsidRDefault="0089405A" w:rsidP="00832FDD">
      <w:pPr>
        <w:spacing w:after="0" w:line="360" w:lineRule="auto"/>
        <w:ind w:left="-567"/>
        <w:rPr>
          <w:rFonts w:ascii="Times New Roman" w:eastAsia="Times New Roman" w:hAnsi="Times New Roman" w:cs="Times New Roman"/>
          <w:sz w:val="28"/>
          <w:szCs w:val="28"/>
          <w:lang w:eastAsia="ru-RU"/>
        </w:rPr>
      </w:pPr>
      <w:r w:rsidRPr="0089405A">
        <w:rPr>
          <w:rFonts w:ascii="Times New Roman" w:eastAsia="Times New Roman" w:hAnsi="Times New Roman" w:cs="Times New Roman"/>
          <w:sz w:val="28"/>
          <w:szCs w:val="28"/>
          <w:lang w:eastAsia="ru-RU"/>
        </w:rPr>
        <w:t xml:space="preserve">- позволяет систематизировать </w:t>
      </w:r>
      <w:r w:rsidR="00943907" w:rsidRPr="0089405A">
        <w:rPr>
          <w:rFonts w:ascii="Times New Roman" w:eastAsia="Times New Roman" w:hAnsi="Times New Roman" w:cs="Times New Roman"/>
          <w:sz w:val="28"/>
          <w:szCs w:val="28"/>
          <w:lang w:eastAsia="ru-RU"/>
        </w:rPr>
        <w:t xml:space="preserve"> достижения </w:t>
      </w:r>
      <w:r w:rsidRPr="0089405A">
        <w:rPr>
          <w:rFonts w:ascii="Times New Roman" w:eastAsia="Times New Roman" w:hAnsi="Times New Roman" w:cs="Times New Roman"/>
          <w:sz w:val="28"/>
          <w:szCs w:val="28"/>
          <w:lang w:eastAsia="ru-RU"/>
        </w:rPr>
        <w:t>педагога;</w:t>
      </w:r>
    </w:p>
    <w:p w:rsidR="00943907" w:rsidRPr="00943907" w:rsidRDefault="0089405A" w:rsidP="00832FDD">
      <w:pPr>
        <w:spacing w:after="0" w:line="360" w:lineRule="auto"/>
        <w:ind w:left="-567"/>
        <w:rPr>
          <w:rFonts w:ascii="Times New Roman" w:eastAsia="Times New Roman" w:hAnsi="Times New Roman" w:cs="Times New Roman"/>
          <w:sz w:val="28"/>
          <w:szCs w:val="28"/>
          <w:lang w:eastAsia="ru-RU"/>
        </w:rPr>
      </w:pPr>
      <w:r w:rsidRPr="0089405A">
        <w:rPr>
          <w:rFonts w:ascii="Times New Roman" w:eastAsia="Times New Roman" w:hAnsi="Times New Roman" w:cs="Times New Roman"/>
          <w:sz w:val="28"/>
          <w:szCs w:val="28"/>
          <w:lang w:eastAsia="ru-RU"/>
        </w:rPr>
        <w:t xml:space="preserve">- </w:t>
      </w:r>
      <w:r w:rsidR="00943907" w:rsidRPr="00943907">
        <w:rPr>
          <w:rFonts w:ascii="Times New Roman" w:eastAsia="Times New Roman" w:hAnsi="Times New Roman" w:cs="Times New Roman"/>
          <w:sz w:val="28"/>
          <w:szCs w:val="28"/>
          <w:lang w:eastAsia="ru-RU"/>
        </w:rPr>
        <w:t>от</w:t>
      </w:r>
      <w:r w:rsidRPr="0089405A">
        <w:rPr>
          <w:rFonts w:ascii="Times New Roman" w:eastAsia="Times New Roman" w:hAnsi="Times New Roman" w:cs="Times New Roman"/>
          <w:sz w:val="28"/>
          <w:szCs w:val="28"/>
          <w:lang w:eastAsia="ru-RU"/>
        </w:rPr>
        <w:t>ражает динамику  профессионального развития</w:t>
      </w:r>
      <w:r w:rsidR="00943907" w:rsidRPr="00943907">
        <w:rPr>
          <w:rFonts w:ascii="Times New Roman" w:eastAsia="Times New Roman" w:hAnsi="Times New Roman" w:cs="Times New Roman"/>
          <w:sz w:val="28"/>
          <w:szCs w:val="28"/>
          <w:lang w:eastAsia="ru-RU"/>
        </w:rPr>
        <w:t>;</w:t>
      </w:r>
    </w:p>
    <w:p w:rsidR="00943907" w:rsidRPr="00943907" w:rsidRDefault="00832FDD" w:rsidP="00832FDD">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43907" w:rsidRPr="00943907">
        <w:rPr>
          <w:rFonts w:ascii="Times New Roman" w:eastAsia="Times New Roman" w:hAnsi="Times New Roman" w:cs="Times New Roman"/>
          <w:sz w:val="28"/>
          <w:szCs w:val="28"/>
          <w:lang w:eastAsia="ru-RU"/>
        </w:rPr>
        <w:t xml:space="preserve"> показывает результаты самообразования;</w:t>
      </w:r>
    </w:p>
    <w:p w:rsidR="00943907" w:rsidRPr="00943907" w:rsidRDefault="00832FDD" w:rsidP="00832FDD">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3907" w:rsidRPr="00943907">
        <w:rPr>
          <w:rFonts w:ascii="Times New Roman" w:eastAsia="Times New Roman" w:hAnsi="Times New Roman" w:cs="Times New Roman"/>
          <w:sz w:val="28"/>
          <w:szCs w:val="28"/>
          <w:lang w:eastAsia="ru-RU"/>
        </w:rPr>
        <w:t xml:space="preserve"> демонстрирует стиль преподавания;</w:t>
      </w:r>
    </w:p>
    <w:p w:rsidR="00943907" w:rsidRPr="00943907" w:rsidRDefault="00832FDD" w:rsidP="00832FDD">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3907" w:rsidRPr="00943907">
        <w:rPr>
          <w:rFonts w:ascii="Times New Roman" w:eastAsia="Times New Roman" w:hAnsi="Times New Roman" w:cs="Times New Roman"/>
          <w:sz w:val="28"/>
          <w:szCs w:val="28"/>
          <w:lang w:eastAsia="ru-RU"/>
        </w:rPr>
        <w:t xml:space="preserve"> </w:t>
      </w:r>
      <w:r w:rsidR="0089405A" w:rsidRPr="00943907">
        <w:rPr>
          <w:rFonts w:ascii="Times New Roman" w:eastAsia="Times New Roman" w:hAnsi="Times New Roman" w:cs="Times New Roman"/>
          <w:sz w:val="28"/>
          <w:szCs w:val="28"/>
          <w:lang w:eastAsia="ru-RU"/>
        </w:rPr>
        <w:t>помогает</w:t>
      </w:r>
      <w:r w:rsidR="0089405A" w:rsidRPr="0089405A">
        <w:rPr>
          <w:rFonts w:ascii="Times New Roman" w:eastAsia="Times New Roman" w:hAnsi="Times New Roman" w:cs="Times New Roman"/>
          <w:sz w:val="28"/>
          <w:szCs w:val="28"/>
          <w:lang w:eastAsia="ru-RU"/>
        </w:rPr>
        <w:t xml:space="preserve"> проводить рефлексию и </w:t>
      </w:r>
      <w:r w:rsidR="00943907" w:rsidRPr="00943907">
        <w:rPr>
          <w:rFonts w:ascii="Times New Roman" w:eastAsia="Times New Roman" w:hAnsi="Times New Roman" w:cs="Times New Roman"/>
          <w:sz w:val="28"/>
          <w:szCs w:val="28"/>
          <w:lang w:eastAsia="ru-RU"/>
        </w:rPr>
        <w:t>планировать деятельность</w:t>
      </w:r>
      <w:r w:rsidR="0089405A" w:rsidRPr="0089405A">
        <w:rPr>
          <w:rFonts w:ascii="Times New Roman" w:eastAsia="Times New Roman" w:hAnsi="Times New Roman" w:cs="Times New Roman"/>
          <w:sz w:val="28"/>
          <w:szCs w:val="28"/>
          <w:lang w:eastAsia="ru-RU"/>
        </w:rPr>
        <w:t>.</w:t>
      </w:r>
    </w:p>
    <w:p w:rsidR="009C611B" w:rsidRDefault="0089405A" w:rsidP="00832FDD">
      <w:pPr>
        <w:spacing w:after="0" w:line="360" w:lineRule="auto"/>
        <w:ind w:left="-567"/>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Портфолио является одним из элементов системы оценки деятельности учителя.</w:t>
      </w:r>
    </w:p>
    <w:p w:rsidR="0089405A" w:rsidRPr="00832FDD" w:rsidRDefault="0089405A" w:rsidP="00832FDD">
      <w:pPr>
        <w:spacing w:after="0" w:line="360" w:lineRule="auto"/>
        <w:ind w:left="-567"/>
        <w:jc w:val="both"/>
        <w:outlineLvl w:val="1"/>
        <w:rPr>
          <w:rFonts w:ascii="Times New Roman" w:eastAsia="Times New Roman" w:hAnsi="Times New Roman" w:cs="Times New Roman"/>
          <w:bCs/>
          <w:sz w:val="28"/>
          <w:szCs w:val="28"/>
          <w:lang w:eastAsia="ru-RU"/>
        </w:rPr>
      </w:pPr>
      <w:r w:rsidRPr="00832FDD">
        <w:rPr>
          <w:rFonts w:ascii="Times New Roman" w:eastAsia="Times New Roman" w:hAnsi="Times New Roman" w:cs="Times New Roman"/>
          <w:bCs/>
          <w:sz w:val="28"/>
          <w:szCs w:val="28"/>
          <w:lang w:eastAsia="ru-RU"/>
        </w:rPr>
        <w:t xml:space="preserve">Разработанная система оценки </w:t>
      </w:r>
      <w:r w:rsidRPr="00832FDD">
        <w:rPr>
          <w:rFonts w:ascii="Times New Roman" w:hAnsi="Times New Roman" w:cs="Times New Roman"/>
          <w:sz w:val="28"/>
          <w:szCs w:val="28"/>
        </w:rPr>
        <w:t xml:space="preserve">деятельности педагога  </w:t>
      </w:r>
      <w:r w:rsidRPr="00832FDD">
        <w:rPr>
          <w:rFonts w:ascii="Times New Roman" w:eastAsia="Times New Roman" w:hAnsi="Times New Roman" w:cs="Times New Roman"/>
          <w:bCs/>
          <w:sz w:val="28"/>
          <w:szCs w:val="28"/>
          <w:lang w:eastAsia="ru-RU"/>
        </w:rPr>
        <w:t>оказала непосредственное влияние на положительную динамику результативности работы педагогических кадров и рейтинг образовательной организации в целом.</w:t>
      </w:r>
    </w:p>
    <w:p w:rsidR="009C611B" w:rsidRDefault="009C611B" w:rsidP="009C611B">
      <w:pPr>
        <w:spacing w:after="0" w:line="240" w:lineRule="auto"/>
        <w:ind w:left="-567"/>
        <w:rPr>
          <w:rFonts w:ascii="Times New Roman" w:hAnsi="Times New Roman" w:cs="Times New Roman"/>
          <w:b/>
          <w:color w:val="0070C0"/>
          <w:sz w:val="28"/>
          <w:szCs w:val="28"/>
        </w:rPr>
      </w:pPr>
      <w:r w:rsidRPr="009C611B">
        <w:rPr>
          <w:rFonts w:ascii="Times New Roman" w:hAnsi="Times New Roman" w:cs="Times New Roman"/>
          <w:b/>
          <w:color w:val="0070C0"/>
          <w:sz w:val="28"/>
          <w:szCs w:val="28"/>
        </w:rPr>
        <w:t xml:space="preserve">Модуль </w:t>
      </w:r>
      <w:r>
        <w:rPr>
          <w:rFonts w:ascii="Times New Roman" w:hAnsi="Times New Roman" w:cs="Times New Roman"/>
          <w:b/>
          <w:color w:val="0070C0"/>
          <w:sz w:val="28"/>
          <w:szCs w:val="28"/>
        </w:rPr>
        <w:t>2</w:t>
      </w:r>
      <w:r w:rsidR="00183708">
        <w:rPr>
          <w:rFonts w:ascii="Times New Roman" w:hAnsi="Times New Roman" w:cs="Times New Roman"/>
          <w:b/>
          <w:color w:val="0070C0"/>
          <w:sz w:val="28"/>
          <w:szCs w:val="28"/>
        </w:rPr>
        <w:t>.</w:t>
      </w:r>
      <w:r>
        <w:rPr>
          <w:rFonts w:ascii="Times New Roman" w:hAnsi="Times New Roman" w:cs="Times New Roman"/>
          <w:b/>
          <w:color w:val="0070C0"/>
          <w:sz w:val="28"/>
          <w:szCs w:val="28"/>
        </w:rPr>
        <w:t xml:space="preserve">  «Методическое сопровождение непрерывного профессионального развития педагогов</w:t>
      </w:r>
      <w:r w:rsidR="00183708">
        <w:rPr>
          <w:rFonts w:ascii="Times New Roman" w:hAnsi="Times New Roman" w:cs="Times New Roman"/>
          <w:b/>
          <w:color w:val="0070C0"/>
          <w:sz w:val="28"/>
          <w:szCs w:val="28"/>
        </w:rPr>
        <w:t>»</w:t>
      </w:r>
    </w:p>
    <w:p w:rsidR="009C611B" w:rsidRPr="009C611B" w:rsidRDefault="009C611B" w:rsidP="009C611B">
      <w:pPr>
        <w:spacing w:after="0" w:line="240" w:lineRule="auto"/>
        <w:ind w:left="-567"/>
        <w:rPr>
          <w:rFonts w:ascii="Times New Roman" w:hAnsi="Times New Roman" w:cs="Times New Roman"/>
          <w:b/>
          <w:color w:val="0070C0"/>
          <w:sz w:val="28"/>
          <w:szCs w:val="28"/>
        </w:rPr>
      </w:pPr>
    </w:p>
    <w:p w:rsidR="009C611B" w:rsidRPr="00F37DE8" w:rsidRDefault="009C611B" w:rsidP="009C611B">
      <w:pPr>
        <w:pStyle w:val="a3"/>
        <w:spacing w:before="0" w:beforeAutospacing="0" w:after="0" w:afterAutospacing="0" w:line="360" w:lineRule="auto"/>
        <w:ind w:left="-567"/>
        <w:jc w:val="both"/>
        <w:rPr>
          <w:color w:val="000000"/>
          <w:sz w:val="28"/>
          <w:szCs w:val="28"/>
        </w:rPr>
      </w:pPr>
      <w:r>
        <w:rPr>
          <w:color w:val="000000"/>
          <w:sz w:val="28"/>
          <w:szCs w:val="28"/>
        </w:rPr>
        <w:t>Методическое сопровождение процесса непрерывного профессионального развития педагога - это</w:t>
      </w:r>
      <w:r w:rsidRPr="00C53F08">
        <w:rPr>
          <w:color w:val="000000"/>
          <w:sz w:val="28"/>
          <w:szCs w:val="28"/>
        </w:rPr>
        <w:t xml:space="preserve"> </w:t>
      </w:r>
      <w:r>
        <w:rPr>
          <w:color w:val="000000"/>
          <w:sz w:val="28"/>
          <w:szCs w:val="28"/>
        </w:rPr>
        <w:t xml:space="preserve">комплекс взаимосвязанных, целенаправленных действий, мероприятий, направленных на оказание всесторонней помощи учителю в решении педагогических затруднений, способствующих развитию на протяжении всей его профессиональной деятельности. </w:t>
      </w:r>
      <w:r w:rsidRPr="00C53F08">
        <w:rPr>
          <w:color w:val="000000"/>
          <w:sz w:val="28"/>
          <w:szCs w:val="28"/>
        </w:rPr>
        <w:t xml:space="preserve"> </w:t>
      </w:r>
    </w:p>
    <w:p w:rsidR="009C611B" w:rsidRPr="00A6109E" w:rsidRDefault="004904CD" w:rsidP="004904CD">
      <w:pPr>
        <w:spacing w:after="0" w:line="360" w:lineRule="auto"/>
        <w:ind w:left="-567"/>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Основные направления методического сопровождения</w:t>
      </w:r>
    </w:p>
    <w:p w:rsidR="00D60052" w:rsidRPr="004904CD" w:rsidRDefault="004904CD" w:rsidP="004904CD">
      <w:pPr>
        <w:pStyle w:val="a6"/>
        <w:numPr>
          <w:ilvl w:val="0"/>
          <w:numId w:val="10"/>
        </w:numPr>
        <w:spacing w:after="0" w:line="360" w:lineRule="auto"/>
        <w:ind w:left="-2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Адаптивное  </w:t>
      </w:r>
      <w:r w:rsidRPr="004904CD">
        <w:rPr>
          <w:rFonts w:ascii="Times New Roman" w:eastAsia="Times New Roman" w:hAnsi="Times New Roman" w:cs="Times New Roman"/>
          <w:sz w:val="28"/>
          <w:szCs w:val="28"/>
          <w:lang w:eastAsia="ru-RU"/>
        </w:rPr>
        <w:t xml:space="preserve">- </w:t>
      </w:r>
      <w:r w:rsidRPr="004904CD">
        <w:rPr>
          <w:rFonts w:ascii="Times New Roman" w:hAnsi="Times New Roman" w:cs="Times New Roman"/>
          <w:sz w:val="28"/>
          <w:szCs w:val="28"/>
        </w:rPr>
        <w:t>оперативное обучение  учителей с учётом изменения целей и задач содержания образования</w:t>
      </w:r>
      <w:r>
        <w:rPr>
          <w:rFonts w:ascii="Times New Roman" w:hAnsi="Times New Roman" w:cs="Times New Roman"/>
          <w:sz w:val="28"/>
          <w:szCs w:val="28"/>
        </w:rPr>
        <w:t>.</w:t>
      </w:r>
    </w:p>
    <w:p w:rsidR="004904CD" w:rsidRDefault="004904CD" w:rsidP="004904CD">
      <w:pPr>
        <w:pStyle w:val="Default"/>
        <w:numPr>
          <w:ilvl w:val="0"/>
          <w:numId w:val="10"/>
        </w:numPr>
        <w:spacing w:line="360" w:lineRule="auto"/>
        <w:ind w:left="-210"/>
        <w:jc w:val="both"/>
        <w:rPr>
          <w:sz w:val="28"/>
          <w:szCs w:val="28"/>
        </w:rPr>
      </w:pPr>
      <w:r>
        <w:rPr>
          <w:sz w:val="28"/>
          <w:szCs w:val="28"/>
        </w:rPr>
        <w:t>Компенсаторное – совершенствование методической подготовки педагога, связанное с устранением затруднений в его практической деятельности.</w:t>
      </w:r>
    </w:p>
    <w:p w:rsidR="004904CD" w:rsidRPr="00BF2E92" w:rsidRDefault="004904CD" w:rsidP="004904CD">
      <w:pPr>
        <w:pStyle w:val="Default"/>
        <w:numPr>
          <w:ilvl w:val="0"/>
          <w:numId w:val="10"/>
        </w:numPr>
        <w:spacing w:line="360" w:lineRule="auto"/>
        <w:ind w:left="-210"/>
        <w:jc w:val="both"/>
      </w:pPr>
      <w:r>
        <w:rPr>
          <w:sz w:val="28"/>
          <w:szCs w:val="28"/>
        </w:rPr>
        <w:t>Развивающее – обеспечение творческого роста на основе вовлечения педагога в инновационный режим развития.</w:t>
      </w:r>
    </w:p>
    <w:p w:rsidR="00BF2E92" w:rsidRPr="00BF2E92" w:rsidRDefault="00BF2E92" w:rsidP="004904CD">
      <w:pPr>
        <w:pStyle w:val="Default"/>
        <w:numPr>
          <w:ilvl w:val="0"/>
          <w:numId w:val="10"/>
        </w:numPr>
        <w:spacing w:line="360" w:lineRule="auto"/>
        <w:ind w:left="-210"/>
        <w:jc w:val="both"/>
        <w:rPr>
          <w:sz w:val="28"/>
          <w:szCs w:val="28"/>
        </w:rPr>
      </w:pPr>
      <w:r w:rsidRPr="00BF2E92">
        <w:rPr>
          <w:sz w:val="28"/>
          <w:szCs w:val="28"/>
        </w:rPr>
        <w:t xml:space="preserve">Наставничество – адаптация на первом этапе профессиональной деятельности, </w:t>
      </w:r>
    </w:p>
    <w:p w:rsidR="00BF2E92" w:rsidRPr="00BF2E92" w:rsidRDefault="00BF2E92" w:rsidP="00BF2E92">
      <w:pPr>
        <w:pStyle w:val="Default"/>
        <w:spacing w:line="360" w:lineRule="auto"/>
        <w:ind w:left="-210"/>
        <w:jc w:val="both"/>
        <w:rPr>
          <w:sz w:val="28"/>
          <w:szCs w:val="28"/>
        </w:rPr>
      </w:pPr>
      <w:r w:rsidRPr="00BF2E92">
        <w:rPr>
          <w:sz w:val="28"/>
          <w:szCs w:val="28"/>
        </w:rPr>
        <w:t>обеспечение повышения профессиональной компетентности молодых педагогов с учетом их потребностей, затруднений, достижений.</w:t>
      </w:r>
    </w:p>
    <w:p w:rsidR="00CE3E45" w:rsidRPr="00CE3E45" w:rsidRDefault="00CE3E45" w:rsidP="00CE3E45">
      <w:pPr>
        <w:pStyle w:val="a3"/>
        <w:spacing w:line="312" w:lineRule="atLeast"/>
        <w:ind w:left="-207"/>
        <w:jc w:val="both"/>
        <w:rPr>
          <w:rStyle w:val="a5"/>
          <w:b w:val="0"/>
          <w:iCs/>
          <w:color w:val="000000"/>
          <w:sz w:val="28"/>
          <w:szCs w:val="28"/>
        </w:rPr>
      </w:pPr>
      <w:r w:rsidRPr="00CE3E45">
        <w:rPr>
          <w:rStyle w:val="a5"/>
          <w:b w:val="0"/>
          <w:i/>
          <w:iCs/>
          <w:color w:val="000000"/>
          <w:sz w:val="28"/>
          <w:szCs w:val="28"/>
        </w:rPr>
        <w:t>Функции</w:t>
      </w:r>
      <w:r w:rsidRPr="00CE3E45">
        <w:rPr>
          <w:rStyle w:val="a5"/>
          <w:b w:val="0"/>
          <w:iCs/>
          <w:color w:val="000000"/>
          <w:sz w:val="28"/>
          <w:szCs w:val="28"/>
        </w:rPr>
        <w:t xml:space="preserve"> методического сопровождения повышения професси</w:t>
      </w:r>
      <w:r>
        <w:rPr>
          <w:rStyle w:val="a5"/>
          <w:b w:val="0"/>
          <w:iCs/>
          <w:color w:val="000000"/>
          <w:sz w:val="28"/>
          <w:szCs w:val="28"/>
        </w:rPr>
        <w:t>ональной компетентности учителя</w:t>
      </w:r>
    </w:p>
    <w:p w:rsidR="00CE3E45" w:rsidRPr="00CE3E45" w:rsidRDefault="00CE3E45" w:rsidP="00CE3E45">
      <w:pPr>
        <w:pStyle w:val="a3"/>
        <w:spacing w:before="0" w:beforeAutospacing="0" w:after="0" w:afterAutospacing="0" w:line="360" w:lineRule="auto"/>
        <w:ind w:left="-567"/>
        <w:jc w:val="both"/>
        <w:rPr>
          <w:rStyle w:val="a5"/>
          <w:b w:val="0"/>
          <w:iCs/>
          <w:color w:val="000000"/>
          <w:sz w:val="28"/>
          <w:szCs w:val="28"/>
        </w:rPr>
      </w:pPr>
      <w:r>
        <w:rPr>
          <w:rStyle w:val="a5"/>
          <w:b w:val="0"/>
          <w:iCs/>
          <w:color w:val="000000"/>
          <w:sz w:val="28"/>
          <w:szCs w:val="28"/>
        </w:rPr>
        <w:t xml:space="preserve">1. </w:t>
      </w:r>
      <w:r w:rsidR="00396B59">
        <w:rPr>
          <w:rStyle w:val="a5"/>
          <w:b w:val="0"/>
          <w:iCs/>
          <w:color w:val="000000"/>
          <w:sz w:val="28"/>
          <w:szCs w:val="28"/>
        </w:rPr>
        <w:t xml:space="preserve"> </w:t>
      </w:r>
      <w:proofErr w:type="gramStart"/>
      <w:r w:rsidRPr="00CE3E45">
        <w:rPr>
          <w:rStyle w:val="a5"/>
          <w:b w:val="0"/>
          <w:iCs/>
          <w:color w:val="000000"/>
          <w:sz w:val="28"/>
          <w:szCs w:val="28"/>
        </w:rPr>
        <w:t>Мотивационная</w:t>
      </w:r>
      <w:proofErr w:type="gramEnd"/>
      <w:r w:rsidRPr="00CE3E45">
        <w:rPr>
          <w:rStyle w:val="a5"/>
          <w:b w:val="0"/>
          <w:iCs/>
          <w:color w:val="000000"/>
          <w:sz w:val="28"/>
          <w:szCs w:val="28"/>
        </w:rPr>
        <w:t xml:space="preserve"> – направлена на изучение интересов, потребностей педагогов в отношении профессионального развития.</w:t>
      </w:r>
    </w:p>
    <w:p w:rsidR="00CE3E45" w:rsidRPr="00CE3E45" w:rsidRDefault="00CE3E45" w:rsidP="00CE3E45">
      <w:pPr>
        <w:pStyle w:val="a3"/>
        <w:spacing w:before="0" w:beforeAutospacing="0" w:after="0" w:afterAutospacing="0" w:line="360" w:lineRule="auto"/>
        <w:ind w:left="-567"/>
        <w:jc w:val="both"/>
        <w:rPr>
          <w:rStyle w:val="a5"/>
          <w:b w:val="0"/>
          <w:iCs/>
          <w:color w:val="000000"/>
          <w:sz w:val="28"/>
          <w:szCs w:val="28"/>
        </w:rPr>
      </w:pPr>
      <w:r>
        <w:rPr>
          <w:rStyle w:val="a5"/>
          <w:b w:val="0"/>
          <w:iCs/>
          <w:color w:val="000000"/>
          <w:sz w:val="28"/>
          <w:szCs w:val="28"/>
        </w:rPr>
        <w:t xml:space="preserve">2. </w:t>
      </w:r>
      <w:proofErr w:type="gramStart"/>
      <w:r w:rsidRPr="00CE3E45">
        <w:rPr>
          <w:rStyle w:val="a5"/>
          <w:b w:val="0"/>
          <w:iCs/>
          <w:color w:val="000000"/>
          <w:sz w:val="28"/>
          <w:szCs w:val="28"/>
        </w:rPr>
        <w:t>Информационная</w:t>
      </w:r>
      <w:proofErr w:type="gramEnd"/>
      <w:r w:rsidRPr="00CE3E45">
        <w:rPr>
          <w:rStyle w:val="a5"/>
          <w:b w:val="0"/>
          <w:iCs/>
          <w:color w:val="000000"/>
          <w:sz w:val="28"/>
          <w:szCs w:val="28"/>
        </w:rPr>
        <w:t xml:space="preserve"> – обеспечивает информацией о динамике результатов профессионального развития педагога (определяются критерии эффективности профессиональной готовности педагогов).</w:t>
      </w:r>
    </w:p>
    <w:p w:rsidR="00CE3E45" w:rsidRPr="00CE3E45" w:rsidRDefault="00CE3E45" w:rsidP="00CE3E45">
      <w:pPr>
        <w:pStyle w:val="a3"/>
        <w:spacing w:before="0" w:beforeAutospacing="0" w:after="0" w:afterAutospacing="0" w:line="360" w:lineRule="auto"/>
        <w:ind w:left="-567"/>
        <w:jc w:val="both"/>
        <w:rPr>
          <w:rStyle w:val="a5"/>
          <w:b w:val="0"/>
          <w:iCs/>
          <w:color w:val="000000"/>
          <w:sz w:val="28"/>
          <w:szCs w:val="28"/>
        </w:rPr>
      </w:pPr>
      <w:r>
        <w:rPr>
          <w:rStyle w:val="a5"/>
          <w:b w:val="0"/>
          <w:iCs/>
          <w:color w:val="000000"/>
          <w:sz w:val="28"/>
          <w:szCs w:val="28"/>
        </w:rPr>
        <w:lastRenderedPageBreak/>
        <w:t>3.</w:t>
      </w:r>
      <w:r w:rsidR="00396B59">
        <w:rPr>
          <w:rStyle w:val="a5"/>
          <w:b w:val="0"/>
          <w:iCs/>
          <w:color w:val="000000"/>
          <w:sz w:val="28"/>
          <w:szCs w:val="28"/>
        </w:rPr>
        <w:t xml:space="preserve"> </w:t>
      </w:r>
      <w:proofErr w:type="gramStart"/>
      <w:r w:rsidRPr="00CE3E45">
        <w:rPr>
          <w:rStyle w:val="a5"/>
          <w:b w:val="0"/>
          <w:iCs/>
          <w:color w:val="000000"/>
          <w:sz w:val="28"/>
          <w:szCs w:val="28"/>
        </w:rPr>
        <w:t>Прогностическая</w:t>
      </w:r>
      <w:proofErr w:type="gramEnd"/>
      <w:r w:rsidRPr="00CE3E45">
        <w:rPr>
          <w:rStyle w:val="a5"/>
          <w:b w:val="0"/>
          <w:iCs/>
          <w:color w:val="000000"/>
          <w:sz w:val="28"/>
          <w:szCs w:val="28"/>
        </w:rPr>
        <w:t xml:space="preserve"> – способствует определению общего направления индивидуальной образовательной программы педагога.</w:t>
      </w:r>
    </w:p>
    <w:p w:rsidR="00CE3E45" w:rsidRPr="00CE3E45" w:rsidRDefault="00CE3E45" w:rsidP="00CE3E45">
      <w:pPr>
        <w:pStyle w:val="a3"/>
        <w:spacing w:before="0" w:beforeAutospacing="0" w:after="0" w:afterAutospacing="0" w:line="360" w:lineRule="auto"/>
        <w:ind w:left="-567"/>
        <w:jc w:val="both"/>
        <w:rPr>
          <w:rStyle w:val="a5"/>
          <w:b w:val="0"/>
          <w:iCs/>
          <w:color w:val="000000"/>
          <w:sz w:val="28"/>
          <w:szCs w:val="28"/>
        </w:rPr>
      </w:pPr>
      <w:r>
        <w:rPr>
          <w:rStyle w:val="a5"/>
          <w:b w:val="0"/>
          <w:iCs/>
          <w:color w:val="000000"/>
          <w:sz w:val="28"/>
          <w:szCs w:val="28"/>
        </w:rPr>
        <w:t xml:space="preserve">4. </w:t>
      </w:r>
      <w:proofErr w:type="gramStart"/>
      <w:r w:rsidRPr="00CE3E45">
        <w:rPr>
          <w:rStyle w:val="a5"/>
          <w:b w:val="0"/>
          <w:iCs/>
          <w:color w:val="000000"/>
          <w:sz w:val="28"/>
          <w:szCs w:val="28"/>
        </w:rPr>
        <w:t>Организационная</w:t>
      </w:r>
      <w:proofErr w:type="gramEnd"/>
      <w:r w:rsidRPr="00CE3E45">
        <w:rPr>
          <w:rStyle w:val="a5"/>
          <w:b w:val="0"/>
          <w:iCs/>
          <w:color w:val="000000"/>
          <w:sz w:val="28"/>
          <w:szCs w:val="28"/>
        </w:rPr>
        <w:t xml:space="preserve"> – планирование методического сопровождения, обеспечивающее профессиональное развитие педагогов. </w:t>
      </w:r>
    </w:p>
    <w:p w:rsidR="00CE3E45" w:rsidRPr="00CE3E45" w:rsidRDefault="00CE3E45" w:rsidP="00CE3E45">
      <w:pPr>
        <w:pStyle w:val="a3"/>
        <w:spacing w:before="0" w:beforeAutospacing="0" w:after="0" w:afterAutospacing="0" w:line="360" w:lineRule="auto"/>
        <w:ind w:left="-567"/>
        <w:jc w:val="both"/>
        <w:rPr>
          <w:rStyle w:val="a5"/>
          <w:b w:val="0"/>
          <w:iCs/>
          <w:color w:val="000000"/>
          <w:sz w:val="28"/>
          <w:szCs w:val="28"/>
        </w:rPr>
      </w:pPr>
      <w:r>
        <w:rPr>
          <w:rStyle w:val="a5"/>
          <w:b w:val="0"/>
          <w:iCs/>
          <w:color w:val="000000"/>
          <w:sz w:val="28"/>
          <w:szCs w:val="28"/>
        </w:rPr>
        <w:t xml:space="preserve">5. </w:t>
      </w:r>
      <w:proofErr w:type="gramStart"/>
      <w:r w:rsidRPr="00CE3E45">
        <w:rPr>
          <w:rStyle w:val="a5"/>
          <w:b w:val="0"/>
          <w:iCs/>
          <w:color w:val="000000"/>
          <w:sz w:val="28"/>
          <w:szCs w:val="28"/>
        </w:rPr>
        <w:t>Коррекционная</w:t>
      </w:r>
      <w:proofErr w:type="gramEnd"/>
      <w:r w:rsidRPr="00CE3E45">
        <w:rPr>
          <w:rStyle w:val="a5"/>
          <w:b w:val="0"/>
          <w:iCs/>
          <w:color w:val="000000"/>
          <w:sz w:val="28"/>
          <w:szCs w:val="28"/>
        </w:rPr>
        <w:t xml:space="preserve"> – обеспечивает устранение отклонений от ожидаемых результатов на основе методических рекомендаций. </w:t>
      </w:r>
    </w:p>
    <w:p w:rsidR="00396B59" w:rsidRPr="00396B59" w:rsidRDefault="00396B59" w:rsidP="00183708">
      <w:pPr>
        <w:spacing w:after="0" w:line="240" w:lineRule="auto"/>
        <w:jc w:val="center"/>
        <w:rPr>
          <w:rFonts w:ascii="Times New Roman" w:hAnsi="Times New Roman" w:cs="Times New Roman"/>
          <w:sz w:val="28"/>
          <w:szCs w:val="28"/>
        </w:rPr>
      </w:pPr>
      <w:r w:rsidRPr="00396B59">
        <w:rPr>
          <w:rFonts w:ascii="Times New Roman" w:hAnsi="Times New Roman" w:cs="Times New Roman"/>
          <w:sz w:val="28"/>
          <w:szCs w:val="28"/>
        </w:rPr>
        <w:t xml:space="preserve">Формы методического сопровождения </w:t>
      </w:r>
      <w:r w:rsidRPr="00396B59">
        <w:rPr>
          <w:rFonts w:ascii="Times New Roman" w:hAnsi="Times New Roman" w:cs="Times New Roman"/>
          <w:color w:val="000000"/>
          <w:sz w:val="28"/>
          <w:szCs w:val="28"/>
        </w:rPr>
        <w:t>непрерывного профессионального развития педагога</w:t>
      </w:r>
    </w:p>
    <w:tbl>
      <w:tblPr>
        <w:tblStyle w:val="a9"/>
        <w:tblW w:w="0" w:type="auto"/>
        <w:tblLook w:val="04A0" w:firstRow="1" w:lastRow="0" w:firstColumn="1" w:lastColumn="0" w:noHBand="0" w:noVBand="1"/>
      </w:tblPr>
      <w:tblGrid>
        <w:gridCol w:w="2235"/>
        <w:gridCol w:w="2976"/>
        <w:gridCol w:w="4360"/>
      </w:tblGrid>
      <w:tr w:rsidR="00957937" w:rsidRPr="00FD2D72" w:rsidTr="00957937">
        <w:tc>
          <w:tcPr>
            <w:tcW w:w="2235" w:type="dxa"/>
          </w:tcPr>
          <w:p w:rsidR="00396B59" w:rsidRPr="00FD2D72" w:rsidRDefault="00396B59" w:rsidP="00396B59">
            <w:pPr>
              <w:spacing w:line="360" w:lineRule="auto"/>
              <w:jc w:val="center"/>
              <w:rPr>
                <w:rFonts w:ascii="Times New Roman" w:hAnsi="Times New Roman" w:cs="Times New Roman"/>
                <w:sz w:val="26"/>
                <w:szCs w:val="26"/>
              </w:rPr>
            </w:pPr>
            <w:r w:rsidRPr="00FD2D72">
              <w:rPr>
                <w:rFonts w:ascii="Times New Roman" w:hAnsi="Times New Roman" w:cs="Times New Roman"/>
                <w:sz w:val="26"/>
                <w:szCs w:val="26"/>
              </w:rPr>
              <w:t>Направления</w:t>
            </w:r>
          </w:p>
        </w:tc>
        <w:tc>
          <w:tcPr>
            <w:tcW w:w="2976" w:type="dxa"/>
          </w:tcPr>
          <w:p w:rsidR="00396B59" w:rsidRPr="00FD2D72" w:rsidRDefault="00396B59" w:rsidP="00396B59">
            <w:pPr>
              <w:jc w:val="center"/>
              <w:rPr>
                <w:rFonts w:ascii="Times New Roman" w:hAnsi="Times New Roman" w:cs="Times New Roman"/>
                <w:sz w:val="26"/>
                <w:szCs w:val="26"/>
              </w:rPr>
            </w:pPr>
            <w:r w:rsidRPr="00FD2D72">
              <w:rPr>
                <w:rFonts w:ascii="Times New Roman" w:hAnsi="Times New Roman" w:cs="Times New Roman"/>
                <w:sz w:val="26"/>
                <w:szCs w:val="26"/>
              </w:rPr>
              <w:t>Формы деятельности</w:t>
            </w:r>
          </w:p>
        </w:tc>
        <w:tc>
          <w:tcPr>
            <w:tcW w:w="4360" w:type="dxa"/>
          </w:tcPr>
          <w:p w:rsidR="00396B59" w:rsidRPr="00FD2D72" w:rsidRDefault="00396B59" w:rsidP="00396B59">
            <w:pPr>
              <w:spacing w:line="360" w:lineRule="auto"/>
              <w:jc w:val="center"/>
              <w:rPr>
                <w:rFonts w:ascii="Times New Roman" w:hAnsi="Times New Roman" w:cs="Times New Roman"/>
                <w:sz w:val="26"/>
                <w:szCs w:val="26"/>
              </w:rPr>
            </w:pPr>
            <w:r w:rsidRPr="00FD2D72">
              <w:rPr>
                <w:rFonts w:ascii="Times New Roman" w:hAnsi="Times New Roman" w:cs="Times New Roman"/>
                <w:sz w:val="26"/>
                <w:szCs w:val="26"/>
              </w:rPr>
              <w:t>Содержание деятельности</w:t>
            </w:r>
          </w:p>
        </w:tc>
      </w:tr>
      <w:tr w:rsidR="00957937" w:rsidRPr="00FD2D72" w:rsidTr="00957937">
        <w:tc>
          <w:tcPr>
            <w:tcW w:w="2235" w:type="dxa"/>
          </w:tcPr>
          <w:p w:rsidR="00396B59" w:rsidRPr="00FD2D72" w:rsidRDefault="00396B59" w:rsidP="00396B59">
            <w:pPr>
              <w:jc w:val="center"/>
              <w:rPr>
                <w:rFonts w:ascii="Times New Roman" w:hAnsi="Times New Roman" w:cs="Times New Roman"/>
                <w:sz w:val="26"/>
                <w:szCs w:val="26"/>
              </w:rPr>
            </w:pPr>
            <w:r w:rsidRPr="00FD2D72">
              <w:rPr>
                <w:rFonts w:ascii="Times New Roman" w:eastAsia="Times New Roman" w:hAnsi="Times New Roman" w:cs="Times New Roman"/>
                <w:sz w:val="26"/>
                <w:szCs w:val="26"/>
                <w:lang w:eastAsia="ru-RU"/>
              </w:rPr>
              <w:t>Адаптивное направление</w:t>
            </w:r>
          </w:p>
        </w:tc>
        <w:tc>
          <w:tcPr>
            <w:tcW w:w="2976" w:type="dxa"/>
          </w:tcPr>
          <w:p w:rsidR="00396B59" w:rsidRPr="00FD2D72" w:rsidRDefault="00396B59" w:rsidP="00396B59">
            <w:pPr>
              <w:rPr>
                <w:rFonts w:ascii="Times New Roman" w:hAnsi="Times New Roman" w:cs="Times New Roman"/>
                <w:sz w:val="26"/>
                <w:szCs w:val="26"/>
              </w:rPr>
            </w:pPr>
            <w:r w:rsidRPr="00FD2D72">
              <w:rPr>
                <w:rFonts w:ascii="Times New Roman" w:hAnsi="Times New Roman" w:cs="Times New Roman"/>
                <w:sz w:val="26"/>
                <w:szCs w:val="26"/>
              </w:rPr>
              <w:t>1. Лекции</w:t>
            </w:r>
          </w:p>
          <w:p w:rsidR="00396B59" w:rsidRPr="00FD2D72" w:rsidRDefault="00396B59" w:rsidP="00396B59">
            <w:pPr>
              <w:rPr>
                <w:rFonts w:ascii="Times New Roman" w:hAnsi="Times New Roman" w:cs="Times New Roman"/>
                <w:sz w:val="26"/>
                <w:szCs w:val="26"/>
              </w:rPr>
            </w:pPr>
            <w:r w:rsidRPr="00FD2D72">
              <w:rPr>
                <w:rFonts w:ascii="Times New Roman" w:hAnsi="Times New Roman" w:cs="Times New Roman"/>
                <w:sz w:val="26"/>
                <w:szCs w:val="26"/>
              </w:rPr>
              <w:t>2.Семинары-практикумы</w:t>
            </w:r>
          </w:p>
        </w:tc>
        <w:tc>
          <w:tcPr>
            <w:tcW w:w="4360" w:type="dxa"/>
          </w:tcPr>
          <w:p w:rsidR="00396B59" w:rsidRPr="00FD2D72" w:rsidRDefault="00396B59" w:rsidP="00396B59">
            <w:pPr>
              <w:jc w:val="both"/>
              <w:rPr>
                <w:rFonts w:ascii="Times New Roman" w:hAnsi="Times New Roman" w:cs="Times New Roman"/>
                <w:sz w:val="26"/>
                <w:szCs w:val="26"/>
              </w:rPr>
            </w:pPr>
            <w:r w:rsidRPr="00FD2D72">
              <w:rPr>
                <w:rFonts w:ascii="Times New Roman" w:hAnsi="Times New Roman" w:cs="Times New Roman"/>
                <w:sz w:val="26"/>
                <w:szCs w:val="26"/>
              </w:rPr>
              <w:t>Организация работы по изучению новых образовательных программ, вариантов учебных планов, изменений в образовательных государственных стандартах.</w:t>
            </w:r>
          </w:p>
          <w:p w:rsidR="00396B59" w:rsidRPr="00FD2D72" w:rsidRDefault="00396B59" w:rsidP="00396B59">
            <w:pPr>
              <w:jc w:val="both"/>
              <w:rPr>
                <w:rFonts w:ascii="Times New Roman" w:hAnsi="Times New Roman" w:cs="Times New Roman"/>
                <w:sz w:val="26"/>
                <w:szCs w:val="26"/>
              </w:rPr>
            </w:pPr>
            <w:r w:rsidRPr="00FD2D72">
              <w:rPr>
                <w:rFonts w:ascii="Times New Roman" w:hAnsi="Times New Roman" w:cs="Times New Roman"/>
                <w:sz w:val="26"/>
                <w:szCs w:val="26"/>
              </w:rPr>
              <w:t>Знакомство с новыми нормативными документами, инструктивно-методическими материалами.</w:t>
            </w:r>
          </w:p>
        </w:tc>
      </w:tr>
      <w:tr w:rsidR="00FD2D72" w:rsidRPr="00FD2D72" w:rsidTr="00957937">
        <w:tc>
          <w:tcPr>
            <w:tcW w:w="2235" w:type="dxa"/>
            <w:vMerge w:val="restart"/>
          </w:tcPr>
          <w:p w:rsidR="00FD2D72" w:rsidRPr="00FD2D72" w:rsidRDefault="00FD2D72" w:rsidP="00FD2D72">
            <w:pPr>
              <w:jc w:val="center"/>
              <w:rPr>
                <w:rFonts w:ascii="Times New Roman" w:hAnsi="Times New Roman" w:cs="Times New Roman"/>
                <w:sz w:val="26"/>
                <w:szCs w:val="26"/>
              </w:rPr>
            </w:pPr>
            <w:r w:rsidRPr="00FD2D72">
              <w:rPr>
                <w:rFonts w:ascii="Times New Roman" w:hAnsi="Times New Roman" w:cs="Times New Roman"/>
                <w:sz w:val="26"/>
                <w:szCs w:val="26"/>
              </w:rPr>
              <w:t>Компенсаторное направление</w:t>
            </w:r>
          </w:p>
        </w:tc>
        <w:tc>
          <w:tcPr>
            <w:tcW w:w="2976" w:type="dxa"/>
          </w:tcPr>
          <w:p w:rsidR="00FD2D72" w:rsidRPr="00FD2D72" w:rsidRDefault="00FD2D72" w:rsidP="00FD2D72">
            <w:pPr>
              <w:rPr>
                <w:rFonts w:ascii="Times New Roman" w:hAnsi="Times New Roman" w:cs="Times New Roman"/>
                <w:sz w:val="26"/>
                <w:szCs w:val="26"/>
              </w:rPr>
            </w:pPr>
            <w:r w:rsidRPr="00FD2D72">
              <w:rPr>
                <w:rFonts w:ascii="Times New Roman" w:hAnsi="Times New Roman" w:cs="Times New Roman"/>
                <w:sz w:val="26"/>
                <w:szCs w:val="26"/>
              </w:rPr>
              <w:t>1.Индивидуальные консультации</w:t>
            </w:r>
          </w:p>
          <w:p w:rsidR="00FD2D72" w:rsidRPr="00FD2D72" w:rsidRDefault="00FD2D72" w:rsidP="00FD2D72">
            <w:pPr>
              <w:rPr>
                <w:rFonts w:ascii="Times New Roman" w:hAnsi="Times New Roman" w:cs="Times New Roman"/>
                <w:sz w:val="26"/>
                <w:szCs w:val="26"/>
              </w:rPr>
            </w:pPr>
          </w:p>
        </w:tc>
        <w:tc>
          <w:tcPr>
            <w:tcW w:w="4360" w:type="dxa"/>
          </w:tcPr>
          <w:p w:rsidR="00FD2D72" w:rsidRPr="00FD2D72" w:rsidRDefault="00FD2D72" w:rsidP="00FD2D72">
            <w:pPr>
              <w:jc w:val="both"/>
              <w:rPr>
                <w:rFonts w:ascii="Times New Roman" w:hAnsi="Times New Roman" w:cs="Times New Roman"/>
                <w:sz w:val="26"/>
                <w:szCs w:val="26"/>
              </w:rPr>
            </w:pPr>
            <w:r w:rsidRPr="00FD2D72">
              <w:rPr>
                <w:rFonts w:ascii="Times New Roman" w:hAnsi="Times New Roman" w:cs="Times New Roman"/>
                <w:sz w:val="26"/>
                <w:szCs w:val="26"/>
              </w:rPr>
              <w:t>Оказание консультативной помощи педагогам в организации самообразования.</w:t>
            </w:r>
          </w:p>
        </w:tc>
      </w:tr>
      <w:tr w:rsidR="00FD2D72" w:rsidRPr="00FD2D72" w:rsidTr="00957937">
        <w:tc>
          <w:tcPr>
            <w:tcW w:w="2235" w:type="dxa"/>
            <w:vMerge/>
          </w:tcPr>
          <w:p w:rsidR="00FD2D72" w:rsidRPr="00FD2D72" w:rsidRDefault="00FD2D72" w:rsidP="00FD2D72">
            <w:pPr>
              <w:jc w:val="center"/>
              <w:rPr>
                <w:rFonts w:ascii="Times New Roman" w:hAnsi="Times New Roman" w:cs="Times New Roman"/>
                <w:sz w:val="26"/>
                <w:szCs w:val="26"/>
              </w:rPr>
            </w:pPr>
          </w:p>
        </w:tc>
        <w:tc>
          <w:tcPr>
            <w:tcW w:w="2976" w:type="dxa"/>
          </w:tcPr>
          <w:p w:rsidR="00FD2D72" w:rsidRPr="00FD2D72" w:rsidRDefault="00FD2D72" w:rsidP="00FD2D72">
            <w:pPr>
              <w:rPr>
                <w:rFonts w:ascii="Times New Roman" w:hAnsi="Times New Roman" w:cs="Times New Roman"/>
                <w:sz w:val="26"/>
                <w:szCs w:val="26"/>
              </w:rPr>
            </w:pPr>
            <w:r w:rsidRPr="00FD2D72">
              <w:rPr>
                <w:rFonts w:ascii="Times New Roman" w:hAnsi="Times New Roman" w:cs="Times New Roman"/>
                <w:sz w:val="26"/>
                <w:szCs w:val="26"/>
              </w:rPr>
              <w:t>2. Работа по темам самообразования</w:t>
            </w:r>
          </w:p>
        </w:tc>
        <w:tc>
          <w:tcPr>
            <w:tcW w:w="4360" w:type="dxa"/>
          </w:tcPr>
          <w:p w:rsidR="00FD2D72" w:rsidRPr="00FD2D72" w:rsidRDefault="00FD2D72" w:rsidP="00FD2D72">
            <w:pPr>
              <w:rPr>
                <w:rFonts w:ascii="Times New Roman" w:hAnsi="Times New Roman" w:cs="Times New Roman"/>
                <w:sz w:val="26"/>
                <w:szCs w:val="26"/>
              </w:rPr>
            </w:pPr>
            <w:r w:rsidRPr="00FD2D72">
              <w:rPr>
                <w:rFonts w:ascii="Times New Roman" w:hAnsi="Times New Roman" w:cs="Times New Roman"/>
                <w:sz w:val="26"/>
                <w:szCs w:val="26"/>
              </w:rPr>
              <w:t>Изучение методических тем и применение в практической деятельности</w:t>
            </w:r>
          </w:p>
        </w:tc>
      </w:tr>
      <w:tr w:rsidR="00FD2D72" w:rsidRPr="00FD2D72" w:rsidTr="00957937">
        <w:tc>
          <w:tcPr>
            <w:tcW w:w="2235" w:type="dxa"/>
            <w:vMerge/>
          </w:tcPr>
          <w:p w:rsidR="00FD2D72" w:rsidRPr="00FD2D72" w:rsidRDefault="00FD2D72" w:rsidP="00FD2D72">
            <w:pPr>
              <w:jc w:val="center"/>
              <w:rPr>
                <w:rFonts w:ascii="Times New Roman" w:hAnsi="Times New Roman" w:cs="Times New Roman"/>
                <w:sz w:val="26"/>
                <w:szCs w:val="26"/>
              </w:rPr>
            </w:pPr>
          </w:p>
        </w:tc>
        <w:tc>
          <w:tcPr>
            <w:tcW w:w="2976" w:type="dxa"/>
          </w:tcPr>
          <w:p w:rsidR="00FD2D72" w:rsidRPr="00FD2D72" w:rsidRDefault="00FD2D72" w:rsidP="00FD2D72">
            <w:pPr>
              <w:rPr>
                <w:rFonts w:ascii="Times New Roman" w:hAnsi="Times New Roman" w:cs="Times New Roman"/>
                <w:sz w:val="26"/>
                <w:szCs w:val="26"/>
              </w:rPr>
            </w:pPr>
            <w:r w:rsidRPr="00FD2D72">
              <w:rPr>
                <w:rFonts w:ascii="Times New Roman" w:hAnsi="Times New Roman" w:cs="Times New Roman"/>
                <w:sz w:val="26"/>
                <w:szCs w:val="26"/>
              </w:rPr>
              <w:t>3. Деятельность методических кафедр</w:t>
            </w:r>
          </w:p>
        </w:tc>
        <w:tc>
          <w:tcPr>
            <w:tcW w:w="4360" w:type="dxa"/>
          </w:tcPr>
          <w:p w:rsidR="00FD2D72" w:rsidRPr="00FD2D72" w:rsidRDefault="00FD2D72" w:rsidP="00FD2D72">
            <w:pPr>
              <w:jc w:val="both"/>
              <w:rPr>
                <w:rFonts w:ascii="Times New Roman" w:hAnsi="Times New Roman" w:cs="Times New Roman"/>
                <w:sz w:val="26"/>
                <w:szCs w:val="26"/>
              </w:rPr>
            </w:pPr>
            <w:r w:rsidRPr="00FD2D72">
              <w:rPr>
                <w:rFonts w:ascii="Times New Roman" w:hAnsi="Times New Roman" w:cs="Times New Roman"/>
                <w:sz w:val="26"/>
                <w:szCs w:val="26"/>
              </w:rPr>
              <w:t>Анализ образовательных результатов обучающихся, диагностики профессиональных затруднений педагога.</w:t>
            </w:r>
          </w:p>
          <w:p w:rsidR="00FD2D72" w:rsidRPr="00FD2D72" w:rsidRDefault="00FD2D72" w:rsidP="00FD2D72">
            <w:pPr>
              <w:jc w:val="both"/>
              <w:rPr>
                <w:rFonts w:ascii="Times New Roman" w:hAnsi="Times New Roman" w:cs="Times New Roman"/>
                <w:sz w:val="26"/>
                <w:szCs w:val="26"/>
              </w:rPr>
            </w:pPr>
            <w:r w:rsidRPr="00FD2D72">
              <w:rPr>
                <w:rFonts w:ascii="Times New Roman" w:hAnsi="Times New Roman" w:cs="Times New Roman"/>
                <w:sz w:val="26"/>
                <w:szCs w:val="26"/>
              </w:rPr>
              <w:t>Оказание методической  помощи педагогам, выработка общих подходов к преподаванию предметов.</w:t>
            </w:r>
          </w:p>
        </w:tc>
      </w:tr>
      <w:tr w:rsidR="00567D41" w:rsidRPr="00FD2D72" w:rsidTr="00D36B3C">
        <w:trPr>
          <w:trHeight w:val="588"/>
        </w:trPr>
        <w:tc>
          <w:tcPr>
            <w:tcW w:w="2235" w:type="dxa"/>
            <w:vMerge w:val="restart"/>
          </w:tcPr>
          <w:p w:rsidR="00567D41" w:rsidRPr="00FD2D72" w:rsidRDefault="00567D41" w:rsidP="00FD2D72">
            <w:pPr>
              <w:jc w:val="center"/>
              <w:rPr>
                <w:rFonts w:ascii="Times New Roman" w:hAnsi="Times New Roman" w:cs="Times New Roman"/>
                <w:sz w:val="26"/>
                <w:szCs w:val="26"/>
              </w:rPr>
            </w:pPr>
            <w:r>
              <w:rPr>
                <w:rFonts w:ascii="Times New Roman" w:hAnsi="Times New Roman" w:cs="Times New Roman"/>
                <w:sz w:val="26"/>
                <w:szCs w:val="26"/>
              </w:rPr>
              <w:t>Развивающее направление</w:t>
            </w:r>
          </w:p>
        </w:tc>
        <w:tc>
          <w:tcPr>
            <w:tcW w:w="2976" w:type="dxa"/>
          </w:tcPr>
          <w:p w:rsidR="00567D41" w:rsidRPr="00567D41" w:rsidRDefault="00567D41" w:rsidP="00567D41">
            <w:pPr>
              <w:rPr>
                <w:rFonts w:ascii="Times New Roman" w:hAnsi="Times New Roman" w:cs="Times New Roman"/>
                <w:sz w:val="26"/>
                <w:szCs w:val="26"/>
              </w:rPr>
            </w:pPr>
            <w:r>
              <w:rPr>
                <w:rFonts w:ascii="Times New Roman" w:hAnsi="Times New Roman" w:cs="Times New Roman"/>
                <w:sz w:val="26"/>
                <w:szCs w:val="26"/>
              </w:rPr>
              <w:t>1.</w:t>
            </w:r>
            <w:r w:rsidRPr="00567D41">
              <w:rPr>
                <w:rFonts w:ascii="Times New Roman" w:hAnsi="Times New Roman" w:cs="Times New Roman"/>
                <w:sz w:val="26"/>
                <w:szCs w:val="26"/>
              </w:rPr>
              <w:t>Деятельность научно-методического совета</w:t>
            </w:r>
          </w:p>
        </w:tc>
        <w:tc>
          <w:tcPr>
            <w:tcW w:w="4360" w:type="dxa"/>
          </w:tcPr>
          <w:p w:rsidR="00567D41" w:rsidRPr="00FD2D72" w:rsidRDefault="00567D41" w:rsidP="00D36B3C">
            <w:pPr>
              <w:rPr>
                <w:rFonts w:ascii="Times New Roman" w:hAnsi="Times New Roman" w:cs="Times New Roman"/>
                <w:sz w:val="26"/>
                <w:szCs w:val="26"/>
              </w:rPr>
            </w:pPr>
            <w:r w:rsidRPr="00567D41">
              <w:rPr>
                <w:rFonts w:ascii="Times New Roman" w:hAnsi="Times New Roman" w:cs="Times New Roman"/>
                <w:sz w:val="26"/>
                <w:szCs w:val="26"/>
              </w:rPr>
              <w:t>Формирование стратегии инновационной деятельности</w:t>
            </w:r>
          </w:p>
        </w:tc>
      </w:tr>
      <w:tr w:rsidR="00567D41" w:rsidRPr="00FD2D72" w:rsidTr="00957937">
        <w:trPr>
          <w:trHeight w:val="1799"/>
        </w:trPr>
        <w:tc>
          <w:tcPr>
            <w:tcW w:w="2235" w:type="dxa"/>
            <w:vMerge/>
          </w:tcPr>
          <w:p w:rsidR="00567D41" w:rsidRDefault="00567D41" w:rsidP="00FD2D72">
            <w:pPr>
              <w:jc w:val="center"/>
              <w:rPr>
                <w:rFonts w:ascii="Times New Roman" w:hAnsi="Times New Roman" w:cs="Times New Roman"/>
                <w:sz w:val="26"/>
                <w:szCs w:val="26"/>
              </w:rPr>
            </w:pPr>
          </w:p>
        </w:tc>
        <w:tc>
          <w:tcPr>
            <w:tcW w:w="2976" w:type="dxa"/>
          </w:tcPr>
          <w:p w:rsidR="00567D41" w:rsidRPr="00567D41" w:rsidRDefault="00567D41" w:rsidP="00567D41">
            <w:pPr>
              <w:rPr>
                <w:rFonts w:ascii="Times New Roman" w:hAnsi="Times New Roman" w:cs="Times New Roman"/>
                <w:sz w:val="26"/>
                <w:szCs w:val="26"/>
              </w:rPr>
            </w:pPr>
            <w:r>
              <w:rPr>
                <w:rFonts w:ascii="Times New Roman" w:hAnsi="Times New Roman" w:cs="Times New Roman"/>
                <w:sz w:val="26"/>
                <w:szCs w:val="26"/>
              </w:rPr>
              <w:t>2.</w:t>
            </w:r>
            <w:r w:rsidRPr="00567D41">
              <w:rPr>
                <w:rFonts w:ascii="Times New Roman" w:hAnsi="Times New Roman" w:cs="Times New Roman"/>
                <w:sz w:val="26"/>
                <w:szCs w:val="26"/>
              </w:rPr>
              <w:t>Методические совещания</w:t>
            </w:r>
          </w:p>
          <w:p w:rsidR="00567D41" w:rsidRDefault="00567D41" w:rsidP="00567D41">
            <w:pPr>
              <w:rPr>
                <w:rFonts w:ascii="Times New Roman" w:hAnsi="Times New Roman" w:cs="Times New Roman"/>
                <w:sz w:val="26"/>
                <w:szCs w:val="26"/>
              </w:rPr>
            </w:pPr>
            <w:r>
              <w:rPr>
                <w:rFonts w:ascii="Times New Roman" w:hAnsi="Times New Roman" w:cs="Times New Roman"/>
                <w:sz w:val="26"/>
                <w:szCs w:val="26"/>
              </w:rPr>
              <w:t>3.</w:t>
            </w:r>
            <w:r w:rsidRPr="00567D41">
              <w:rPr>
                <w:rFonts w:ascii="Times New Roman" w:hAnsi="Times New Roman" w:cs="Times New Roman"/>
                <w:sz w:val="26"/>
                <w:szCs w:val="26"/>
              </w:rPr>
              <w:t>Ежегодная научно-практическая конференция</w:t>
            </w:r>
          </w:p>
          <w:p w:rsidR="00567D41" w:rsidRDefault="00567D41" w:rsidP="00567D41">
            <w:pPr>
              <w:rPr>
                <w:rFonts w:ascii="Times New Roman" w:hAnsi="Times New Roman" w:cs="Times New Roman"/>
                <w:sz w:val="26"/>
                <w:szCs w:val="26"/>
              </w:rPr>
            </w:pPr>
          </w:p>
        </w:tc>
        <w:tc>
          <w:tcPr>
            <w:tcW w:w="4360" w:type="dxa"/>
          </w:tcPr>
          <w:p w:rsidR="00567D41" w:rsidRPr="00567D41" w:rsidRDefault="00567D41" w:rsidP="00567D41">
            <w:pPr>
              <w:jc w:val="both"/>
              <w:rPr>
                <w:rFonts w:ascii="Times New Roman" w:hAnsi="Times New Roman" w:cs="Times New Roman"/>
                <w:sz w:val="26"/>
                <w:szCs w:val="26"/>
              </w:rPr>
            </w:pPr>
            <w:r w:rsidRPr="00567D41">
              <w:rPr>
                <w:rFonts w:ascii="Times New Roman" w:hAnsi="Times New Roman" w:cs="Times New Roman"/>
                <w:sz w:val="26"/>
                <w:szCs w:val="26"/>
              </w:rPr>
              <w:t xml:space="preserve">Обогащение новыми педагогическими технологиями, формами и методами </w:t>
            </w:r>
            <w:r>
              <w:rPr>
                <w:rFonts w:ascii="Times New Roman" w:hAnsi="Times New Roman" w:cs="Times New Roman"/>
                <w:sz w:val="26"/>
                <w:szCs w:val="26"/>
              </w:rPr>
              <w:t>образования.</w:t>
            </w:r>
          </w:p>
          <w:p w:rsidR="00567D41" w:rsidRPr="00567D41" w:rsidRDefault="00567D41" w:rsidP="00567D41">
            <w:pPr>
              <w:jc w:val="both"/>
              <w:rPr>
                <w:rFonts w:ascii="Times New Roman" w:hAnsi="Times New Roman" w:cs="Times New Roman"/>
                <w:sz w:val="26"/>
                <w:szCs w:val="26"/>
              </w:rPr>
            </w:pPr>
            <w:r w:rsidRPr="00567D41">
              <w:rPr>
                <w:rFonts w:ascii="Times New Roman" w:hAnsi="Times New Roman" w:cs="Times New Roman"/>
                <w:sz w:val="26"/>
                <w:szCs w:val="26"/>
              </w:rPr>
              <w:t>Повышение общего уровня профессионально-педагогической культуры.</w:t>
            </w:r>
          </w:p>
        </w:tc>
      </w:tr>
      <w:tr w:rsidR="00567D41" w:rsidRPr="00FD2D72" w:rsidTr="00957937">
        <w:trPr>
          <w:trHeight w:val="3536"/>
        </w:trPr>
        <w:tc>
          <w:tcPr>
            <w:tcW w:w="2235" w:type="dxa"/>
            <w:vMerge/>
          </w:tcPr>
          <w:p w:rsidR="00567D41" w:rsidRDefault="00567D41" w:rsidP="00FD2D72">
            <w:pPr>
              <w:jc w:val="center"/>
              <w:rPr>
                <w:rFonts w:ascii="Times New Roman" w:hAnsi="Times New Roman" w:cs="Times New Roman"/>
                <w:sz w:val="26"/>
                <w:szCs w:val="26"/>
              </w:rPr>
            </w:pPr>
          </w:p>
        </w:tc>
        <w:tc>
          <w:tcPr>
            <w:tcW w:w="2976" w:type="dxa"/>
          </w:tcPr>
          <w:p w:rsidR="00567D41" w:rsidRDefault="00567D41" w:rsidP="00567D41">
            <w:pPr>
              <w:rPr>
                <w:rFonts w:ascii="Times New Roman" w:hAnsi="Times New Roman" w:cs="Times New Roman"/>
                <w:sz w:val="26"/>
                <w:szCs w:val="26"/>
              </w:rPr>
            </w:pPr>
            <w:r>
              <w:rPr>
                <w:rFonts w:ascii="Times New Roman" w:hAnsi="Times New Roman" w:cs="Times New Roman"/>
                <w:sz w:val="26"/>
                <w:szCs w:val="26"/>
              </w:rPr>
              <w:t>4. Педагогические мастерские</w:t>
            </w:r>
          </w:p>
          <w:p w:rsidR="00567D41" w:rsidRDefault="00567D41" w:rsidP="00567D41">
            <w:pPr>
              <w:rPr>
                <w:rFonts w:ascii="Times New Roman" w:hAnsi="Times New Roman" w:cs="Times New Roman"/>
                <w:sz w:val="26"/>
                <w:szCs w:val="26"/>
              </w:rPr>
            </w:pPr>
            <w:r>
              <w:rPr>
                <w:rFonts w:ascii="Times New Roman" w:hAnsi="Times New Roman" w:cs="Times New Roman"/>
                <w:sz w:val="26"/>
                <w:szCs w:val="26"/>
              </w:rPr>
              <w:t>5. Мастер-классы</w:t>
            </w:r>
          </w:p>
          <w:p w:rsidR="00567D41" w:rsidRDefault="00567D41" w:rsidP="00567D41">
            <w:pPr>
              <w:rPr>
                <w:rFonts w:ascii="Times New Roman" w:hAnsi="Times New Roman" w:cs="Times New Roman"/>
                <w:sz w:val="26"/>
                <w:szCs w:val="26"/>
              </w:rPr>
            </w:pPr>
            <w:r>
              <w:rPr>
                <w:rFonts w:ascii="Times New Roman" w:hAnsi="Times New Roman" w:cs="Times New Roman"/>
                <w:sz w:val="26"/>
                <w:szCs w:val="26"/>
              </w:rPr>
              <w:t>6. Участие в профессиональных конкурсах</w:t>
            </w:r>
          </w:p>
          <w:p w:rsidR="00567D41" w:rsidRDefault="00567D41" w:rsidP="00567D41">
            <w:pPr>
              <w:rPr>
                <w:rFonts w:ascii="Times New Roman" w:hAnsi="Times New Roman" w:cs="Times New Roman"/>
                <w:sz w:val="26"/>
                <w:szCs w:val="26"/>
              </w:rPr>
            </w:pPr>
            <w:r>
              <w:rPr>
                <w:rFonts w:ascii="Times New Roman" w:hAnsi="Times New Roman" w:cs="Times New Roman"/>
                <w:sz w:val="26"/>
                <w:szCs w:val="26"/>
              </w:rPr>
              <w:t>7. Презентации методических кафедр</w:t>
            </w:r>
          </w:p>
          <w:p w:rsidR="00567D41" w:rsidRDefault="00567D41" w:rsidP="00567D41">
            <w:pPr>
              <w:rPr>
                <w:rFonts w:ascii="Times New Roman" w:hAnsi="Times New Roman" w:cs="Times New Roman"/>
                <w:sz w:val="26"/>
                <w:szCs w:val="26"/>
              </w:rPr>
            </w:pPr>
            <w:r>
              <w:rPr>
                <w:rFonts w:ascii="Times New Roman" w:hAnsi="Times New Roman" w:cs="Times New Roman"/>
                <w:sz w:val="26"/>
                <w:szCs w:val="26"/>
              </w:rPr>
              <w:t>8. Представления опыта работы на публичных мероприятиях в сфере образования</w:t>
            </w:r>
          </w:p>
          <w:p w:rsidR="00673AA1" w:rsidRDefault="00673AA1" w:rsidP="00567D41">
            <w:pPr>
              <w:rPr>
                <w:rFonts w:ascii="Times New Roman" w:hAnsi="Times New Roman" w:cs="Times New Roman"/>
                <w:sz w:val="26"/>
                <w:szCs w:val="26"/>
              </w:rPr>
            </w:pPr>
            <w:r>
              <w:rPr>
                <w:rFonts w:ascii="Times New Roman" w:hAnsi="Times New Roman" w:cs="Times New Roman"/>
                <w:sz w:val="26"/>
                <w:szCs w:val="26"/>
              </w:rPr>
              <w:t>9. Издательская деятельность</w:t>
            </w:r>
          </w:p>
        </w:tc>
        <w:tc>
          <w:tcPr>
            <w:tcW w:w="4360" w:type="dxa"/>
          </w:tcPr>
          <w:p w:rsidR="00567D41" w:rsidRPr="00567D41" w:rsidRDefault="00567D41" w:rsidP="00567D41">
            <w:pPr>
              <w:jc w:val="both"/>
              <w:rPr>
                <w:rFonts w:ascii="Times New Roman" w:hAnsi="Times New Roman" w:cs="Times New Roman"/>
                <w:sz w:val="26"/>
                <w:szCs w:val="26"/>
              </w:rPr>
            </w:pPr>
            <w:r>
              <w:rPr>
                <w:rFonts w:ascii="Times New Roman" w:hAnsi="Times New Roman" w:cs="Times New Roman"/>
                <w:sz w:val="26"/>
                <w:szCs w:val="26"/>
              </w:rPr>
              <w:t>Анализ собственного педагогического опыта, его трансляция в профессиональном социуме.</w:t>
            </w:r>
          </w:p>
        </w:tc>
      </w:tr>
      <w:tr w:rsidR="00567D41" w:rsidRPr="00FD2D72" w:rsidTr="00957937">
        <w:trPr>
          <w:trHeight w:val="1877"/>
        </w:trPr>
        <w:tc>
          <w:tcPr>
            <w:tcW w:w="2235" w:type="dxa"/>
            <w:vMerge/>
          </w:tcPr>
          <w:p w:rsidR="00567D41" w:rsidRDefault="00567D41" w:rsidP="00FD2D72">
            <w:pPr>
              <w:jc w:val="center"/>
              <w:rPr>
                <w:rFonts w:ascii="Times New Roman" w:hAnsi="Times New Roman" w:cs="Times New Roman"/>
                <w:sz w:val="26"/>
                <w:szCs w:val="26"/>
              </w:rPr>
            </w:pPr>
          </w:p>
        </w:tc>
        <w:tc>
          <w:tcPr>
            <w:tcW w:w="2976" w:type="dxa"/>
          </w:tcPr>
          <w:p w:rsidR="00567D41" w:rsidRDefault="00673AA1" w:rsidP="00567D41">
            <w:pPr>
              <w:rPr>
                <w:rFonts w:ascii="Times New Roman" w:hAnsi="Times New Roman" w:cs="Times New Roman"/>
                <w:sz w:val="26"/>
                <w:szCs w:val="26"/>
              </w:rPr>
            </w:pPr>
            <w:r>
              <w:rPr>
                <w:rFonts w:ascii="Times New Roman" w:hAnsi="Times New Roman" w:cs="Times New Roman"/>
                <w:sz w:val="26"/>
                <w:szCs w:val="26"/>
              </w:rPr>
              <w:t>10</w:t>
            </w:r>
            <w:r w:rsidR="00567D41">
              <w:rPr>
                <w:rFonts w:ascii="Times New Roman" w:hAnsi="Times New Roman" w:cs="Times New Roman"/>
                <w:sz w:val="26"/>
                <w:szCs w:val="26"/>
              </w:rPr>
              <w:t>. Публичное представление результатов педагогической деятельности в рамках аттестации</w:t>
            </w:r>
          </w:p>
        </w:tc>
        <w:tc>
          <w:tcPr>
            <w:tcW w:w="4360" w:type="dxa"/>
          </w:tcPr>
          <w:p w:rsidR="00567D41" w:rsidRDefault="00957937" w:rsidP="00567D41">
            <w:pPr>
              <w:jc w:val="both"/>
              <w:rPr>
                <w:rFonts w:ascii="Times New Roman" w:hAnsi="Times New Roman" w:cs="Times New Roman"/>
                <w:sz w:val="26"/>
                <w:szCs w:val="26"/>
              </w:rPr>
            </w:pPr>
            <w:r>
              <w:rPr>
                <w:rFonts w:ascii="Times New Roman" w:hAnsi="Times New Roman" w:cs="Times New Roman"/>
                <w:sz w:val="26"/>
                <w:szCs w:val="26"/>
              </w:rPr>
              <w:t>Обобщение педагогического опыта.</w:t>
            </w:r>
          </w:p>
          <w:p w:rsidR="00957937" w:rsidRPr="00567D41" w:rsidRDefault="00957937" w:rsidP="00567D41">
            <w:pPr>
              <w:jc w:val="both"/>
              <w:rPr>
                <w:rFonts w:ascii="Times New Roman" w:hAnsi="Times New Roman" w:cs="Times New Roman"/>
                <w:sz w:val="26"/>
                <w:szCs w:val="26"/>
              </w:rPr>
            </w:pPr>
            <w:r>
              <w:rPr>
                <w:rFonts w:ascii="Times New Roman" w:hAnsi="Times New Roman" w:cs="Times New Roman"/>
                <w:sz w:val="26"/>
                <w:szCs w:val="26"/>
              </w:rPr>
              <w:t>Общественная экспертиза результатов деятельности педагогов.</w:t>
            </w:r>
          </w:p>
        </w:tc>
      </w:tr>
      <w:tr w:rsidR="00AD4F7C" w:rsidRPr="00FD2D72" w:rsidTr="00957937">
        <w:trPr>
          <w:trHeight w:val="1877"/>
        </w:trPr>
        <w:tc>
          <w:tcPr>
            <w:tcW w:w="2235" w:type="dxa"/>
          </w:tcPr>
          <w:p w:rsidR="00AD4F7C" w:rsidRDefault="00AD4F7C" w:rsidP="00FD2D72">
            <w:pPr>
              <w:jc w:val="center"/>
              <w:rPr>
                <w:rFonts w:ascii="Times New Roman" w:hAnsi="Times New Roman" w:cs="Times New Roman"/>
                <w:sz w:val="26"/>
                <w:szCs w:val="26"/>
              </w:rPr>
            </w:pPr>
            <w:r>
              <w:rPr>
                <w:rFonts w:ascii="Times New Roman" w:hAnsi="Times New Roman" w:cs="Times New Roman"/>
                <w:sz w:val="26"/>
                <w:szCs w:val="26"/>
              </w:rPr>
              <w:t>Наставничество</w:t>
            </w:r>
          </w:p>
        </w:tc>
        <w:tc>
          <w:tcPr>
            <w:tcW w:w="2976" w:type="dxa"/>
          </w:tcPr>
          <w:p w:rsidR="00AD4F7C" w:rsidRPr="00AD4F7C" w:rsidRDefault="00AD4F7C" w:rsidP="00AD4F7C">
            <w:pPr>
              <w:pStyle w:val="Default"/>
              <w:rPr>
                <w:sz w:val="26"/>
                <w:szCs w:val="26"/>
              </w:rPr>
            </w:pPr>
            <w:r>
              <w:rPr>
                <w:sz w:val="23"/>
                <w:szCs w:val="23"/>
              </w:rPr>
              <w:t>1</w:t>
            </w:r>
            <w:r w:rsidRPr="00AD4F7C">
              <w:rPr>
                <w:sz w:val="26"/>
                <w:szCs w:val="26"/>
              </w:rPr>
              <w:t>.Разработка индивидуальных программ наставничества с перечнем мероприятий.</w:t>
            </w:r>
          </w:p>
          <w:p w:rsidR="00AD4F7C" w:rsidRPr="00AD4F7C" w:rsidRDefault="00AD4F7C" w:rsidP="00AD4F7C">
            <w:pPr>
              <w:pStyle w:val="Default"/>
              <w:rPr>
                <w:sz w:val="26"/>
                <w:szCs w:val="26"/>
              </w:rPr>
            </w:pPr>
            <w:r w:rsidRPr="00AD4F7C">
              <w:rPr>
                <w:sz w:val="26"/>
                <w:szCs w:val="26"/>
              </w:rPr>
              <w:t>2. Индивидуальные консультирования.</w:t>
            </w:r>
          </w:p>
          <w:p w:rsidR="00AD4F7C" w:rsidRPr="00AD4F7C" w:rsidRDefault="00AD4F7C" w:rsidP="00AD4F7C">
            <w:pPr>
              <w:pStyle w:val="Default"/>
              <w:rPr>
                <w:sz w:val="26"/>
                <w:szCs w:val="26"/>
              </w:rPr>
            </w:pPr>
            <w:r w:rsidRPr="00AD4F7C">
              <w:rPr>
                <w:sz w:val="26"/>
                <w:szCs w:val="26"/>
              </w:rPr>
              <w:t>3. Мастер-классы.</w:t>
            </w:r>
          </w:p>
          <w:p w:rsidR="00AD4F7C" w:rsidRPr="00AD4F7C" w:rsidRDefault="00AD4F7C" w:rsidP="00AD4F7C">
            <w:pPr>
              <w:pStyle w:val="Default"/>
              <w:rPr>
                <w:sz w:val="26"/>
                <w:szCs w:val="26"/>
              </w:rPr>
            </w:pPr>
            <w:r w:rsidRPr="00AD4F7C">
              <w:rPr>
                <w:sz w:val="26"/>
                <w:szCs w:val="26"/>
              </w:rPr>
              <w:t xml:space="preserve">4. </w:t>
            </w:r>
            <w:proofErr w:type="spellStart"/>
            <w:r w:rsidRPr="00AD4F7C">
              <w:rPr>
                <w:sz w:val="26"/>
                <w:szCs w:val="26"/>
              </w:rPr>
              <w:t>Взаимопосещения</w:t>
            </w:r>
            <w:proofErr w:type="spellEnd"/>
            <w:r w:rsidRPr="00AD4F7C">
              <w:rPr>
                <w:sz w:val="26"/>
                <w:szCs w:val="26"/>
              </w:rPr>
              <w:t xml:space="preserve"> уроков. </w:t>
            </w:r>
          </w:p>
          <w:p w:rsidR="00AD4F7C" w:rsidRDefault="00AD4F7C" w:rsidP="00567D41">
            <w:pPr>
              <w:rPr>
                <w:rFonts w:ascii="Times New Roman" w:hAnsi="Times New Roman" w:cs="Times New Roman"/>
                <w:sz w:val="26"/>
                <w:szCs w:val="26"/>
              </w:rPr>
            </w:pPr>
          </w:p>
        </w:tc>
        <w:tc>
          <w:tcPr>
            <w:tcW w:w="4360" w:type="dxa"/>
          </w:tcPr>
          <w:p w:rsidR="00943907" w:rsidRDefault="00AD4F7C" w:rsidP="00AD4F7C">
            <w:pPr>
              <w:jc w:val="both"/>
              <w:rPr>
                <w:rFonts w:ascii="Times New Roman" w:hAnsi="Times New Roman" w:cs="Times New Roman"/>
                <w:sz w:val="26"/>
                <w:szCs w:val="26"/>
              </w:rPr>
            </w:pPr>
            <w:r w:rsidRPr="00AD4F7C">
              <w:rPr>
                <w:rFonts w:ascii="Times New Roman" w:hAnsi="Times New Roman" w:cs="Times New Roman"/>
                <w:sz w:val="26"/>
                <w:szCs w:val="26"/>
              </w:rPr>
              <w:t xml:space="preserve">Обеспечение адаптации молодых педагогических работников в </w:t>
            </w:r>
            <w:r w:rsidR="00943907">
              <w:rPr>
                <w:rFonts w:ascii="Times New Roman" w:hAnsi="Times New Roman" w:cs="Times New Roman"/>
                <w:sz w:val="26"/>
                <w:szCs w:val="26"/>
              </w:rPr>
              <w:t>профессии.</w:t>
            </w:r>
          </w:p>
          <w:p w:rsidR="00AD4F7C" w:rsidRPr="00AD4F7C" w:rsidRDefault="00AD4F7C" w:rsidP="00AD4F7C">
            <w:pPr>
              <w:jc w:val="both"/>
              <w:rPr>
                <w:rFonts w:ascii="Times New Roman" w:hAnsi="Times New Roman" w:cs="Times New Roman"/>
                <w:sz w:val="26"/>
                <w:szCs w:val="26"/>
              </w:rPr>
            </w:pPr>
          </w:p>
          <w:p w:rsidR="00AD4F7C" w:rsidRDefault="00AD4F7C" w:rsidP="00AD4F7C">
            <w:pPr>
              <w:jc w:val="both"/>
              <w:rPr>
                <w:rFonts w:ascii="Times New Roman" w:hAnsi="Times New Roman" w:cs="Times New Roman"/>
                <w:sz w:val="26"/>
                <w:szCs w:val="26"/>
              </w:rPr>
            </w:pPr>
            <w:r w:rsidRPr="00AD4F7C">
              <w:rPr>
                <w:rFonts w:ascii="Times New Roman" w:hAnsi="Times New Roman" w:cs="Times New Roman"/>
                <w:sz w:val="26"/>
                <w:szCs w:val="26"/>
              </w:rPr>
              <w:t>Приобщение молодых специалистов к корпоративной культуре образовательной организации.</w:t>
            </w:r>
          </w:p>
        </w:tc>
      </w:tr>
    </w:tbl>
    <w:p w:rsidR="00183708" w:rsidRDefault="00183708" w:rsidP="00832FDD">
      <w:pPr>
        <w:pStyle w:val="c4"/>
        <w:spacing w:before="0" w:beforeAutospacing="0" w:after="0" w:afterAutospacing="0" w:line="360" w:lineRule="auto"/>
        <w:ind w:left="-567"/>
        <w:jc w:val="both"/>
        <w:rPr>
          <w:sz w:val="28"/>
          <w:szCs w:val="28"/>
        </w:rPr>
      </w:pPr>
      <w:r>
        <w:rPr>
          <w:sz w:val="28"/>
          <w:szCs w:val="28"/>
        </w:rPr>
        <w:t xml:space="preserve">В гимназии создана </w:t>
      </w:r>
      <w:r w:rsidRPr="00B70884">
        <w:rPr>
          <w:sz w:val="28"/>
          <w:szCs w:val="28"/>
        </w:rPr>
        <w:t>многоуровневая мет</w:t>
      </w:r>
      <w:r>
        <w:rPr>
          <w:sz w:val="28"/>
          <w:szCs w:val="28"/>
        </w:rPr>
        <w:t>одическая служба</w:t>
      </w:r>
      <w:r w:rsidRPr="00B70884">
        <w:rPr>
          <w:sz w:val="28"/>
          <w:szCs w:val="28"/>
        </w:rPr>
        <w:t>, связывающая в единое целое всю систему работы, направленной на выявление готовности педагогических работников повы</w:t>
      </w:r>
      <w:r>
        <w:rPr>
          <w:sz w:val="28"/>
          <w:szCs w:val="28"/>
        </w:rPr>
        <w:t>шать</w:t>
      </w:r>
      <w:r w:rsidRPr="00B70884">
        <w:rPr>
          <w:sz w:val="28"/>
          <w:szCs w:val="28"/>
        </w:rPr>
        <w:t xml:space="preserve"> уровень профессиональной грамотности</w:t>
      </w:r>
      <w:r>
        <w:rPr>
          <w:sz w:val="28"/>
          <w:szCs w:val="28"/>
        </w:rPr>
        <w:t>.</w:t>
      </w:r>
      <w:r w:rsidRPr="00B70884">
        <w:rPr>
          <w:sz w:val="28"/>
          <w:szCs w:val="28"/>
        </w:rPr>
        <w:t xml:space="preserve"> </w:t>
      </w:r>
    </w:p>
    <w:p w:rsidR="00183708" w:rsidRDefault="00183708" w:rsidP="00832FDD">
      <w:pPr>
        <w:pStyle w:val="c4"/>
        <w:spacing w:before="0" w:beforeAutospacing="0" w:after="0" w:afterAutospacing="0" w:line="360" w:lineRule="auto"/>
        <w:ind w:left="-567"/>
        <w:jc w:val="both"/>
        <w:rPr>
          <w:sz w:val="28"/>
          <w:szCs w:val="28"/>
        </w:rPr>
      </w:pPr>
      <w:r>
        <w:rPr>
          <w:sz w:val="28"/>
          <w:szCs w:val="28"/>
        </w:rPr>
        <w:t>Главн</w:t>
      </w:r>
      <w:r w:rsidR="00E40735">
        <w:rPr>
          <w:sz w:val="28"/>
          <w:szCs w:val="28"/>
        </w:rPr>
        <w:t>ые</w:t>
      </w:r>
      <w:r>
        <w:rPr>
          <w:sz w:val="28"/>
          <w:szCs w:val="28"/>
        </w:rPr>
        <w:t xml:space="preserve"> задач</w:t>
      </w:r>
      <w:r w:rsidR="00E40735">
        <w:rPr>
          <w:sz w:val="28"/>
          <w:szCs w:val="28"/>
        </w:rPr>
        <w:t>и</w:t>
      </w:r>
      <w:r>
        <w:rPr>
          <w:sz w:val="28"/>
          <w:szCs w:val="28"/>
        </w:rPr>
        <w:t xml:space="preserve"> методической службы - </w:t>
      </w:r>
      <w:r w:rsidRPr="00B70884">
        <w:rPr>
          <w:sz w:val="28"/>
          <w:szCs w:val="28"/>
        </w:rPr>
        <w:t>обеспеч</w:t>
      </w:r>
      <w:r>
        <w:rPr>
          <w:sz w:val="28"/>
          <w:szCs w:val="28"/>
        </w:rPr>
        <w:t>ение</w:t>
      </w:r>
      <w:r w:rsidRPr="00B70884">
        <w:rPr>
          <w:sz w:val="28"/>
          <w:szCs w:val="28"/>
        </w:rPr>
        <w:t xml:space="preserve"> педагог</w:t>
      </w:r>
      <w:r>
        <w:rPr>
          <w:sz w:val="28"/>
          <w:szCs w:val="28"/>
        </w:rPr>
        <w:t>ов</w:t>
      </w:r>
      <w:r w:rsidRPr="00B70884">
        <w:rPr>
          <w:sz w:val="28"/>
          <w:szCs w:val="28"/>
        </w:rPr>
        <w:t xml:space="preserve"> оперативн</w:t>
      </w:r>
      <w:r>
        <w:rPr>
          <w:sz w:val="28"/>
          <w:szCs w:val="28"/>
        </w:rPr>
        <w:t xml:space="preserve">ой, </w:t>
      </w:r>
      <w:r w:rsidRPr="00B70884">
        <w:rPr>
          <w:sz w:val="28"/>
          <w:szCs w:val="28"/>
        </w:rPr>
        <w:t xml:space="preserve"> </w:t>
      </w:r>
      <w:r>
        <w:rPr>
          <w:sz w:val="28"/>
          <w:szCs w:val="28"/>
        </w:rPr>
        <w:t xml:space="preserve">адресной </w:t>
      </w:r>
      <w:r w:rsidRPr="00B70884">
        <w:rPr>
          <w:sz w:val="28"/>
          <w:szCs w:val="28"/>
        </w:rPr>
        <w:t>методическ</w:t>
      </w:r>
      <w:r>
        <w:rPr>
          <w:sz w:val="28"/>
          <w:szCs w:val="28"/>
        </w:rPr>
        <w:t>ой</w:t>
      </w:r>
      <w:r w:rsidRPr="00B70884">
        <w:rPr>
          <w:sz w:val="28"/>
          <w:szCs w:val="28"/>
        </w:rPr>
        <w:t xml:space="preserve"> помощь</w:t>
      </w:r>
      <w:r w:rsidR="00E40735">
        <w:rPr>
          <w:sz w:val="28"/>
          <w:szCs w:val="28"/>
        </w:rPr>
        <w:t>ю</w:t>
      </w:r>
      <w:r w:rsidRPr="00B70884">
        <w:rPr>
          <w:sz w:val="28"/>
          <w:szCs w:val="28"/>
        </w:rPr>
        <w:t xml:space="preserve">, </w:t>
      </w:r>
      <w:r w:rsidR="00E40735">
        <w:rPr>
          <w:sz w:val="28"/>
          <w:szCs w:val="28"/>
        </w:rPr>
        <w:t xml:space="preserve">организация </w:t>
      </w:r>
      <w:r w:rsidRPr="00B70884">
        <w:rPr>
          <w:sz w:val="28"/>
          <w:szCs w:val="28"/>
        </w:rPr>
        <w:t>информационно-методическо</w:t>
      </w:r>
      <w:r w:rsidR="00E40735">
        <w:rPr>
          <w:sz w:val="28"/>
          <w:szCs w:val="28"/>
        </w:rPr>
        <w:t>го</w:t>
      </w:r>
      <w:r w:rsidRPr="00B70884">
        <w:rPr>
          <w:sz w:val="28"/>
          <w:szCs w:val="28"/>
        </w:rPr>
        <w:t xml:space="preserve"> сопровождени</w:t>
      </w:r>
      <w:r w:rsidR="00E40735">
        <w:rPr>
          <w:sz w:val="28"/>
          <w:szCs w:val="28"/>
        </w:rPr>
        <w:t xml:space="preserve">я по вопросам </w:t>
      </w:r>
      <w:r w:rsidRPr="00B70884">
        <w:rPr>
          <w:sz w:val="28"/>
          <w:szCs w:val="28"/>
        </w:rPr>
        <w:t>процедуры аттестации, созда</w:t>
      </w:r>
      <w:r w:rsidR="00E40735">
        <w:rPr>
          <w:sz w:val="28"/>
          <w:szCs w:val="28"/>
        </w:rPr>
        <w:t>ние</w:t>
      </w:r>
      <w:r w:rsidRPr="00B70884">
        <w:rPr>
          <w:sz w:val="28"/>
          <w:szCs w:val="28"/>
        </w:rPr>
        <w:t xml:space="preserve"> услови</w:t>
      </w:r>
      <w:r w:rsidR="00E40735">
        <w:rPr>
          <w:sz w:val="28"/>
          <w:szCs w:val="28"/>
        </w:rPr>
        <w:t>й для саморазвития</w:t>
      </w:r>
      <w:r w:rsidRPr="00B70884">
        <w:rPr>
          <w:sz w:val="28"/>
          <w:szCs w:val="28"/>
        </w:rPr>
        <w:t xml:space="preserve">, </w:t>
      </w:r>
      <w:r w:rsidR="00E40735">
        <w:rPr>
          <w:sz w:val="28"/>
          <w:szCs w:val="28"/>
        </w:rPr>
        <w:t xml:space="preserve">реализация </w:t>
      </w:r>
      <w:r w:rsidRPr="00B70884">
        <w:rPr>
          <w:sz w:val="28"/>
          <w:szCs w:val="28"/>
        </w:rPr>
        <w:t>индивидуальны</w:t>
      </w:r>
      <w:r w:rsidR="00E40735">
        <w:rPr>
          <w:sz w:val="28"/>
          <w:szCs w:val="28"/>
        </w:rPr>
        <w:t>х</w:t>
      </w:r>
      <w:r w:rsidRPr="00B70884">
        <w:rPr>
          <w:sz w:val="28"/>
          <w:szCs w:val="28"/>
        </w:rPr>
        <w:t xml:space="preserve"> образовательны</w:t>
      </w:r>
      <w:r w:rsidR="00E40735">
        <w:rPr>
          <w:sz w:val="28"/>
          <w:szCs w:val="28"/>
        </w:rPr>
        <w:t xml:space="preserve">х </w:t>
      </w:r>
      <w:r w:rsidRPr="00B70884">
        <w:rPr>
          <w:sz w:val="28"/>
          <w:szCs w:val="28"/>
        </w:rPr>
        <w:t xml:space="preserve"> маршрут</w:t>
      </w:r>
      <w:r w:rsidR="00E40735">
        <w:rPr>
          <w:sz w:val="28"/>
          <w:szCs w:val="28"/>
        </w:rPr>
        <w:t xml:space="preserve">ов </w:t>
      </w:r>
      <w:r w:rsidRPr="00B70884">
        <w:rPr>
          <w:sz w:val="28"/>
          <w:szCs w:val="28"/>
        </w:rPr>
        <w:t xml:space="preserve">профессионального развития педагогов. </w:t>
      </w:r>
    </w:p>
    <w:p w:rsidR="00183708" w:rsidRPr="009C611B" w:rsidRDefault="00183708" w:rsidP="00183708">
      <w:pPr>
        <w:spacing w:after="0" w:line="360" w:lineRule="auto"/>
        <w:ind w:left="-567"/>
        <w:rPr>
          <w:rFonts w:ascii="Times New Roman" w:hAnsi="Times New Roman" w:cs="Times New Roman"/>
          <w:b/>
          <w:color w:val="0070C0"/>
          <w:sz w:val="28"/>
          <w:szCs w:val="28"/>
        </w:rPr>
      </w:pPr>
      <w:r w:rsidRPr="009C611B">
        <w:rPr>
          <w:rFonts w:ascii="Times New Roman" w:hAnsi="Times New Roman" w:cs="Times New Roman"/>
          <w:b/>
          <w:color w:val="0070C0"/>
          <w:sz w:val="28"/>
          <w:szCs w:val="28"/>
        </w:rPr>
        <w:t xml:space="preserve">Модуль </w:t>
      </w:r>
      <w:r>
        <w:rPr>
          <w:rFonts w:ascii="Times New Roman" w:hAnsi="Times New Roman" w:cs="Times New Roman"/>
          <w:b/>
          <w:color w:val="0070C0"/>
          <w:sz w:val="28"/>
          <w:szCs w:val="28"/>
        </w:rPr>
        <w:t>3. «Мот</w:t>
      </w:r>
      <w:r w:rsidR="00832FDD">
        <w:rPr>
          <w:rFonts w:ascii="Times New Roman" w:hAnsi="Times New Roman" w:cs="Times New Roman"/>
          <w:b/>
          <w:color w:val="0070C0"/>
          <w:sz w:val="28"/>
          <w:szCs w:val="28"/>
        </w:rPr>
        <w:t xml:space="preserve">ивация </w:t>
      </w:r>
      <w:r>
        <w:rPr>
          <w:rFonts w:ascii="Times New Roman" w:hAnsi="Times New Roman" w:cs="Times New Roman"/>
          <w:b/>
          <w:color w:val="0070C0"/>
          <w:sz w:val="28"/>
          <w:szCs w:val="28"/>
        </w:rPr>
        <w:t xml:space="preserve"> </w:t>
      </w:r>
      <w:r w:rsidR="00832FDD">
        <w:rPr>
          <w:rFonts w:ascii="Times New Roman" w:hAnsi="Times New Roman" w:cs="Times New Roman"/>
          <w:b/>
          <w:color w:val="0070C0"/>
          <w:sz w:val="28"/>
          <w:szCs w:val="28"/>
        </w:rPr>
        <w:t>и стимулирование</w:t>
      </w:r>
      <w:r>
        <w:rPr>
          <w:rFonts w:ascii="Times New Roman" w:hAnsi="Times New Roman" w:cs="Times New Roman"/>
          <w:b/>
          <w:color w:val="0070C0"/>
          <w:sz w:val="28"/>
          <w:szCs w:val="28"/>
        </w:rPr>
        <w:t>»</w:t>
      </w:r>
    </w:p>
    <w:p w:rsidR="00832FDD" w:rsidRPr="00832FDD" w:rsidRDefault="00832FDD" w:rsidP="00832FDD">
      <w:pPr>
        <w:spacing w:line="360" w:lineRule="auto"/>
        <w:ind w:left="-567"/>
        <w:contextualSpacing/>
        <w:jc w:val="both"/>
        <w:rPr>
          <w:rFonts w:ascii="Times New Roman" w:hAnsi="Times New Roman" w:cs="Times New Roman"/>
          <w:sz w:val="28"/>
          <w:szCs w:val="28"/>
        </w:rPr>
      </w:pPr>
      <w:r w:rsidRPr="00832FDD">
        <w:rPr>
          <w:rFonts w:ascii="Times New Roman" w:hAnsi="Times New Roman" w:cs="Times New Roman"/>
          <w:i/>
          <w:sz w:val="28"/>
          <w:szCs w:val="28"/>
        </w:rPr>
        <w:t>Мотивация профессионального развития</w:t>
      </w:r>
      <w:r w:rsidRPr="00832FDD">
        <w:rPr>
          <w:rFonts w:ascii="Times New Roman" w:hAnsi="Times New Roman" w:cs="Times New Roman"/>
          <w:sz w:val="28"/>
          <w:szCs w:val="28"/>
        </w:rPr>
        <w:t xml:space="preserve"> – процесс побуждения педагога к активной педагогической деятельности, направленной на получение качественного результата. </w:t>
      </w:r>
    </w:p>
    <w:p w:rsidR="00A92514" w:rsidRDefault="00832FDD" w:rsidP="00A92514">
      <w:pPr>
        <w:spacing w:after="0" w:line="360" w:lineRule="auto"/>
        <w:ind w:left="-567"/>
        <w:jc w:val="both"/>
        <w:rPr>
          <w:rFonts w:ascii="Times New Roman" w:hAnsi="Times New Roman" w:cs="Times New Roman"/>
          <w:sz w:val="28"/>
          <w:szCs w:val="28"/>
        </w:rPr>
      </w:pPr>
      <w:r w:rsidRPr="00A92514">
        <w:rPr>
          <w:rFonts w:ascii="Times New Roman" w:hAnsi="Times New Roman" w:cs="Times New Roman"/>
          <w:i/>
          <w:sz w:val="28"/>
          <w:szCs w:val="28"/>
        </w:rPr>
        <w:lastRenderedPageBreak/>
        <w:t xml:space="preserve">Стимулирование - </w:t>
      </w:r>
      <w:r w:rsidRPr="00A92514">
        <w:rPr>
          <w:rFonts w:ascii="Times New Roman" w:eastAsia="Times New Roman" w:hAnsi="Times New Roman" w:cs="Times New Roman"/>
          <w:bCs/>
          <w:sz w:val="28"/>
          <w:szCs w:val="28"/>
          <w:lang w:eastAsia="ru-RU"/>
        </w:rPr>
        <w:t xml:space="preserve">это </w:t>
      </w:r>
      <w:r w:rsidR="00A92514" w:rsidRPr="00A92514">
        <w:rPr>
          <w:rFonts w:ascii="Times New Roman" w:eastAsia="Times New Roman" w:hAnsi="Times New Roman" w:cs="Times New Roman"/>
          <w:bCs/>
          <w:sz w:val="28"/>
          <w:szCs w:val="28"/>
          <w:lang w:eastAsia="ru-RU"/>
        </w:rPr>
        <w:t xml:space="preserve"> меры моральной и материальной поддержки</w:t>
      </w:r>
      <w:r w:rsidRPr="00832FDD">
        <w:rPr>
          <w:rFonts w:ascii="Times New Roman" w:eastAsia="Times New Roman" w:hAnsi="Times New Roman" w:cs="Times New Roman"/>
          <w:sz w:val="28"/>
          <w:szCs w:val="28"/>
          <w:lang w:eastAsia="ru-RU"/>
        </w:rPr>
        <w:t>,</w:t>
      </w:r>
      <w:r w:rsidR="00A92514" w:rsidRPr="00A92514">
        <w:rPr>
          <w:rFonts w:ascii="Times New Roman" w:hAnsi="Times New Roman" w:cs="Times New Roman"/>
          <w:sz w:val="28"/>
          <w:szCs w:val="28"/>
        </w:rPr>
        <w:t xml:space="preserve"> которые способствуют развитию заинтересованного отношения педагогов к своей деятельности.</w:t>
      </w:r>
    </w:p>
    <w:p w:rsidR="00055EDF" w:rsidRDefault="00055EDF" w:rsidP="00055EDF">
      <w:pPr>
        <w:spacing w:after="0" w:line="360" w:lineRule="auto"/>
        <w:ind w:left="-567"/>
        <w:jc w:val="both"/>
        <w:rPr>
          <w:rStyle w:val="c3"/>
          <w:rFonts w:ascii="Times New Roman" w:hAnsi="Times New Roman" w:cs="Times New Roman"/>
          <w:sz w:val="28"/>
          <w:szCs w:val="28"/>
        </w:rPr>
      </w:pPr>
      <w:r w:rsidRPr="00055EDF">
        <w:rPr>
          <w:rStyle w:val="c3"/>
          <w:rFonts w:ascii="Times New Roman" w:hAnsi="Times New Roman" w:cs="Times New Roman"/>
          <w:sz w:val="28"/>
          <w:szCs w:val="28"/>
        </w:rPr>
        <w:t>Грамотно выстроенная система действий по мотивации профессионального развития педагогов, использование разнообразных методов стимулирования способствуют  формированию профессиональных кадров и, как следствие, повышению эффективности деятельн</w:t>
      </w:r>
      <w:r>
        <w:rPr>
          <w:rStyle w:val="c3"/>
          <w:rFonts w:ascii="Times New Roman" w:hAnsi="Times New Roman" w:cs="Times New Roman"/>
          <w:sz w:val="28"/>
          <w:szCs w:val="28"/>
        </w:rPr>
        <w:t>ости образовательной организации</w:t>
      </w:r>
      <w:r w:rsidRPr="00055EDF">
        <w:rPr>
          <w:rStyle w:val="c3"/>
          <w:rFonts w:ascii="Times New Roman" w:hAnsi="Times New Roman" w:cs="Times New Roman"/>
          <w:sz w:val="28"/>
          <w:szCs w:val="28"/>
        </w:rPr>
        <w:t>, достижению высокого уровня конкурентоспособности.</w:t>
      </w:r>
    </w:p>
    <w:tbl>
      <w:tblPr>
        <w:tblStyle w:val="a9"/>
        <w:tblW w:w="0" w:type="auto"/>
        <w:tblInd w:w="-459" w:type="dxa"/>
        <w:tblLook w:val="04A0" w:firstRow="1" w:lastRow="0" w:firstColumn="1" w:lastColumn="0" w:noHBand="0" w:noVBand="1"/>
      </w:tblPr>
      <w:tblGrid>
        <w:gridCol w:w="2410"/>
        <w:gridCol w:w="3827"/>
        <w:gridCol w:w="3793"/>
      </w:tblGrid>
      <w:tr w:rsidR="00055EDF" w:rsidRPr="00FD2D72" w:rsidTr="00876E3B">
        <w:tc>
          <w:tcPr>
            <w:tcW w:w="2410" w:type="dxa"/>
          </w:tcPr>
          <w:p w:rsidR="00055EDF" w:rsidRPr="00FD2D72" w:rsidRDefault="00055EDF" w:rsidP="000A6AC8">
            <w:pPr>
              <w:spacing w:line="360" w:lineRule="auto"/>
              <w:jc w:val="center"/>
              <w:rPr>
                <w:rFonts w:ascii="Times New Roman" w:hAnsi="Times New Roman" w:cs="Times New Roman"/>
                <w:sz w:val="26"/>
                <w:szCs w:val="26"/>
              </w:rPr>
            </w:pPr>
            <w:r w:rsidRPr="00FD2D72">
              <w:rPr>
                <w:rFonts w:ascii="Times New Roman" w:hAnsi="Times New Roman" w:cs="Times New Roman"/>
                <w:sz w:val="26"/>
                <w:szCs w:val="26"/>
              </w:rPr>
              <w:t>Направления</w:t>
            </w:r>
          </w:p>
        </w:tc>
        <w:tc>
          <w:tcPr>
            <w:tcW w:w="3827" w:type="dxa"/>
          </w:tcPr>
          <w:p w:rsidR="00055EDF" w:rsidRPr="00FD2D72" w:rsidRDefault="00055EDF" w:rsidP="00055EDF">
            <w:pPr>
              <w:jc w:val="center"/>
              <w:rPr>
                <w:rFonts w:ascii="Times New Roman" w:hAnsi="Times New Roman" w:cs="Times New Roman"/>
                <w:sz w:val="26"/>
                <w:szCs w:val="26"/>
              </w:rPr>
            </w:pPr>
            <w:r w:rsidRPr="00FD2D72">
              <w:rPr>
                <w:rFonts w:ascii="Times New Roman" w:hAnsi="Times New Roman" w:cs="Times New Roman"/>
                <w:sz w:val="26"/>
                <w:szCs w:val="26"/>
              </w:rPr>
              <w:t>Формы</w:t>
            </w:r>
            <w:r>
              <w:rPr>
                <w:rFonts w:ascii="Times New Roman" w:hAnsi="Times New Roman" w:cs="Times New Roman"/>
                <w:sz w:val="26"/>
                <w:szCs w:val="26"/>
              </w:rPr>
              <w:t xml:space="preserve"> стимулирования</w:t>
            </w:r>
          </w:p>
        </w:tc>
        <w:tc>
          <w:tcPr>
            <w:tcW w:w="3793" w:type="dxa"/>
          </w:tcPr>
          <w:p w:rsidR="00055EDF" w:rsidRPr="00FD2D72" w:rsidRDefault="00055EDF" w:rsidP="000A6AC8">
            <w:pPr>
              <w:spacing w:line="360" w:lineRule="auto"/>
              <w:jc w:val="center"/>
              <w:rPr>
                <w:rFonts w:ascii="Times New Roman" w:hAnsi="Times New Roman" w:cs="Times New Roman"/>
                <w:sz w:val="26"/>
                <w:szCs w:val="26"/>
              </w:rPr>
            </w:pPr>
            <w:r w:rsidRPr="00FD2D72">
              <w:rPr>
                <w:rFonts w:ascii="Times New Roman" w:hAnsi="Times New Roman" w:cs="Times New Roman"/>
                <w:sz w:val="26"/>
                <w:szCs w:val="26"/>
              </w:rPr>
              <w:t>Содержание деятельности</w:t>
            </w:r>
          </w:p>
        </w:tc>
      </w:tr>
      <w:tr w:rsidR="00876E3B" w:rsidRPr="00FD2D72" w:rsidTr="00866908">
        <w:trPr>
          <w:trHeight w:val="1810"/>
        </w:trPr>
        <w:tc>
          <w:tcPr>
            <w:tcW w:w="2410" w:type="dxa"/>
            <w:vMerge w:val="restart"/>
          </w:tcPr>
          <w:p w:rsidR="00876E3B" w:rsidRDefault="00876E3B" w:rsidP="006442C0">
            <w:pPr>
              <w:rPr>
                <w:rFonts w:ascii="Times New Roman" w:eastAsia="Times New Roman" w:hAnsi="Times New Roman" w:cs="Times New Roman"/>
                <w:sz w:val="26"/>
                <w:szCs w:val="26"/>
                <w:lang w:eastAsia="ru-RU"/>
              </w:rPr>
            </w:pPr>
          </w:p>
          <w:p w:rsidR="00876E3B" w:rsidRDefault="00876E3B" w:rsidP="006442C0">
            <w:pPr>
              <w:rPr>
                <w:rFonts w:ascii="Times New Roman" w:eastAsia="Times New Roman" w:hAnsi="Times New Roman" w:cs="Times New Roman"/>
                <w:sz w:val="26"/>
                <w:szCs w:val="26"/>
                <w:lang w:eastAsia="ru-RU"/>
              </w:rPr>
            </w:pPr>
          </w:p>
          <w:p w:rsidR="00876E3B" w:rsidRPr="00FD2D72" w:rsidRDefault="00876E3B" w:rsidP="006442C0">
            <w:pPr>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Моральное</w:t>
            </w:r>
          </w:p>
        </w:tc>
        <w:tc>
          <w:tcPr>
            <w:tcW w:w="3827" w:type="dxa"/>
          </w:tcPr>
          <w:p w:rsidR="00876E3B" w:rsidRPr="006442C0" w:rsidRDefault="00876E3B" w:rsidP="006442C0">
            <w:pPr>
              <w:pStyle w:val="a6"/>
              <w:ind w:left="33"/>
              <w:rPr>
                <w:rFonts w:ascii="Times New Roman" w:hAnsi="Times New Roman" w:cs="Times New Roman"/>
                <w:sz w:val="26"/>
                <w:szCs w:val="26"/>
              </w:rPr>
            </w:pPr>
            <w:r>
              <w:rPr>
                <w:rFonts w:ascii="Times New Roman" w:hAnsi="Times New Roman" w:cs="Times New Roman"/>
                <w:sz w:val="26"/>
                <w:szCs w:val="26"/>
              </w:rPr>
              <w:t>1.Ходатайства о награждении педагогов государственными  и отраслевыми наградами.</w:t>
            </w:r>
          </w:p>
          <w:p w:rsidR="00876E3B" w:rsidRPr="00FD2D72" w:rsidRDefault="00876E3B" w:rsidP="006442C0">
            <w:pPr>
              <w:ind w:left="33"/>
              <w:rPr>
                <w:rFonts w:ascii="Times New Roman" w:hAnsi="Times New Roman" w:cs="Times New Roman"/>
                <w:sz w:val="26"/>
                <w:szCs w:val="26"/>
              </w:rPr>
            </w:pPr>
            <w:r>
              <w:rPr>
                <w:rFonts w:ascii="Times New Roman" w:hAnsi="Times New Roman" w:cs="Times New Roman"/>
                <w:sz w:val="26"/>
                <w:szCs w:val="26"/>
              </w:rPr>
              <w:t>2. Награждение Почетными грамотами образовательной организации.</w:t>
            </w:r>
          </w:p>
        </w:tc>
        <w:tc>
          <w:tcPr>
            <w:tcW w:w="3793" w:type="dxa"/>
          </w:tcPr>
          <w:p w:rsidR="00876E3B" w:rsidRPr="00FD2D72" w:rsidRDefault="00876E3B" w:rsidP="000A6AC8">
            <w:pPr>
              <w:jc w:val="both"/>
              <w:rPr>
                <w:rFonts w:ascii="Times New Roman" w:hAnsi="Times New Roman" w:cs="Times New Roman"/>
                <w:sz w:val="26"/>
                <w:szCs w:val="26"/>
              </w:rPr>
            </w:pPr>
            <w:r>
              <w:rPr>
                <w:rFonts w:ascii="Times New Roman" w:hAnsi="Times New Roman" w:cs="Times New Roman"/>
                <w:sz w:val="26"/>
                <w:szCs w:val="26"/>
              </w:rPr>
              <w:t>Публичная оценка результатов деятельности педагогов.</w:t>
            </w:r>
          </w:p>
        </w:tc>
      </w:tr>
      <w:tr w:rsidR="00876E3B" w:rsidRPr="00FD2D72" w:rsidTr="00876E3B">
        <w:trPr>
          <w:trHeight w:val="540"/>
        </w:trPr>
        <w:tc>
          <w:tcPr>
            <w:tcW w:w="2410" w:type="dxa"/>
            <w:vMerge/>
          </w:tcPr>
          <w:p w:rsidR="00876E3B" w:rsidRDefault="00876E3B" w:rsidP="006442C0">
            <w:pPr>
              <w:rPr>
                <w:rFonts w:ascii="Times New Roman" w:eastAsia="Times New Roman" w:hAnsi="Times New Roman" w:cs="Times New Roman"/>
                <w:sz w:val="26"/>
                <w:szCs w:val="26"/>
                <w:lang w:eastAsia="ru-RU"/>
              </w:rPr>
            </w:pPr>
          </w:p>
        </w:tc>
        <w:tc>
          <w:tcPr>
            <w:tcW w:w="3827" w:type="dxa"/>
          </w:tcPr>
          <w:p w:rsidR="00876E3B" w:rsidRPr="006442C0" w:rsidRDefault="00876E3B" w:rsidP="006442C0">
            <w:pPr>
              <w:pStyle w:val="a6"/>
              <w:ind w:left="33"/>
              <w:rPr>
                <w:rFonts w:ascii="Times New Roman" w:hAnsi="Times New Roman" w:cs="Times New Roman"/>
                <w:sz w:val="26"/>
                <w:szCs w:val="26"/>
              </w:rPr>
            </w:pPr>
            <w:r>
              <w:rPr>
                <w:rFonts w:ascii="Times New Roman" w:hAnsi="Times New Roman" w:cs="Times New Roman"/>
                <w:sz w:val="26"/>
                <w:szCs w:val="26"/>
              </w:rPr>
              <w:t>3. Организация и проведение ежегодной церемонии награждения «Гимназический Олимп»</w:t>
            </w:r>
          </w:p>
        </w:tc>
        <w:tc>
          <w:tcPr>
            <w:tcW w:w="3793" w:type="dxa"/>
          </w:tcPr>
          <w:p w:rsidR="00876E3B" w:rsidRDefault="00876E3B" w:rsidP="000A6AC8">
            <w:pPr>
              <w:jc w:val="both"/>
              <w:rPr>
                <w:rFonts w:ascii="Times New Roman" w:hAnsi="Times New Roman" w:cs="Times New Roman"/>
                <w:sz w:val="26"/>
                <w:szCs w:val="26"/>
              </w:rPr>
            </w:pPr>
            <w:r>
              <w:rPr>
                <w:rFonts w:ascii="Times New Roman" w:hAnsi="Times New Roman" w:cs="Times New Roman"/>
                <w:sz w:val="26"/>
                <w:szCs w:val="26"/>
              </w:rPr>
              <w:t>Чествование педагогов, достигших наилучших показателей качества образования в текущем учебном году</w:t>
            </w:r>
          </w:p>
        </w:tc>
      </w:tr>
      <w:tr w:rsidR="00876E3B" w:rsidRPr="00FD2D72" w:rsidTr="00876E3B">
        <w:trPr>
          <w:trHeight w:val="540"/>
        </w:trPr>
        <w:tc>
          <w:tcPr>
            <w:tcW w:w="2410" w:type="dxa"/>
            <w:vMerge/>
          </w:tcPr>
          <w:p w:rsidR="00876E3B" w:rsidRDefault="00876E3B" w:rsidP="006442C0">
            <w:pPr>
              <w:rPr>
                <w:rFonts w:ascii="Times New Roman" w:eastAsia="Times New Roman" w:hAnsi="Times New Roman" w:cs="Times New Roman"/>
                <w:sz w:val="26"/>
                <w:szCs w:val="26"/>
                <w:lang w:eastAsia="ru-RU"/>
              </w:rPr>
            </w:pPr>
          </w:p>
        </w:tc>
        <w:tc>
          <w:tcPr>
            <w:tcW w:w="3827" w:type="dxa"/>
          </w:tcPr>
          <w:p w:rsidR="00876E3B" w:rsidRDefault="00876E3B" w:rsidP="006442C0">
            <w:pPr>
              <w:pStyle w:val="a6"/>
              <w:ind w:left="33"/>
              <w:rPr>
                <w:rFonts w:ascii="Times New Roman" w:hAnsi="Times New Roman" w:cs="Times New Roman"/>
                <w:sz w:val="26"/>
                <w:szCs w:val="26"/>
              </w:rPr>
            </w:pPr>
            <w:r>
              <w:rPr>
                <w:rFonts w:ascii="Times New Roman" w:hAnsi="Times New Roman" w:cs="Times New Roman"/>
                <w:sz w:val="26"/>
                <w:szCs w:val="26"/>
              </w:rPr>
              <w:t xml:space="preserve">4. Создание </w:t>
            </w:r>
            <w:proofErr w:type="spellStart"/>
            <w:r>
              <w:rPr>
                <w:rFonts w:ascii="Times New Roman" w:hAnsi="Times New Roman" w:cs="Times New Roman"/>
                <w:sz w:val="26"/>
                <w:szCs w:val="26"/>
              </w:rPr>
              <w:t>фотогалерии</w:t>
            </w:r>
            <w:proofErr w:type="spellEnd"/>
          </w:p>
        </w:tc>
        <w:tc>
          <w:tcPr>
            <w:tcW w:w="3793" w:type="dxa"/>
          </w:tcPr>
          <w:p w:rsidR="00876E3B" w:rsidRDefault="00876E3B" w:rsidP="000A6AC8">
            <w:pPr>
              <w:jc w:val="both"/>
              <w:rPr>
                <w:rFonts w:ascii="Times New Roman" w:hAnsi="Times New Roman" w:cs="Times New Roman"/>
                <w:sz w:val="26"/>
                <w:szCs w:val="26"/>
              </w:rPr>
            </w:pPr>
            <w:r>
              <w:rPr>
                <w:rFonts w:ascii="Times New Roman" w:hAnsi="Times New Roman" w:cs="Times New Roman"/>
                <w:sz w:val="26"/>
                <w:szCs w:val="26"/>
              </w:rPr>
              <w:t>Поощрение педагогов, подготовивших победителей и призеров олимпиад и конкурсов различного уровня.</w:t>
            </w:r>
          </w:p>
        </w:tc>
      </w:tr>
      <w:tr w:rsidR="00876E3B" w:rsidRPr="00FD2D72" w:rsidTr="00876E3B">
        <w:trPr>
          <w:trHeight w:val="540"/>
        </w:trPr>
        <w:tc>
          <w:tcPr>
            <w:tcW w:w="2410" w:type="dxa"/>
            <w:vMerge/>
          </w:tcPr>
          <w:p w:rsidR="00876E3B" w:rsidRDefault="00876E3B" w:rsidP="006442C0">
            <w:pPr>
              <w:rPr>
                <w:rFonts w:ascii="Times New Roman" w:eastAsia="Times New Roman" w:hAnsi="Times New Roman" w:cs="Times New Roman"/>
                <w:sz w:val="26"/>
                <w:szCs w:val="26"/>
                <w:lang w:eastAsia="ru-RU"/>
              </w:rPr>
            </w:pPr>
          </w:p>
        </w:tc>
        <w:tc>
          <w:tcPr>
            <w:tcW w:w="3827" w:type="dxa"/>
          </w:tcPr>
          <w:p w:rsidR="00876E3B" w:rsidRDefault="00876E3B" w:rsidP="006442C0">
            <w:pPr>
              <w:pStyle w:val="a6"/>
              <w:ind w:left="33"/>
              <w:rPr>
                <w:rFonts w:ascii="Times New Roman" w:hAnsi="Times New Roman" w:cs="Times New Roman"/>
                <w:sz w:val="26"/>
                <w:szCs w:val="26"/>
              </w:rPr>
            </w:pPr>
            <w:r>
              <w:rPr>
                <w:rFonts w:ascii="Times New Roman" w:hAnsi="Times New Roman" w:cs="Times New Roman"/>
                <w:sz w:val="26"/>
                <w:szCs w:val="26"/>
              </w:rPr>
              <w:t>5.Конкурс методических кафедр</w:t>
            </w:r>
          </w:p>
        </w:tc>
        <w:tc>
          <w:tcPr>
            <w:tcW w:w="3793" w:type="dxa"/>
          </w:tcPr>
          <w:p w:rsidR="00876E3B" w:rsidRDefault="00876E3B" w:rsidP="00876E3B">
            <w:pPr>
              <w:jc w:val="both"/>
              <w:rPr>
                <w:rFonts w:ascii="Times New Roman" w:hAnsi="Times New Roman" w:cs="Times New Roman"/>
                <w:sz w:val="26"/>
                <w:szCs w:val="26"/>
              </w:rPr>
            </w:pPr>
            <w:r>
              <w:rPr>
                <w:rFonts w:ascii="Times New Roman" w:hAnsi="Times New Roman" w:cs="Times New Roman"/>
                <w:sz w:val="26"/>
                <w:szCs w:val="26"/>
              </w:rPr>
              <w:t>Публичное признание педагогов за активную деятельность в профессиональном социуме.</w:t>
            </w:r>
          </w:p>
        </w:tc>
      </w:tr>
      <w:tr w:rsidR="00876E3B" w:rsidRPr="00FD2D72" w:rsidTr="00876E3B">
        <w:trPr>
          <w:trHeight w:val="540"/>
        </w:trPr>
        <w:tc>
          <w:tcPr>
            <w:tcW w:w="2410" w:type="dxa"/>
            <w:vMerge/>
          </w:tcPr>
          <w:p w:rsidR="00876E3B" w:rsidRDefault="00876E3B" w:rsidP="006442C0">
            <w:pPr>
              <w:rPr>
                <w:rFonts w:ascii="Times New Roman" w:eastAsia="Times New Roman" w:hAnsi="Times New Roman" w:cs="Times New Roman"/>
                <w:sz w:val="26"/>
                <w:szCs w:val="26"/>
                <w:lang w:eastAsia="ru-RU"/>
              </w:rPr>
            </w:pPr>
          </w:p>
        </w:tc>
        <w:tc>
          <w:tcPr>
            <w:tcW w:w="3827" w:type="dxa"/>
          </w:tcPr>
          <w:p w:rsidR="00876E3B" w:rsidRDefault="00876E3B" w:rsidP="006442C0">
            <w:pPr>
              <w:pStyle w:val="a6"/>
              <w:ind w:left="33"/>
              <w:rPr>
                <w:rFonts w:ascii="Times New Roman" w:hAnsi="Times New Roman" w:cs="Times New Roman"/>
                <w:sz w:val="26"/>
                <w:szCs w:val="26"/>
              </w:rPr>
            </w:pPr>
            <w:r>
              <w:rPr>
                <w:rFonts w:ascii="Times New Roman" w:hAnsi="Times New Roman" w:cs="Times New Roman"/>
                <w:sz w:val="26"/>
                <w:szCs w:val="26"/>
              </w:rPr>
              <w:t>6. Поддержка педагогов в период аттестации</w:t>
            </w:r>
          </w:p>
        </w:tc>
        <w:tc>
          <w:tcPr>
            <w:tcW w:w="3793" w:type="dxa"/>
          </w:tcPr>
          <w:p w:rsidR="00876E3B" w:rsidRDefault="00876E3B" w:rsidP="00876E3B">
            <w:pPr>
              <w:jc w:val="both"/>
              <w:rPr>
                <w:rFonts w:ascii="Times New Roman" w:hAnsi="Times New Roman" w:cs="Times New Roman"/>
                <w:sz w:val="26"/>
                <w:szCs w:val="26"/>
              </w:rPr>
            </w:pPr>
            <w:r>
              <w:rPr>
                <w:rFonts w:ascii="Times New Roman" w:hAnsi="Times New Roman" w:cs="Times New Roman"/>
                <w:sz w:val="26"/>
                <w:szCs w:val="26"/>
              </w:rPr>
              <w:t xml:space="preserve">Содействие в повышение профессионального мастерства в </w:t>
            </w:r>
            <w:proofErr w:type="spellStart"/>
            <w:r>
              <w:rPr>
                <w:rFonts w:ascii="Times New Roman" w:hAnsi="Times New Roman" w:cs="Times New Roman"/>
                <w:sz w:val="26"/>
                <w:szCs w:val="26"/>
              </w:rPr>
              <w:t>межаттестационный</w:t>
            </w:r>
            <w:proofErr w:type="spellEnd"/>
            <w:r>
              <w:rPr>
                <w:rFonts w:ascii="Times New Roman" w:hAnsi="Times New Roman" w:cs="Times New Roman"/>
                <w:sz w:val="26"/>
                <w:szCs w:val="26"/>
              </w:rPr>
              <w:t xml:space="preserve"> период</w:t>
            </w:r>
            <w:r w:rsidR="00866908">
              <w:rPr>
                <w:rFonts w:ascii="Times New Roman" w:hAnsi="Times New Roman" w:cs="Times New Roman"/>
                <w:sz w:val="26"/>
                <w:szCs w:val="26"/>
              </w:rPr>
              <w:t>.</w:t>
            </w:r>
          </w:p>
        </w:tc>
      </w:tr>
      <w:tr w:rsidR="00866908" w:rsidRPr="00FD2D72" w:rsidTr="000A6AC8">
        <w:trPr>
          <w:trHeight w:val="1505"/>
        </w:trPr>
        <w:tc>
          <w:tcPr>
            <w:tcW w:w="2410" w:type="dxa"/>
          </w:tcPr>
          <w:p w:rsidR="00866908" w:rsidRPr="00FD2D72" w:rsidRDefault="00866908" w:rsidP="006442C0">
            <w:pPr>
              <w:rPr>
                <w:rFonts w:ascii="Times New Roman" w:hAnsi="Times New Roman" w:cs="Times New Roman"/>
                <w:sz w:val="26"/>
                <w:szCs w:val="26"/>
              </w:rPr>
            </w:pPr>
            <w:r>
              <w:rPr>
                <w:rFonts w:ascii="Times New Roman" w:hAnsi="Times New Roman" w:cs="Times New Roman"/>
                <w:sz w:val="26"/>
                <w:szCs w:val="26"/>
              </w:rPr>
              <w:t>Материальное</w:t>
            </w:r>
          </w:p>
        </w:tc>
        <w:tc>
          <w:tcPr>
            <w:tcW w:w="3827" w:type="dxa"/>
          </w:tcPr>
          <w:p w:rsidR="00866908" w:rsidRPr="00FD2D72" w:rsidRDefault="00866908" w:rsidP="000A6AC8">
            <w:pPr>
              <w:rPr>
                <w:rFonts w:ascii="Times New Roman" w:hAnsi="Times New Roman" w:cs="Times New Roman"/>
                <w:sz w:val="26"/>
                <w:szCs w:val="26"/>
              </w:rPr>
            </w:pPr>
            <w:r>
              <w:rPr>
                <w:rFonts w:ascii="Times New Roman" w:hAnsi="Times New Roman" w:cs="Times New Roman"/>
                <w:sz w:val="26"/>
                <w:szCs w:val="26"/>
              </w:rPr>
              <w:t>Конкурс методических кафедр</w:t>
            </w:r>
          </w:p>
        </w:tc>
        <w:tc>
          <w:tcPr>
            <w:tcW w:w="3793" w:type="dxa"/>
          </w:tcPr>
          <w:p w:rsidR="00866908" w:rsidRPr="00FD2D72" w:rsidRDefault="00866908" w:rsidP="00866908">
            <w:pPr>
              <w:jc w:val="both"/>
              <w:rPr>
                <w:rFonts w:ascii="Times New Roman" w:hAnsi="Times New Roman" w:cs="Times New Roman"/>
                <w:sz w:val="26"/>
                <w:szCs w:val="26"/>
              </w:rPr>
            </w:pPr>
            <w:r>
              <w:rPr>
                <w:rFonts w:ascii="Times New Roman" w:hAnsi="Times New Roman" w:cs="Times New Roman"/>
                <w:sz w:val="26"/>
                <w:szCs w:val="26"/>
              </w:rPr>
              <w:t>Премирование педагогов в соответствии с Положение о конкурсе методических кафедр согласно рейтингу.</w:t>
            </w:r>
          </w:p>
        </w:tc>
      </w:tr>
    </w:tbl>
    <w:p w:rsidR="00DE31E3" w:rsidRDefault="00DE31E3" w:rsidP="00CB625D">
      <w:pPr>
        <w:spacing w:after="0" w:line="360" w:lineRule="auto"/>
        <w:ind w:left="-567"/>
        <w:jc w:val="both"/>
        <w:rPr>
          <w:rFonts w:ascii="Times New Roman" w:hAnsi="Times New Roman" w:cs="Times New Roman"/>
          <w:color w:val="0070C0"/>
          <w:sz w:val="24"/>
          <w:szCs w:val="24"/>
        </w:rPr>
      </w:pPr>
    </w:p>
    <w:p w:rsidR="005323A1" w:rsidRPr="005323A1" w:rsidRDefault="005323A1" w:rsidP="005323A1">
      <w:pPr>
        <w:spacing w:after="0" w:line="240" w:lineRule="auto"/>
        <w:jc w:val="center"/>
        <w:rPr>
          <w:rFonts w:ascii="Times New Roman" w:hAnsi="Times New Roman" w:cs="Times New Roman"/>
          <w:b/>
          <w:color w:val="002060"/>
          <w:sz w:val="28"/>
          <w:szCs w:val="28"/>
        </w:rPr>
      </w:pPr>
      <w:r w:rsidRPr="005323A1">
        <w:rPr>
          <w:rFonts w:ascii="Times New Roman" w:hAnsi="Times New Roman" w:cs="Times New Roman"/>
          <w:b/>
          <w:color w:val="002060"/>
          <w:sz w:val="28"/>
          <w:szCs w:val="28"/>
        </w:rPr>
        <w:t xml:space="preserve">Обоснование возможности реализации проекта в соответствии </w:t>
      </w:r>
    </w:p>
    <w:p w:rsidR="005323A1" w:rsidRPr="005323A1" w:rsidRDefault="005323A1" w:rsidP="005323A1">
      <w:pPr>
        <w:spacing w:after="0" w:line="240" w:lineRule="auto"/>
        <w:jc w:val="center"/>
        <w:rPr>
          <w:rFonts w:ascii="Times New Roman" w:hAnsi="Times New Roman" w:cs="Times New Roman"/>
          <w:b/>
          <w:color w:val="002060"/>
          <w:sz w:val="28"/>
          <w:szCs w:val="28"/>
        </w:rPr>
      </w:pPr>
      <w:r w:rsidRPr="005323A1">
        <w:rPr>
          <w:rFonts w:ascii="Times New Roman" w:hAnsi="Times New Roman" w:cs="Times New Roman"/>
          <w:b/>
          <w:color w:val="002060"/>
          <w:sz w:val="28"/>
          <w:szCs w:val="28"/>
        </w:rPr>
        <w:t>с законодательством об образовании</w:t>
      </w:r>
    </w:p>
    <w:p w:rsidR="005323A1" w:rsidRPr="005323A1" w:rsidRDefault="005323A1" w:rsidP="005323A1">
      <w:pPr>
        <w:spacing w:after="0" w:line="240" w:lineRule="auto"/>
        <w:jc w:val="center"/>
        <w:rPr>
          <w:rFonts w:ascii="Times New Roman" w:hAnsi="Times New Roman" w:cs="Times New Roman"/>
          <w:b/>
          <w:color w:val="002060"/>
          <w:sz w:val="28"/>
          <w:szCs w:val="28"/>
        </w:rPr>
      </w:pPr>
    </w:p>
    <w:p w:rsidR="005323A1" w:rsidRPr="00384499" w:rsidRDefault="005323A1" w:rsidP="00384499">
      <w:pPr>
        <w:spacing w:after="0" w:line="360" w:lineRule="auto"/>
        <w:ind w:left="-426"/>
        <w:jc w:val="both"/>
        <w:rPr>
          <w:rFonts w:ascii="Times New Roman" w:hAnsi="Times New Roman" w:cs="Times New Roman"/>
          <w:sz w:val="28"/>
          <w:szCs w:val="28"/>
        </w:rPr>
      </w:pPr>
      <w:r w:rsidRPr="00384499">
        <w:rPr>
          <w:rFonts w:ascii="Times New Roman" w:hAnsi="Times New Roman" w:cs="Times New Roman"/>
          <w:sz w:val="28"/>
          <w:szCs w:val="28"/>
        </w:rPr>
        <w:t>Реализация данного проекта возмо</w:t>
      </w:r>
      <w:r w:rsidR="00573963" w:rsidRPr="00384499">
        <w:rPr>
          <w:rFonts w:ascii="Times New Roman" w:hAnsi="Times New Roman" w:cs="Times New Roman"/>
          <w:sz w:val="28"/>
          <w:szCs w:val="28"/>
        </w:rPr>
        <w:t>жна на основе нормативных актов</w:t>
      </w:r>
      <w:r w:rsidRPr="00384499">
        <w:rPr>
          <w:rFonts w:ascii="Times New Roman" w:hAnsi="Times New Roman" w:cs="Times New Roman"/>
          <w:sz w:val="28"/>
          <w:szCs w:val="28"/>
        </w:rPr>
        <w:t>:</w:t>
      </w:r>
    </w:p>
    <w:p w:rsidR="00384499" w:rsidRPr="00384499" w:rsidRDefault="00384499" w:rsidP="00384499">
      <w:pPr>
        <w:pStyle w:val="1"/>
        <w:spacing w:before="0" w:line="360" w:lineRule="auto"/>
        <w:ind w:left="-426"/>
        <w:jc w:val="both"/>
        <w:rPr>
          <w:rFonts w:ascii="Times New Roman" w:hAnsi="Times New Roman" w:cs="Times New Roman"/>
          <w:b w:val="0"/>
          <w:color w:val="auto"/>
        </w:rPr>
      </w:pPr>
      <w:r w:rsidRPr="00384499">
        <w:rPr>
          <w:rFonts w:ascii="Times New Roman" w:hAnsi="Times New Roman" w:cs="Times New Roman"/>
          <w:b w:val="0"/>
          <w:color w:val="auto"/>
        </w:rPr>
        <w:lastRenderedPageBreak/>
        <w:t>Федеральный закон  «Об образовании в Российской Федерации» от 29.12.2012 N 273-ФЗ;</w:t>
      </w:r>
    </w:p>
    <w:p w:rsidR="00D76DF1" w:rsidRPr="00384499" w:rsidRDefault="00D76DF1" w:rsidP="00384499">
      <w:pPr>
        <w:spacing w:after="0" w:line="360" w:lineRule="auto"/>
        <w:ind w:left="-426"/>
        <w:jc w:val="both"/>
        <w:rPr>
          <w:rFonts w:ascii="Times New Roman" w:hAnsi="Times New Roman" w:cs="Times New Roman"/>
          <w:sz w:val="28"/>
          <w:szCs w:val="28"/>
        </w:rPr>
      </w:pPr>
      <w:r w:rsidRPr="00384499">
        <w:rPr>
          <w:rFonts w:ascii="Times New Roman" w:hAnsi="Times New Roman" w:cs="Times New Roman"/>
          <w:sz w:val="28"/>
          <w:szCs w:val="28"/>
        </w:rPr>
        <w:t>Федеральный проект «Учитель будущего» в рамках национального проекта «Образование»</w:t>
      </w:r>
      <w:r w:rsidR="00384499" w:rsidRPr="00384499">
        <w:rPr>
          <w:rFonts w:ascii="Times New Roman" w:hAnsi="Times New Roman" w:cs="Times New Roman"/>
          <w:sz w:val="28"/>
          <w:szCs w:val="28"/>
        </w:rPr>
        <w:t>;</w:t>
      </w:r>
    </w:p>
    <w:p w:rsidR="00573963" w:rsidRPr="00384499" w:rsidRDefault="00D76DF1" w:rsidP="00384499">
      <w:pPr>
        <w:spacing w:after="0" w:line="360" w:lineRule="auto"/>
        <w:ind w:left="-426"/>
        <w:jc w:val="both"/>
        <w:rPr>
          <w:rFonts w:ascii="Times New Roman" w:hAnsi="Times New Roman" w:cs="Times New Roman"/>
          <w:sz w:val="28"/>
          <w:szCs w:val="28"/>
        </w:rPr>
      </w:pPr>
      <w:proofErr w:type="gramStart"/>
      <w:r w:rsidRPr="00384499">
        <w:rPr>
          <w:rFonts w:ascii="Times New Roman" w:hAnsi="Times New Roman" w:cs="Times New Roman"/>
          <w:sz w:val="28"/>
          <w:szCs w:val="28"/>
        </w:rPr>
        <w:t>П</w:t>
      </w:r>
      <w:proofErr w:type="gramEnd"/>
      <w:hyperlink r:id="rId10" w:history="1">
        <w:r w:rsidRPr="00384499">
          <w:rPr>
            <w:rStyle w:val="a8"/>
            <w:rFonts w:ascii="Times New Roman" w:hAnsi="Times New Roman" w:cs="Times New Roman"/>
            <w:color w:val="auto"/>
            <w:sz w:val="28"/>
            <w:szCs w:val="28"/>
            <w:u w:val="none"/>
          </w:rPr>
          <w:t xml:space="preserve">риказ </w:t>
        </w:r>
        <w:proofErr w:type="spellStart"/>
        <w:r w:rsidRPr="00384499">
          <w:rPr>
            <w:rStyle w:val="a8"/>
            <w:rFonts w:ascii="Times New Roman" w:hAnsi="Times New Roman" w:cs="Times New Roman"/>
            <w:color w:val="auto"/>
            <w:sz w:val="28"/>
            <w:szCs w:val="28"/>
            <w:u w:val="none"/>
          </w:rPr>
          <w:t>Минобрнауки</w:t>
        </w:r>
        <w:proofErr w:type="spellEnd"/>
        <w:r w:rsidRPr="00384499">
          <w:rPr>
            <w:rStyle w:val="a8"/>
            <w:rFonts w:ascii="Times New Roman" w:hAnsi="Times New Roman" w:cs="Times New Roman"/>
            <w:color w:val="auto"/>
            <w:sz w:val="28"/>
            <w:szCs w:val="28"/>
            <w:u w:val="none"/>
          </w:rPr>
          <w:t xml:space="preserve"> России от 26.07.2017 №703</w:t>
        </w:r>
      </w:hyperlink>
      <w:r w:rsidR="00573963" w:rsidRPr="00384499">
        <w:rPr>
          <w:rFonts w:ascii="Times New Roman" w:hAnsi="Times New Roman" w:cs="Times New Roman"/>
          <w:sz w:val="28"/>
          <w:szCs w:val="28"/>
        </w:rPr>
        <w:t xml:space="preserve"> «Об утверждении Плана мероприятий («дорожной карты») Министерства образования и науки Российской Федерации по формированию и введению национальной системы учительского роста»</w:t>
      </w:r>
      <w:r w:rsidR="00384499" w:rsidRPr="00384499">
        <w:rPr>
          <w:rFonts w:ascii="Times New Roman" w:hAnsi="Times New Roman" w:cs="Times New Roman"/>
          <w:sz w:val="28"/>
          <w:szCs w:val="28"/>
        </w:rPr>
        <w:t>;</w:t>
      </w:r>
    </w:p>
    <w:p w:rsidR="00573963" w:rsidRPr="00384499" w:rsidRDefault="00D76DF1" w:rsidP="00384499">
      <w:pPr>
        <w:spacing w:after="0" w:line="360" w:lineRule="auto"/>
        <w:ind w:left="-426"/>
        <w:jc w:val="both"/>
        <w:rPr>
          <w:rFonts w:ascii="Times New Roman" w:hAnsi="Times New Roman" w:cs="Times New Roman"/>
          <w:sz w:val="28"/>
          <w:szCs w:val="28"/>
        </w:rPr>
      </w:pPr>
      <w:r w:rsidRPr="00384499">
        <w:rPr>
          <w:rFonts w:ascii="Times New Roman" w:hAnsi="Times New Roman" w:cs="Times New Roman"/>
          <w:sz w:val="28"/>
          <w:szCs w:val="28"/>
        </w:rPr>
        <w:t>Профессиональный стандарт педагога</w:t>
      </w:r>
    </w:p>
    <w:p w:rsidR="005323A1" w:rsidRPr="00384499" w:rsidRDefault="005323A1" w:rsidP="005323A1">
      <w:pPr>
        <w:spacing w:line="360" w:lineRule="auto"/>
        <w:ind w:firstLine="360"/>
        <w:jc w:val="center"/>
        <w:rPr>
          <w:rFonts w:ascii="Times New Roman" w:hAnsi="Times New Roman" w:cs="Times New Roman"/>
          <w:b/>
          <w:color w:val="002060"/>
          <w:sz w:val="28"/>
          <w:szCs w:val="28"/>
        </w:rPr>
      </w:pPr>
      <w:bookmarkStart w:id="0" w:name="_GoBack"/>
      <w:bookmarkEnd w:id="0"/>
      <w:r w:rsidRPr="00384499">
        <w:rPr>
          <w:rFonts w:ascii="Times New Roman" w:hAnsi="Times New Roman" w:cs="Times New Roman"/>
          <w:b/>
          <w:color w:val="002060"/>
          <w:sz w:val="28"/>
          <w:szCs w:val="28"/>
        </w:rPr>
        <w:t>Обоснование устойчивости результатов проекта</w:t>
      </w:r>
    </w:p>
    <w:p w:rsidR="005323A1" w:rsidRPr="00384499" w:rsidRDefault="005323A1" w:rsidP="005323A1">
      <w:pPr>
        <w:spacing w:line="360" w:lineRule="auto"/>
        <w:ind w:firstLine="360"/>
        <w:rPr>
          <w:rFonts w:ascii="Times New Roman" w:hAnsi="Times New Roman" w:cs="Times New Roman"/>
          <w:i/>
          <w:sz w:val="28"/>
          <w:szCs w:val="28"/>
          <w:u w:val="single"/>
        </w:rPr>
      </w:pPr>
      <w:r w:rsidRPr="00384499">
        <w:rPr>
          <w:rFonts w:ascii="Times New Roman" w:hAnsi="Times New Roman" w:cs="Times New Roman"/>
          <w:i/>
          <w:sz w:val="28"/>
          <w:szCs w:val="28"/>
          <w:u w:val="single"/>
        </w:rPr>
        <w:t>Факторы устойчивости результатов проекта:</w:t>
      </w:r>
    </w:p>
    <w:p w:rsidR="005323A1" w:rsidRPr="00384499" w:rsidRDefault="005323A1" w:rsidP="00384499">
      <w:pPr>
        <w:spacing w:line="360" w:lineRule="auto"/>
        <w:jc w:val="both"/>
        <w:rPr>
          <w:rFonts w:ascii="Times New Roman" w:hAnsi="Times New Roman" w:cs="Times New Roman"/>
          <w:sz w:val="28"/>
          <w:szCs w:val="28"/>
        </w:rPr>
      </w:pPr>
      <w:r w:rsidRPr="00384499">
        <w:rPr>
          <w:rFonts w:ascii="Times New Roman" w:hAnsi="Times New Roman" w:cs="Times New Roman"/>
          <w:sz w:val="28"/>
          <w:szCs w:val="28"/>
        </w:rPr>
        <w:t>- создание оптимальных условий для рационал</w:t>
      </w:r>
      <w:r w:rsidR="00384499" w:rsidRPr="00384499">
        <w:rPr>
          <w:rFonts w:ascii="Times New Roman" w:hAnsi="Times New Roman" w:cs="Times New Roman"/>
          <w:sz w:val="28"/>
          <w:szCs w:val="28"/>
        </w:rPr>
        <w:t xml:space="preserve">ьной организации  профессиональной </w:t>
      </w:r>
      <w:r w:rsidRPr="00384499">
        <w:rPr>
          <w:rFonts w:ascii="Times New Roman" w:hAnsi="Times New Roman" w:cs="Times New Roman"/>
          <w:sz w:val="28"/>
          <w:szCs w:val="28"/>
        </w:rPr>
        <w:t xml:space="preserve"> деятельности</w:t>
      </w:r>
      <w:r w:rsidR="00384499" w:rsidRPr="00384499">
        <w:rPr>
          <w:rFonts w:ascii="Times New Roman" w:hAnsi="Times New Roman" w:cs="Times New Roman"/>
          <w:sz w:val="28"/>
          <w:szCs w:val="28"/>
        </w:rPr>
        <w:t xml:space="preserve"> педагогов</w:t>
      </w:r>
      <w:r w:rsidRPr="00384499">
        <w:rPr>
          <w:rFonts w:ascii="Times New Roman" w:hAnsi="Times New Roman" w:cs="Times New Roman"/>
          <w:sz w:val="28"/>
          <w:szCs w:val="28"/>
        </w:rPr>
        <w:t>, направленной на достижение качественных результатов;</w:t>
      </w:r>
    </w:p>
    <w:p w:rsidR="005323A1" w:rsidRPr="00384499" w:rsidRDefault="005323A1" w:rsidP="00384499">
      <w:pPr>
        <w:spacing w:line="360" w:lineRule="auto"/>
        <w:jc w:val="both"/>
        <w:rPr>
          <w:rFonts w:ascii="Times New Roman" w:hAnsi="Times New Roman" w:cs="Times New Roman"/>
          <w:sz w:val="28"/>
          <w:szCs w:val="28"/>
        </w:rPr>
      </w:pPr>
      <w:r w:rsidRPr="00384499">
        <w:rPr>
          <w:rFonts w:ascii="Times New Roman" w:hAnsi="Times New Roman" w:cs="Times New Roman"/>
          <w:sz w:val="28"/>
          <w:szCs w:val="28"/>
        </w:rPr>
        <w:t xml:space="preserve">- достижение положительной динамики качества результатов образования, </w:t>
      </w:r>
      <w:proofErr w:type="spellStart"/>
      <w:r w:rsidRPr="00384499">
        <w:rPr>
          <w:rFonts w:ascii="Times New Roman" w:hAnsi="Times New Roman" w:cs="Times New Roman"/>
          <w:sz w:val="28"/>
          <w:szCs w:val="28"/>
        </w:rPr>
        <w:t>сформированности</w:t>
      </w:r>
      <w:proofErr w:type="spellEnd"/>
      <w:r w:rsidRPr="00384499">
        <w:rPr>
          <w:rFonts w:ascii="Times New Roman" w:hAnsi="Times New Roman" w:cs="Times New Roman"/>
          <w:sz w:val="28"/>
          <w:szCs w:val="28"/>
        </w:rPr>
        <w:t xml:space="preserve"> ключевых компетенций, высоких результатов образовательных достижений;</w:t>
      </w:r>
    </w:p>
    <w:p w:rsidR="005323A1" w:rsidRPr="00384499" w:rsidRDefault="005323A1" w:rsidP="00384499">
      <w:pPr>
        <w:spacing w:line="360" w:lineRule="auto"/>
        <w:jc w:val="both"/>
        <w:rPr>
          <w:rFonts w:ascii="Times New Roman" w:hAnsi="Times New Roman" w:cs="Times New Roman"/>
          <w:sz w:val="28"/>
          <w:szCs w:val="28"/>
        </w:rPr>
      </w:pPr>
      <w:r w:rsidRPr="00384499">
        <w:rPr>
          <w:rFonts w:ascii="Times New Roman" w:hAnsi="Times New Roman" w:cs="Times New Roman"/>
          <w:sz w:val="28"/>
          <w:szCs w:val="28"/>
        </w:rPr>
        <w:t>- совершенствование деятельности педагогиче</w:t>
      </w:r>
      <w:r w:rsidR="00384499" w:rsidRPr="00384499">
        <w:rPr>
          <w:rFonts w:ascii="Times New Roman" w:hAnsi="Times New Roman" w:cs="Times New Roman"/>
          <w:sz w:val="28"/>
          <w:szCs w:val="28"/>
        </w:rPr>
        <w:t>ских кадров в условиях реализации</w:t>
      </w:r>
      <w:r w:rsidRPr="00384499">
        <w:rPr>
          <w:rFonts w:ascii="Times New Roman" w:hAnsi="Times New Roman" w:cs="Times New Roman"/>
          <w:sz w:val="28"/>
          <w:szCs w:val="28"/>
        </w:rPr>
        <w:t xml:space="preserve"> ФГОС, углубления вариативности и индивидуализации образования; </w:t>
      </w:r>
    </w:p>
    <w:p w:rsidR="005323A1" w:rsidRPr="00384499" w:rsidRDefault="005323A1" w:rsidP="00384499">
      <w:pPr>
        <w:spacing w:line="360" w:lineRule="auto"/>
        <w:jc w:val="both"/>
        <w:rPr>
          <w:rFonts w:ascii="Times New Roman" w:hAnsi="Times New Roman" w:cs="Times New Roman"/>
          <w:sz w:val="28"/>
          <w:szCs w:val="28"/>
        </w:rPr>
      </w:pPr>
      <w:r w:rsidRPr="00384499">
        <w:rPr>
          <w:rFonts w:ascii="Times New Roman" w:hAnsi="Times New Roman" w:cs="Times New Roman"/>
          <w:sz w:val="28"/>
          <w:szCs w:val="28"/>
        </w:rPr>
        <w:t>- повышение эффективности управления качеством образования.</w:t>
      </w:r>
    </w:p>
    <w:p w:rsidR="005323A1" w:rsidRPr="00384499" w:rsidRDefault="005323A1" w:rsidP="00384499">
      <w:pPr>
        <w:pStyle w:val="af"/>
        <w:shd w:val="clear" w:color="auto" w:fill="FFFFFF"/>
        <w:spacing w:before="0" w:after="0" w:line="360" w:lineRule="auto"/>
        <w:ind w:firstLine="709"/>
        <w:jc w:val="both"/>
        <w:rPr>
          <w:rFonts w:ascii="Times New Roman" w:hAnsi="Times New Roman"/>
          <w:sz w:val="28"/>
          <w:szCs w:val="28"/>
          <w:lang w:val="ru-RU"/>
        </w:rPr>
      </w:pPr>
    </w:p>
    <w:p w:rsidR="005323A1" w:rsidRPr="00034F3A" w:rsidRDefault="005323A1" w:rsidP="005323A1">
      <w:pPr>
        <w:pStyle w:val="af"/>
        <w:shd w:val="clear" w:color="auto" w:fill="FFFFFF"/>
        <w:spacing w:before="0" w:after="0" w:line="360" w:lineRule="auto"/>
        <w:ind w:firstLine="709"/>
        <w:rPr>
          <w:rFonts w:ascii="Times New Roman" w:hAnsi="Times New Roman"/>
          <w:color w:val="C00000"/>
          <w:sz w:val="28"/>
          <w:szCs w:val="28"/>
          <w:lang w:val="ru-RU"/>
        </w:rPr>
      </w:pPr>
    </w:p>
    <w:p w:rsidR="005323A1" w:rsidRPr="004272CA" w:rsidRDefault="005323A1" w:rsidP="005323A1">
      <w:pPr>
        <w:spacing w:line="360" w:lineRule="auto"/>
        <w:ind w:firstLine="709"/>
        <w:jc w:val="both"/>
        <w:rPr>
          <w:szCs w:val="28"/>
        </w:rPr>
      </w:pPr>
    </w:p>
    <w:p w:rsidR="005323A1" w:rsidRPr="004272CA" w:rsidRDefault="005323A1" w:rsidP="005323A1">
      <w:pPr>
        <w:spacing w:line="360" w:lineRule="auto"/>
        <w:ind w:firstLine="709"/>
        <w:jc w:val="both"/>
        <w:rPr>
          <w:szCs w:val="28"/>
        </w:rPr>
      </w:pPr>
    </w:p>
    <w:p w:rsidR="005323A1" w:rsidRPr="004272CA" w:rsidRDefault="005323A1" w:rsidP="005323A1">
      <w:pPr>
        <w:spacing w:line="360" w:lineRule="auto"/>
        <w:ind w:firstLine="709"/>
        <w:jc w:val="both"/>
        <w:rPr>
          <w:szCs w:val="28"/>
        </w:rPr>
      </w:pPr>
    </w:p>
    <w:p w:rsidR="005B2637" w:rsidRDefault="005B2637" w:rsidP="005B2637">
      <w:pPr>
        <w:spacing w:line="228" w:lineRule="auto"/>
        <w:jc w:val="center"/>
        <w:rPr>
          <w:szCs w:val="28"/>
        </w:rPr>
      </w:pPr>
    </w:p>
    <w:p w:rsidR="005B2637" w:rsidRDefault="005B2637" w:rsidP="005B2637">
      <w:pPr>
        <w:spacing w:line="228" w:lineRule="auto"/>
        <w:jc w:val="center"/>
        <w:rPr>
          <w:szCs w:val="28"/>
        </w:rPr>
      </w:pPr>
    </w:p>
    <w:p w:rsidR="005B2637" w:rsidRDefault="005B2637" w:rsidP="005B2637">
      <w:pPr>
        <w:spacing w:line="228" w:lineRule="auto"/>
        <w:jc w:val="center"/>
        <w:rPr>
          <w:szCs w:val="28"/>
        </w:rPr>
      </w:pPr>
    </w:p>
    <w:sectPr w:rsidR="005B2637" w:rsidSect="00C02C24">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09" w:rsidRDefault="00602709" w:rsidP="001144FB">
      <w:pPr>
        <w:spacing w:after="0" w:line="240" w:lineRule="auto"/>
      </w:pPr>
      <w:r>
        <w:separator/>
      </w:r>
    </w:p>
  </w:endnote>
  <w:endnote w:type="continuationSeparator" w:id="0">
    <w:p w:rsidR="00602709" w:rsidRDefault="00602709" w:rsidP="0011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09" w:rsidRDefault="00602709" w:rsidP="001144FB">
      <w:pPr>
        <w:spacing w:after="0" w:line="240" w:lineRule="auto"/>
      </w:pPr>
      <w:r>
        <w:separator/>
      </w:r>
    </w:p>
  </w:footnote>
  <w:footnote w:type="continuationSeparator" w:id="0">
    <w:p w:rsidR="00602709" w:rsidRDefault="00602709" w:rsidP="001144FB">
      <w:pPr>
        <w:spacing w:after="0" w:line="240" w:lineRule="auto"/>
      </w:pPr>
      <w:r>
        <w:continuationSeparator/>
      </w:r>
    </w:p>
  </w:footnote>
  <w:footnote w:id="1">
    <w:p w:rsidR="00341C95" w:rsidRPr="005B3136" w:rsidRDefault="00341C95" w:rsidP="001F1370">
      <w:pPr>
        <w:spacing w:before="100" w:beforeAutospacing="1" w:after="100" w:afterAutospacing="1" w:line="240" w:lineRule="auto"/>
        <w:rPr>
          <w:rFonts w:ascii="Times New Roman" w:eastAsia="Times New Roman" w:hAnsi="Times New Roman" w:cs="Times New Roman"/>
          <w:sz w:val="24"/>
          <w:szCs w:val="24"/>
          <w:lang w:eastAsia="ru-RU"/>
        </w:rPr>
      </w:pPr>
      <w:r>
        <w:rPr>
          <w:rStyle w:val="ac"/>
        </w:rPr>
        <w:footnoteRef/>
      </w:r>
      <w:r>
        <w:t xml:space="preserve"> </w:t>
      </w:r>
      <w:r>
        <w:rPr>
          <w:rFonts w:ascii="Times New Roman" w:eastAsia="Times New Roman" w:hAnsi="Times New Roman" w:cs="Times New Roman"/>
          <w:sz w:val="24"/>
          <w:szCs w:val="24"/>
          <w:lang w:eastAsia="ru-RU"/>
        </w:rPr>
        <w:t xml:space="preserve">Чем ниже </w:t>
      </w:r>
      <w:r w:rsidRPr="005B3136">
        <w:rPr>
          <w:rFonts w:ascii="Times New Roman" w:eastAsia="Times New Roman" w:hAnsi="Times New Roman" w:cs="Times New Roman"/>
          <w:sz w:val="24"/>
          <w:szCs w:val="24"/>
          <w:lang w:eastAsia="ru-RU"/>
        </w:rPr>
        <w:t xml:space="preserve">балл – тем меньше выражен оцениваемый показатель, </w:t>
      </w:r>
      <w:r>
        <w:rPr>
          <w:rFonts w:ascii="Times New Roman" w:eastAsia="Times New Roman" w:hAnsi="Times New Roman" w:cs="Times New Roman"/>
          <w:sz w:val="24"/>
          <w:szCs w:val="24"/>
          <w:lang w:eastAsia="ru-RU"/>
        </w:rPr>
        <w:t>чем выше</w:t>
      </w:r>
      <w:r w:rsidRPr="005B3136">
        <w:rPr>
          <w:rFonts w:ascii="Times New Roman" w:eastAsia="Times New Roman" w:hAnsi="Times New Roman" w:cs="Times New Roman"/>
          <w:sz w:val="24"/>
          <w:szCs w:val="24"/>
          <w:lang w:eastAsia="ru-RU"/>
        </w:rPr>
        <w:t xml:space="preserve"> балл – тем в большей степени выражен оцениваемый показатель.</w:t>
      </w:r>
    </w:p>
    <w:p w:rsidR="00341C95" w:rsidRDefault="00341C95" w:rsidP="001F1370">
      <w:pPr>
        <w:pStyle w:val="aa"/>
      </w:pPr>
    </w:p>
  </w:footnote>
  <w:footnote w:id="2">
    <w:p w:rsidR="00341C95" w:rsidRPr="005B3136" w:rsidRDefault="00341C95" w:rsidP="001144FB">
      <w:pPr>
        <w:spacing w:before="100" w:beforeAutospacing="1" w:after="100" w:afterAutospacing="1" w:line="240" w:lineRule="auto"/>
        <w:rPr>
          <w:rFonts w:ascii="Times New Roman" w:eastAsia="Times New Roman" w:hAnsi="Times New Roman" w:cs="Times New Roman"/>
          <w:sz w:val="24"/>
          <w:szCs w:val="24"/>
          <w:lang w:eastAsia="ru-RU"/>
        </w:rPr>
      </w:pPr>
      <w:r>
        <w:rPr>
          <w:rStyle w:val="ac"/>
        </w:rPr>
        <w:footnoteRef/>
      </w:r>
      <w:r>
        <w:t xml:space="preserve"> </w:t>
      </w:r>
      <w:r>
        <w:rPr>
          <w:rFonts w:ascii="Times New Roman" w:eastAsia="Times New Roman" w:hAnsi="Times New Roman" w:cs="Times New Roman"/>
          <w:sz w:val="24"/>
          <w:szCs w:val="24"/>
          <w:lang w:eastAsia="ru-RU"/>
        </w:rPr>
        <w:t xml:space="preserve">Чем ниже </w:t>
      </w:r>
      <w:r w:rsidRPr="005B3136">
        <w:rPr>
          <w:rFonts w:ascii="Times New Roman" w:eastAsia="Times New Roman" w:hAnsi="Times New Roman" w:cs="Times New Roman"/>
          <w:sz w:val="24"/>
          <w:szCs w:val="24"/>
          <w:lang w:eastAsia="ru-RU"/>
        </w:rPr>
        <w:t xml:space="preserve">балл – тем меньше выражен оцениваемый показатель, </w:t>
      </w:r>
      <w:r>
        <w:rPr>
          <w:rFonts w:ascii="Times New Roman" w:eastAsia="Times New Roman" w:hAnsi="Times New Roman" w:cs="Times New Roman"/>
          <w:sz w:val="24"/>
          <w:szCs w:val="24"/>
          <w:lang w:eastAsia="ru-RU"/>
        </w:rPr>
        <w:t>чем выше</w:t>
      </w:r>
      <w:r w:rsidRPr="005B3136">
        <w:rPr>
          <w:rFonts w:ascii="Times New Roman" w:eastAsia="Times New Roman" w:hAnsi="Times New Roman" w:cs="Times New Roman"/>
          <w:sz w:val="24"/>
          <w:szCs w:val="24"/>
          <w:lang w:eastAsia="ru-RU"/>
        </w:rPr>
        <w:t xml:space="preserve"> балл – тем в большей степени выражен оцениваемый показатель.</w:t>
      </w:r>
    </w:p>
    <w:p w:rsidR="00341C95" w:rsidRDefault="00341C95">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2BC"/>
    <w:multiLevelType w:val="hybridMultilevel"/>
    <w:tmpl w:val="C8DC59C2"/>
    <w:lvl w:ilvl="0" w:tplc="AD7E4D0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2651A0D"/>
    <w:multiLevelType w:val="hybridMultilevel"/>
    <w:tmpl w:val="8D1A85B8"/>
    <w:lvl w:ilvl="0" w:tplc="4074F1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4457CBC"/>
    <w:multiLevelType w:val="hybridMultilevel"/>
    <w:tmpl w:val="52E6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46808"/>
    <w:multiLevelType w:val="hybridMultilevel"/>
    <w:tmpl w:val="C8DC59C2"/>
    <w:lvl w:ilvl="0" w:tplc="AD7E4D0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6892B6A"/>
    <w:multiLevelType w:val="hybridMultilevel"/>
    <w:tmpl w:val="C8DC59C2"/>
    <w:lvl w:ilvl="0" w:tplc="AD7E4D0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1C6B7C5F"/>
    <w:multiLevelType w:val="hybridMultilevel"/>
    <w:tmpl w:val="40CC53F4"/>
    <w:lvl w:ilvl="0" w:tplc="825A5CB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D67414F"/>
    <w:multiLevelType w:val="hybridMultilevel"/>
    <w:tmpl w:val="965CC7FC"/>
    <w:lvl w:ilvl="0" w:tplc="301895C8">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12D669C"/>
    <w:multiLevelType w:val="hybridMultilevel"/>
    <w:tmpl w:val="823E2354"/>
    <w:lvl w:ilvl="0" w:tplc="CA2688D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235A30"/>
    <w:multiLevelType w:val="hybridMultilevel"/>
    <w:tmpl w:val="8C58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E91D9C"/>
    <w:multiLevelType w:val="hybridMultilevel"/>
    <w:tmpl w:val="7C16D97C"/>
    <w:lvl w:ilvl="0" w:tplc="A2CC1D1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0">
    <w:nsid w:val="581740A4"/>
    <w:multiLevelType w:val="hybridMultilevel"/>
    <w:tmpl w:val="C8DC59C2"/>
    <w:lvl w:ilvl="0" w:tplc="AD7E4D0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689F5BF3"/>
    <w:multiLevelType w:val="hybridMultilevel"/>
    <w:tmpl w:val="B978B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33C31"/>
    <w:multiLevelType w:val="hybridMultilevel"/>
    <w:tmpl w:val="00A6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6E1D04"/>
    <w:multiLevelType w:val="hybridMultilevel"/>
    <w:tmpl w:val="D676E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6"/>
  </w:num>
  <w:num w:numId="5">
    <w:abstractNumId w:val="4"/>
  </w:num>
  <w:num w:numId="6">
    <w:abstractNumId w:val="0"/>
  </w:num>
  <w:num w:numId="7">
    <w:abstractNumId w:val="3"/>
  </w:num>
  <w:num w:numId="8">
    <w:abstractNumId w:val="10"/>
  </w:num>
  <w:num w:numId="9">
    <w:abstractNumId w:val="7"/>
  </w:num>
  <w:num w:numId="10">
    <w:abstractNumId w:val="1"/>
  </w:num>
  <w:num w:numId="11">
    <w:abstractNumId w:val="12"/>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B0"/>
    <w:rsid w:val="00042291"/>
    <w:rsid w:val="0004601B"/>
    <w:rsid w:val="00055EDF"/>
    <w:rsid w:val="00092B1A"/>
    <w:rsid w:val="000A6AC8"/>
    <w:rsid w:val="000E5878"/>
    <w:rsid w:val="00106D04"/>
    <w:rsid w:val="0011100D"/>
    <w:rsid w:val="001144FB"/>
    <w:rsid w:val="0012306F"/>
    <w:rsid w:val="00183708"/>
    <w:rsid w:val="00194DA8"/>
    <w:rsid w:val="001F1370"/>
    <w:rsid w:val="0022384C"/>
    <w:rsid w:val="002C7862"/>
    <w:rsid w:val="002E3B2C"/>
    <w:rsid w:val="003142D5"/>
    <w:rsid w:val="00335A99"/>
    <w:rsid w:val="00341C95"/>
    <w:rsid w:val="0034402B"/>
    <w:rsid w:val="00352BD3"/>
    <w:rsid w:val="00376EF7"/>
    <w:rsid w:val="00384499"/>
    <w:rsid w:val="00396B59"/>
    <w:rsid w:val="003A4F1B"/>
    <w:rsid w:val="003B4720"/>
    <w:rsid w:val="003C19BC"/>
    <w:rsid w:val="003E526A"/>
    <w:rsid w:val="00445A83"/>
    <w:rsid w:val="004766CC"/>
    <w:rsid w:val="00486FA5"/>
    <w:rsid w:val="004904CD"/>
    <w:rsid w:val="004B1054"/>
    <w:rsid w:val="004C28B7"/>
    <w:rsid w:val="004C61BA"/>
    <w:rsid w:val="004E70B4"/>
    <w:rsid w:val="005309E8"/>
    <w:rsid w:val="005323A1"/>
    <w:rsid w:val="00567D41"/>
    <w:rsid w:val="00573963"/>
    <w:rsid w:val="005B2637"/>
    <w:rsid w:val="005E4DD8"/>
    <w:rsid w:val="00602709"/>
    <w:rsid w:val="006251CE"/>
    <w:rsid w:val="006269B2"/>
    <w:rsid w:val="006442C0"/>
    <w:rsid w:val="00673AA1"/>
    <w:rsid w:val="006903F0"/>
    <w:rsid w:val="006F16F3"/>
    <w:rsid w:val="007258E9"/>
    <w:rsid w:val="00736BE1"/>
    <w:rsid w:val="00773668"/>
    <w:rsid w:val="00794262"/>
    <w:rsid w:val="007B3782"/>
    <w:rsid w:val="007E2BDB"/>
    <w:rsid w:val="00800B69"/>
    <w:rsid w:val="00803766"/>
    <w:rsid w:val="00811861"/>
    <w:rsid w:val="00813591"/>
    <w:rsid w:val="00832FDD"/>
    <w:rsid w:val="00837D71"/>
    <w:rsid w:val="008553A6"/>
    <w:rsid w:val="00866908"/>
    <w:rsid w:val="00876E3B"/>
    <w:rsid w:val="00893BD0"/>
    <w:rsid w:val="0089405A"/>
    <w:rsid w:val="008B1D00"/>
    <w:rsid w:val="008D1182"/>
    <w:rsid w:val="008D17FD"/>
    <w:rsid w:val="0091785D"/>
    <w:rsid w:val="009334FB"/>
    <w:rsid w:val="00943907"/>
    <w:rsid w:val="00952CE0"/>
    <w:rsid w:val="00953462"/>
    <w:rsid w:val="00956F74"/>
    <w:rsid w:val="00957937"/>
    <w:rsid w:val="00972DA5"/>
    <w:rsid w:val="0099605A"/>
    <w:rsid w:val="0099671E"/>
    <w:rsid w:val="009B47E3"/>
    <w:rsid w:val="009C0558"/>
    <w:rsid w:val="009C30DD"/>
    <w:rsid w:val="009C611B"/>
    <w:rsid w:val="009D14F9"/>
    <w:rsid w:val="009E3A13"/>
    <w:rsid w:val="00A14921"/>
    <w:rsid w:val="00A220D8"/>
    <w:rsid w:val="00A253B7"/>
    <w:rsid w:val="00A60E8D"/>
    <w:rsid w:val="00A6109E"/>
    <w:rsid w:val="00A909CE"/>
    <w:rsid w:val="00A92514"/>
    <w:rsid w:val="00AB4B8D"/>
    <w:rsid w:val="00AD04A5"/>
    <w:rsid w:val="00AD4F7C"/>
    <w:rsid w:val="00AD6578"/>
    <w:rsid w:val="00AE26BB"/>
    <w:rsid w:val="00B13A7D"/>
    <w:rsid w:val="00B570E5"/>
    <w:rsid w:val="00BA5EB5"/>
    <w:rsid w:val="00BC0C5C"/>
    <w:rsid w:val="00BE607C"/>
    <w:rsid w:val="00BF2E92"/>
    <w:rsid w:val="00C02C24"/>
    <w:rsid w:val="00C14FCF"/>
    <w:rsid w:val="00C74A28"/>
    <w:rsid w:val="00CB625D"/>
    <w:rsid w:val="00CE3E45"/>
    <w:rsid w:val="00D36B3C"/>
    <w:rsid w:val="00D540B0"/>
    <w:rsid w:val="00D60052"/>
    <w:rsid w:val="00D76DF1"/>
    <w:rsid w:val="00DC60B2"/>
    <w:rsid w:val="00DD4619"/>
    <w:rsid w:val="00DE31E3"/>
    <w:rsid w:val="00DE55F1"/>
    <w:rsid w:val="00DE5F36"/>
    <w:rsid w:val="00DE7540"/>
    <w:rsid w:val="00E40735"/>
    <w:rsid w:val="00E4306A"/>
    <w:rsid w:val="00E44B54"/>
    <w:rsid w:val="00E7286F"/>
    <w:rsid w:val="00E91D52"/>
    <w:rsid w:val="00F051B7"/>
    <w:rsid w:val="00F33B24"/>
    <w:rsid w:val="00F37827"/>
    <w:rsid w:val="00FA1A0E"/>
    <w:rsid w:val="00FD2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4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37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МОН основной"/>
    <w:basedOn w:val="a"/>
    <w:rsid w:val="00952CE0"/>
    <w:pPr>
      <w:widowControl w:val="0"/>
      <w:suppressAutoHyphens/>
      <w:autoSpaceDE w:val="0"/>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5">
    <w:name w:val="c5"/>
    <w:basedOn w:val="a"/>
    <w:rsid w:val="00837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37D71"/>
  </w:style>
  <w:style w:type="paragraph" w:customStyle="1" w:styleId="c9">
    <w:name w:val="c9"/>
    <w:basedOn w:val="a"/>
    <w:rsid w:val="00837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7D71"/>
  </w:style>
  <w:style w:type="character" w:styleId="a5">
    <w:name w:val="Strong"/>
    <w:basedOn w:val="a0"/>
    <w:uiPriority w:val="22"/>
    <w:qFormat/>
    <w:rsid w:val="00DE31E3"/>
    <w:rPr>
      <w:b/>
      <w:bCs/>
    </w:rPr>
  </w:style>
  <w:style w:type="paragraph" w:styleId="a6">
    <w:name w:val="List Paragraph"/>
    <w:basedOn w:val="a"/>
    <w:link w:val="a7"/>
    <w:uiPriority w:val="34"/>
    <w:qFormat/>
    <w:rsid w:val="00DE31E3"/>
    <w:pPr>
      <w:ind w:left="720"/>
      <w:contextualSpacing/>
    </w:pPr>
  </w:style>
  <w:style w:type="character" w:styleId="a8">
    <w:name w:val="Hyperlink"/>
    <w:basedOn w:val="a0"/>
    <w:unhideWhenUsed/>
    <w:rsid w:val="00AB4B8D"/>
    <w:rPr>
      <w:color w:val="0000FF"/>
      <w:u w:val="single"/>
    </w:rPr>
  </w:style>
  <w:style w:type="table" w:styleId="a9">
    <w:name w:val="Table Grid"/>
    <w:basedOn w:val="a1"/>
    <w:uiPriority w:val="59"/>
    <w:rsid w:val="00D60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1144FB"/>
    <w:pPr>
      <w:spacing w:after="0" w:line="240" w:lineRule="auto"/>
    </w:pPr>
    <w:rPr>
      <w:sz w:val="20"/>
      <w:szCs w:val="20"/>
    </w:rPr>
  </w:style>
  <w:style w:type="character" w:customStyle="1" w:styleId="ab">
    <w:name w:val="Текст сноски Знак"/>
    <w:basedOn w:val="a0"/>
    <w:link w:val="aa"/>
    <w:uiPriority w:val="99"/>
    <w:semiHidden/>
    <w:rsid w:val="001144FB"/>
    <w:rPr>
      <w:sz w:val="20"/>
      <w:szCs w:val="20"/>
    </w:rPr>
  </w:style>
  <w:style w:type="character" w:styleId="ac">
    <w:name w:val="footnote reference"/>
    <w:basedOn w:val="a0"/>
    <w:uiPriority w:val="99"/>
    <w:semiHidden/>
    <w:unhideWhenUsed/>
    <w:rsid w:val="001144FB"/>
    <w:rPr>
      <w:vertAlign w:val="superscript"/>
    </w:rPr>
  </w:style>
  <w:style w:type="paragraph" w:customStyle="1" w:styleId="TableParagraph">
    <w:name w:val="Table Paragraph"/>
    <w:basedOn w:val="a"/>
    <w:uiPriority w:val="1"/>
    <w:qFormat/>
    <w:rsid w:val="00E44B54"/>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21">
    <w:name w:val="Сетка таблицы2"/>
    <w:basedOn w:val="a1"/>
    <w:next w:val="a9"/>
    <w:uiPriority w:val="39"/>
    <w:rsid w:val="00996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_основной"/>
    <w:basedOn w:val="a"/>
    <w:link w:val="ae"/>
    <w:qFormat/>
    <w:rsid w:val="00092B1A"/>
    <w:pPr>
      <w:spacing w:after="0" w:line="360" w:lineRule="auto"/>
      <w:ind w:firstLine="454"/>
      <w:jc w:val="both"/>
    </w:pPr>
    <w:rPr>
      <w:rFonts w:ascii="Times New Roman" w:eastAsia="Calibri" w:hAnsi="Times New Roman" w:cs="Times New Roman"/>
      <w:sz w:val="28"/>
      <w:szCs w:val="28"/>
    </w:rPr>
  </w:style>
  <w:style w:type="character" w:customStyle="1" w:styleId="ae">
    <w:name w:val="А_основной Знак"/>
    <w:link w:val="ad"/>
    <w:rsid w:val="00092B1A"/>
    <w:rPr>
      <w:rFonts w:ascii="Times New Roman" w:eastAsia="Calibri" w:hAnsi="Times New Roman" w:cs="Times New Roman"/>
      <w:sz w:val="28"/>
      <w:szCs w:val="28"/>
    </w:rPr>
  </w:style>
  <w:style w:type="character" w:customStyle="1" w:styleId="a7">
    <w:name w:val="Абзац списка Знак"/>
    <w:link w:val="a6"/>
    <w:uiPriority w:val="34"/>
    <w:locked/>
    <w:rsid w:val="00092B1A"/>
  </w:style>
  <w:style w:type="character" w:customStyle="1" w:styleId="dash041e005f0431005f044b005f0447005f043d005f044b005f0439005f005fchar1char1">
    <w:name w:val="dash041e_005f0431_005f044b_005f0447_005f043d_005f044b_005f0439_005f_005fchar1__char1"/>
    <w:uiPriority w:val="99"/>
    <w:rsid w:val="00E91D52"/>
    <w:rPr>
      <w:rFonts w:ascii="Times New Roman" w:hAnsi="Times New Roman" w:cs="Times New Roman" w:hint="default"/>
      <w:strike w:val="0"/>
      <w:dstrike w:val="0"/>
      <w:sz w:val="24"/>
      <w:szCs w:val="24"/>
      <w:u w:val="none"/>
      <w:effect w:val="none"/>
    </w:rPr>
  </w:style>
  <w:style w:type="paragraph" w:customStyle="1" w:styleId="11">
    <w:name w:val="Обычный (веб)1"/>
    <w:basedOn w:val="a"/>
    <w:rsid w:val="008B1D00"/>
    <w:pPr>
      <w:spacing w:before="100" w:after="100" w:line="240" w:lineRule="auto"/>
    </w:pPr>
    <w:rPr>
      <w:rFonts w:ascii="Times New Roman" w:eastAsia="Times New Roman" w:hAnsi="Times New Roman" w:cs="Times New Roman"/>
      <w:sz w:val="24"/>
      <w:szCs w:val="20"/>
      <w:lang w:eastAsia="ru-RU"/>
    </w:rPr>
  </w:style>
  <w:style w:type="character" w:customStyle="1" w:styleId="c3">
    <w:name w:val="c3"/>
    <w:basedOn w:val="a0"/>
    <w:rsid w:val="00B570E5"/>
  </w:style>
  <w:style w:type="character" w:customStyle="1" w:styleId="c20">
    <w:name w:val="c20"/>
    <w:basedOn w:val="a0"/>
    <w:rsid w:val="00B570E5"/>
  </w:style>
  <w:style w:type="character" w:customStyle="1" w:styleId="20">
    <w:name w:val="Заголовок 2 Знак"/>
    <w:basedOn w:val="a0"/>
    <w:link w:val="2"/>
    <w:uiPriority w:val="9"/>
    <w:rsid w:val="00803766"/>
    <w:rPr>
      <w:rFonts w:ascii="Times New Roman" w:eastAsia="Times New Roman" w:hAnsi="Times New Roman" w:cs="Times New Roman"/>
      <w:b/>
      <w:bCs/>
      <w:sz w:val="36"/>
      <w:szCs w:val="36"/>
      <w:lang w:eastAsia="ru-RU"/>
    </w:rPr>
  </w:style>
  <w:style w:type="paragraph" w:customStyle="1" w:styleId="Default">
    <w:name w:val="Default"/>
    <w:rsid w:val="003C1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183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next w:val="a"/>
    <w:link w:val="af0"/>
    <w:uiPriority w:val="10"/>
    <w:qFormat/>
    <w:rsid w:val="006F16F3"/>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0">
    <w:name w:val="Название Знак"/>
    <w:basedOn w:val="a0"/>
    <w:link w:val="af"/>
    <w:uiPriority w:val="10"/>
    <w:rsid w:val="006F16F3"/>
    <w:rPr>
      <w:rFonts w:ascii="Cambria" w:eastAsia="Times New Roman" w:hAnsi="Cambria" w:cs="Times New Roman"/>
      <w:b/>
      <w:bCs/>
      <w:kern w:val="28"/>
      <w:sz w:val="32"/>
      <w:szCs w:val="32"/>
      <w:lang w:val="en-US" w:bidi="en-US"/>
    </w:rPr>
  </w:style>
  <w:style w:type="paragraph" w:styleId="af1">
    <w:name w:val="Body Text"/>
    <w:basedOn w:val="a"/>
    <w:link w:val="af2"/>
    <w:rsid w:val="00376EF7"/>
    <w:pPr>
      <w:spacing w:after="0" w:line="240" w:lineRule="auto"/>
      <w:jc w:val="both"/>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376EF7"/>
    <w:rPr>
      <w:rFonts w:ascii="Times New Roman" w:eastAsia="Times New Roman" w:hAnsi="Times New Roman" w:cs="Times New Roman"/>
      <w:sz w:val="28"/>
      <w:szCs w:val="20"/>
      <w:lang w:eastAsia="ru-RU"/>
    </w:rPr>
  </w:style>
  <w:style w:type="paragraph" w:customStyle="1" w:styleId="p1">
    <w:name w:val="p1"/>
    <w:basedOn w:val="a"/>
    <w:rsid w:val="00376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44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4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37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МОН основной"/>
    <w:basedOn w:val="a"/>
    <w:rsid w:val="00952CE0"/>
    <w:pPr>
      <w:widowControl w:val="0"/>
      <w:suppressAutoHyphens/>
      <w:autoSpaceDE w:val="0"/>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5">
    <w:name w:val="c5"/>
    <w:basedOn w:val="a"/>
    <w:rsid w:val="00837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37D71"/>
  </w:style>
  <w:style w:type="paragraph" w:customStyle="1" w:styleId="c9">
    <w:name w:val="c9"/>
    <w:basedOn w:val="a"/>
    <w:rsid w:val="00837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7D71"/>
  </w:style>
  <w:style w:type="character" w:styleId="a5">
    <w:name w:val="Strong"/>
    <w:basedOn w:val="a0"/>
    <w:uiPriority w:val="22"/>
    <w:qFormat/>
    <w:rsid w:val="00DE31E3"/>
    <w:rPr>
      <w:b/>
      <w:bCs/>
    </w:rPr>
  </w:style>
  <w:style w:type="paragraph" w:styleId="a6">
    <w:name w:val="List Paragraph"/>
    <w:basedOn w:val="a"/>
    <w:link w:val="a7"/>
    <w:uiPriority w:val="34"/>
    <w:qFormat/>
    <w:rsid w:val="00DE31E3"/>
    <w:pPr>
      <w:ind w:left="720"/>
      <w:contextualSpacing/>
    </w:pPr>
  </w:style>
  <w:style w:type="character" w:styleId="a8">
    <w:name w:val="Hyperlink"/>
    <w:basedOn w:val="a0"/>
    <w:unhideWhenUsed/>
    <w:rsid w:val="00AB4B8D"/>
    <w:rPr>
      <w:color w:val="0000FF"/>
      <w:u w:val="single"/>
    </w:rPr>
  </w:style>
  <w:style w:type="table" w:styleId="a9">
    <w:name w:val="Table Grid"/>
    <w:basedOn w:val="a1"/>
    <w:uiPriority w:val="59"/>
    <w:rsid w:val="00D60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1144FB"/>
    <w:pPr>
      <w:spacing w:after="0" w:line="240" w:lineRule="auto"/>
    </w:pPr>
    <w:rPr>
      <w:sz w:val="20"/>
      <w:szCs w:val="20"/>
    </w:rPr>
  </w:style>
  <w:style w:type="character" w:customStyle="1" w:styleId="ab">
    <w:name w:val="Текст сноски Знак"/>
    <w:basedOn w:val="a0"/>
    <w:link w:val="aa"/>
    <w:uiPriority w:val="99"/>
    <w:semiHidden/>
    <w:rsid w:val="001144FB"/>
    <w:rPr>
      <w:sz w:val="20"/>
      <w:szCs w:val="20"/>
    </w:rPr>
  </w:style>
  <w:style w:type="character" w:styleId="ac">
    <w:name w:val="footnote reference"/>
    <w:basedOn w:val="a0"/>
    <w:uiPriority w:val="99"/>
    <w:semiHidden/>
    <w:unhideWhenUsed/>
    <w:rsid w:val="001144FB"/>
    <w:rPr>
      <w:vertAlign w:val="superscript"/>
    </w:rPr>
  </w:style>
  <w:style w:type="paragraph" w:customStyle="1" w:styleId="TableParagraph">
    <w:name w:val="Table Paragraph"/>
    <w:basedOn w:val="a"/>
    <w:uiPriority w:val="1"/>
    <w:qFormat/>
    <w:rsid w:val="00E44B54"/>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21">
    <w:name w:val="Сетка таблицы2"/>
    <w:basedOn w:val="a1"/>
    <w:next w:val="a9"/>
    <w:uiPriority w:val="39"/>
    <w:rsid w:val="00996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_основной"/>
    <w:basedOn w:val="a"/>
    <w:link w:val="ae"/>
    <w:qFormat/>
    <w:rsid w:val="00092B1A"/>
    <w:pPr>
      <w:spacing w:after="0" w:line="360" w:lineRule="auto"/>
      <w:ind w:firstLine="454"/>
      <w:jc w:val="both"/>
    </w:pPr>
    <w:rPr>
      <w:rFonts w:ascii="Times New Roman" w:eastAsia="Calibri" w:hAnsi="Times New Roman" w:cs="Times New Roman"/>
      <w:sz w:val="28"/>
      <w:szCs w:val="28"/>
    </w:rPr>
  </w:style>
  <w:style w:type="character" w:customStyle="1" w:styleId="ae">
    <w:name w:val="А_основной Знак"/>
    <w:link w:val="ad"/>
    <w:rsid w:val="00092B1A"/>
    <w:rPr>
      <w:rFonts w:ascii="Times New Roman" w:eastAsia="Calibri" w:hAnsi="Times New Roman" w:cs="Times New Roman"/>
      <w:sz w:val="28"/>
      <w:szCs w:val="28"/>
    </w:rPr>
  </w:style>
  <w:style w:type="character" w:customStyle="1" w:styleId="a7">
    <w:name w:val="Абзац списка Знак"/>
    <w:link w:val="a6"/>
    <w:uiPriority w:val="34"/>
    <w:locked/>
    <w:rsid w:val="00092B1A"/>
  </w:style>
  <w:style w:type="character" w:customStyle="1" w:styleId="dash041e005f0431005f044b005f0447005f043d005f044b005f0439005f005fchar1char1">
    <w:name w:val="dash041e_005f0431_005f044b_005f0447_005f043d_005f044b_005f0439_005f_005fchar1__char1"/>
    <w:uiPriority w:val="99"/>
    <w:rsid w:val="00E91D52"/>
    <w:rPr>
      <w:rFonts w:ascii="Times New Roman" w:hAnsi="Times New Roman" w:cs="Times New Roman" w:hint="default"/>
      <w:strike w:val="0"/>
      <w:dstrike w:val="0"/>
      <w:sz w:val="24"/>
      <w:szCs w:val="24"/>
      <w:u w:val="none"/>
      <w:effect w:val="none"/>
    </w:rPr>
  </w:style>
  <w:style w:type="paragraph" w:customStyle="1" w:styleId="11">
    <w:name w:val="Обычный (веб)1"/>
    <w:basedOn w:val="a"/>
    <w:rsid w:val="008B1D00"/>
    <w:pPr>
      <w:spacing w:before="100" w:after="100" w:line="240" w:lineRule="auto"/>
    </w:pPr>
    <w:rPr>
      <w:rFonts w:ascii="Times New Roman" w:eastAsia="Times New Roman" w:hAnsi="Times New Roman" w:cs="Times New Roman"/>
      <w:sz w:val="24"/>
      <w:szCs w:val="20"/>
      <w:lang w:eastAsia="ru-RU"/>
    </w:rPr>
  </w:style>
  <w:style w:type="character" w:customStyle="1" w:styleId="c3">
    <w:name w:val="c3"/>
    <w:basedOn w:val="a0"/>
    <w:rsid w:val="00B570E5"/>
  </w:style>
  <w:style w:type="character" w:customStyle="1" w:styleId="c20">
    <w:name w:val="c20"/>
    <w:basedOn w:val="a0"/>
    <w:rsid w:val="00B570E5"/>
  </w:style>
  <w:style w:type="character" w:customStyle="1" w:styleId="20">
    <w:name w:val="Заголовок 2 Знак"/>
    <w:basedOn w:val="a0"/>
    <w:link w:val="2"/>
    <w:uiPriority w:val="9"/>
    <w:rsid w:val="00803766"/>
    <w:rPr>
      <w:rFonts w:ascii="Times New Roman" w:eastAsia="Times New Roman" w:hAnsi="Times New Roman" w:cs="Times New Roman"/>
      <w:b/>
      <w:bCs/>
      <w:sz w:val="36"/>
      <w:szCs w:val="36"/>
      <w:lang w:eastAsia="ru-RU"/>
    </w:rPr>
  </w:style>
  <w:style w:type="paragraph" w:customStyle="1" w:styleId="Default">
    <w:name w:val="Default"/>
    <w:rsid w:val="003C1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183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next w:val="a"/>
    <w:link w:val="af0"/>
    <w:uiPriority w:val="10"/>
    <w:qFormat/>
    <w:rsid w:val="006F16F3"/>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0">
    <w:name w:val="Название Знак"/>
    <w:basedOn w:val="a0"/>
    <w:link w:val="af"/>
    <w:uiPriority w:val="10"/>
    <w:rsid w:val="006F16F3"/>
    <w:rPr>
      <w:rFonts w:ascii="Cambria" w:eastAsia="Times New Roman" w:hAnsi="Cambria" w:cs="Times New Roman"/>
      <w:b/>
      <w:bCs/>
      <w:kern w:val="28"/>
      <w:sz w:val="32"/>
      <w:szCs w:val="32"/>
      <w:lang w:val="en-US" w:bidi="en-US"/>
    </w:rPr>
  </w:style>
  <w:style w:type="paragraph" w:styleId="af1">
    <w:name w:val="Body Text"/>
    <w:basedOn w:val="a"/>
    <w:link w:val="af2"/>
    <w:rsid w:val="00376EF7"/>
    <w:pPr>
      <w:spacing w:after="0" w:line="240" w:lineRule="auto"/>
      <w:jc w:val="both"/>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376EF7"/>
    <w:rPr>
      <w:rFonts w:ascii="Times New Roman" w:eastAsia="Times New Roman" w:hAnsi="Times New Roman" w:cs="Times New Roman"/>
      <w:sz w:val="28"/>
      <w:szCs w:val="20"/>
      <w:lang w:eastAsia="ru-RU"/>
    </w:rPr>
  </w:style>
  <w:style w:type="paragraph" w:customStyle="1" w:styleId="p1">
    <w:name w:val="p1"/>
    <w:basedOn w:val="a"/>
    <w:rsid w:val="00376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44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001">
      <w:bodyDiv w:val="1"/>
      <w:marLeft w:val="0"/>
      <w:marRight w:val="0"/>
      <w:marTop w:val="0"/>
      <w:marBottom w:val="0"/>
      <w:divBdr>
        <w:top w:val="none" w:sz="0" w:space="0" w:color="auto"/>
        <w:left w:val="none" w:sz="0" w:space="0" w:color="auto"/>
        <w:bottom w:val="none" w:sz="0" w:space="0" w:color="auto"/>
        <w:right w:val="none" w:sz="0" w:space="0" w:color="auto"/>
      </w:divBdr>
    </w:div>
    <w:div w:id="341588417">
      <w:bodyDiv w:val="1"/>
      <w:marLeft w:val="0"/>
      <w:marRight w:val="0"/>
      <w:marTop w:val="0"/>
      <w:marBottom w:val="0"/>
      <w:divBdr>
        <w:top w:val="none" w:sz="0" w:space="0" w:color="auto"/>
        <w:left w:val="none" w:sz="0" w:space="0" w:color="auto"/>
        <w:bottom w:val="none" w:sz="0" w:space="0" w:color="auto"/>
        <w:right w:val="none" w:sz="0" w:space="0" w:color="auto"/>
      </w:divBdr>
    </w:div>
    <w:div w:id="588542269">
      <w:bodyDiv w:val="1"/>
      <w:marLeft w:val="0"/>
      <w:marRight w:val="0"/>
      <w:marTop w:val="0"/>
      <w:marBottom w:val="0"/>
      <w:divBdr>
        <w:top w:val="none" w:sz="0" w:space="0" w:color="auto"/>
        <w:left w:val="none" w:sz="0" w:space="0" w:color="auto"/>
        <w:bottom w:val="none" w:sz="0" w:space="0" w:color="auto"/>
        <w:right w:val="none" w:sz="0" w:space="0" w:color="auto"/>
      </w:divBdr>
    </w:div>
    <w:div w:id="624892562">
      <w:bodyDiv w:val="1"/>
      <w:marLeft w:val="0"/>
      <w:marRight w:val="0"/>
      <w:marTop w:val="0"/>
      <w:marBottom w:val="0"/>
      <w:divBdr>
        <w:top w:val="none" w:sz="0" w:space="0" w:color="auto"/>
        <w:left w:val="none" w:sz="0" w:space="0" w:color="auto"/>
        <w:bottom w:val="none" w:sz="0" w:space="0" w:color="auto"/>
        <w:right w:val="none" w:sz="0" w:space="0" w:color="auto"/>
      </w:divBdr>
    </w:div>
    <w:div w:id="662900049">
      <w:bodyDiv w:val="1"/>
      <w:marLeft w:val="0"/>
      <w:marRight w:val="0"/>
      <w:marTop w:val="0"/>
      <w:marBottom w:val="0"/>
      <w:divBdr>
        <w:top w:val="none" w:sz="0" w:space="0" w:color="auto"/>
        <w:left w:val="none" w:sz="0" w:space="0" w:color="auto"/>
        <w:bottom w:val="none" w:sz="0" w:space="0" w:color="auto"/>
        <w:right w:val="none" w:sz="0" w:space="0" w:color="auto"/>
      </w:divBdr>
    </w:div>
    <w:div w:id="1004092101">
      <w:bodyDiv w:val="1"/>
      <w:marLeft w:val="0"/>
      <w:marRight w:val="0"/>
      <w:marTop w:val="0"/>
      <w:marBottom w:val="0"/>
      <w:divBdr>
        <w:top w:val="none" w:sz="0" w:space="0" w:color="auto"/>
        <w:left w:val="none" w:sz="0" w:space="0" w:color="auto"/>
        <w:bottom w:val="none" w:sz="0" w:space="0" w:color="auto"/>
        <w:right w:val="none" w:sz="0" w:space="0" w:color="auto"/>
      </w:divBdr>
    </w:div>
    <w:div w:id="1024209098">
      <w:bodyDiv w:val="1"/>
      <w:marLeft w:val="0"/>
      <w:marRight w:val="0"/>
      <w:marTop w:val="0"/>
      <w:marBottom w:val="0"/>
      <w:divBdr>
        <w:top w:val="none" w:sz="0" w:space="0" w:color="auto"/>
        <w:left w:val="none" w:sz="0" w:space="0" w:color="auto"/>
        <w:bottom w:val="none" w:sz="0" w:space="0" w:color="auto"/>
        <w:right w:val="none" w:sz="0" w:space="0" w:color="auto"/>
      </w:divBdr>
    </w:div>
    <w:div w:id="1133906992">
      <w:bodyDiv w:val="1"/>
      <w:marLeft w:val="0"/>
      <w:marRight w:val="0"/>
      <w:marTop w:val="0"/>
      <w:marBottom w:val="0"/>
      <w:divBdr>
        <w:top w:val="none" w:sz="0" w:space="0" w:color="auto"/>
        <w:left w:val="none" w:sz="0" w:space="0" w:color="auto"/>
        <w:bottom w:val="none" w:sz="0" w:space="0" w:color="auto"/>
        <w:right w:val="none" w:sz="0" w:space="0" w:color="auto"/>
      </w:divBdr>
    </w:div>
    <w:div w:id="1576086495">
      <w:bodyDiv w:val="1"/>
      <w:marLeft w:val="0"/>
      <w:marRight w:val="0"/>
      <w:marTop w:val="0"/>
      <w:marBottom w:val="0"/>
      <w:divBdr>
        <w:top w:val="none" w:sz="0" w:space="0" w:color="auto"/>
        <w:left w:val="none" w:sz="0" w:space="0" w:color="auto"/>
        <w:bottom w:val="none" w:sz="0" w:space="0" w:color="auto"/>
        <w:right w:val="none" w:sz="0" w:space="0" w:color="auto"/>
      </w:divBdr>
    </w:div>
    <w:div w:id="18845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eptno.lipetsk.ru/olimpic/prikaz_moin_703_2017.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92E0-3A3A-40B7-902B-DA455600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5130</Words>
  <Characters>29244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2020-08-06T09:23:00Z</cp:lastPrinted>
  <dcterms:created xsi:type="dcterms:W3CDTF">2020-06-23T10:13:00Z</dcterms:created>
  <dcterms:modified xsi:type="dcterms:W3CDTF">2021-03-05T14:27:00Z</dcterms:modified>
</cp:coreProperties>
</file>