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43" w:rsidRPr="00C73D43" w:rsidRDefault="00C73D43" w:rsidP="00C73D43">
      <w:pPr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Ильченко М.В.</w:t>
      </w:r>
    </w:p>
    <w:p w:rsidR="00C73D43" w:rsidRPr="00C73D43" w:rsidRDefault="00C73D43" w:rsidP="00C73D43">
      <w:pPr>
        <w:jc w:val="right"/>
        <w:rPr>
          <w:rFonts w:ascii="Times New Roman" w:hAnsi="Times New Roman" w:cs="Times New Roman"/>
          <w:sz w:val="24"/>
          <w:szCs w:val="24"/>
        </w:rPr>
      </w:pPr>
      <w:r w:rsidRPr="00C73D43">
        <w:rPr>
          <w:rFonts w:ascii="Times New Roman" w:hAnsi="Times New Roman" w:cs="Times New Roman"/>
          <w:sz w:val="24"/>
          <w:szCs w:val="24"/>
        </w:rPr>
        <w:t>Учитель истории и обществознания МБОУ «СОШ с УИОП № 2»</w:t>
      </w:r>
    </w:p>
    <w:p w:rsidR="00C73D43" w:rsidRPr="00C73D43" w:rsidRDefault="00C73D43" w:rsidP="00C73D4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3D4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C73D43">
        <w:rPr>
          <w:rFonts w:ascii="Times New Roman" w:hAnsi="Times New Roman" w:cs="Times New Roman"/>
          <w:sz w:val="24"/>
          <w:szCs w:val="24"/>
        </w:rPr>
        <w:t>. Кашира Московской области</w:t>
      </w:r>
    </w:p>
    <w:p w:rsidR="00C73D43" w:rsidRPr="00C73D43" w:rsidRDefault="00C73D43" w:rsidP="00C73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D43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по учебному предмету «Обществознание» в 11 классе </w:t>
      </w:r>
    </w:p>
    <w:p w:rsidR="00C73D43" w:rsidRPr="00C73D43" w:rsidRDefault="00C73D43" w:rsidP="00C73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D43">
        <w:rPr>
          <w:rFonts w:ascii="Times New Roman" w:hAnsi="Times New Roman" w:cs="Times New Roman"/>
          <w:b/>
          <w:sz w:val="24"/>
          <w:szCs w:val="24"/>
        </w:rPr>
        <w:t xml:space="preserve">на тему «Экономический рост и развитие»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010"/>
        <w:gridCol w:w="250"/>
        <w:gridCol w:w="2061"/>
        <w:gridCol w:w="2053"/>
        <w:gridCol w:w="2005"/>
        <w:gridCol w:w="2389"/>
        <w:gridCol w:w="3462"/>
        <w:gridCol w:w="649"/>
      </w:tblGrid>
      <w:tr w:rsidR="00C73D43" w:rsidRPr="00C73D43" w:rsidTr="004B0396">
        <w:tc>
          <w:tcPr>
            <w:tcW w:w="2010" w:type="dxa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869" w:type="dxa"/>
            <w:gridSpan w:val="7"/>
          </w:tcPr>
          <w:p w:rsidR="00C73D43" w:rsidRPr="00C73D43" w:rsidRDefault="00C73D43" w:rsidP="00C7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C73D43" w:rsidRPr="00C73D43" w:rsidTr="004B0396">
        <w:tc>
          <w:tcPr>
            <w:tcW w:w="2010" w:type="dxa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12869" w:type="dxa"/>
            <w:gridSpan w:val="7"/>
          </w:tcPr>
          <w:p w:rsidR="00C73D43" w:rsidRPr="00C73D43" w:rsidRDefault="00C73D43" w:rsidP="00C7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Л. Н. Боголюбов, Н. И. Городецкая, Л. Ф. Иванова и др.</w:t>
            </w:r>
          </w:p>
        </w:tc>
      </w:tr>
      <w:tr w:rsidR="00C73D43" w:rsidRPr="00C73D43" w:rsidTr="004B0396">
        <w:trPr>
          <w:trHeight w:val="535"/>
        </w:trPr>
        <w:tc>
          <w:tcPr>
            <w:tcW w:w="2010" w:type="dxa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12869" w:type="dxa"/>
            <w:gridSpan w:val="7"/>
          </w:tcPr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факторы экономического роста и определять циклы экономического развития.</w:t>
            </w:r>
          </w:p>
        </w:tc>
      </w:tr>
      <w:tr w:rsidR="00C73D43" w:rsidRPr="00C73D43" w:rsidTr="004B0396">
        <w:trPr>
          <w:trHeight w:val="3699"/>
        </w:trPr>
        <w:tc>
          <w:tcPr>
            <w:tcW w:w="2010" w:type="dxa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</w:t>
            </w: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Делать выбор в пользу интенсивных методов развития экономики – понимать взаимосвязь образования и экономического роста и развития.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Оценивать действия субъектов социальной жизни с точки зрения экономической рациональности.</w:t>
            </w:r>
          </w:p>
        </w:tc>
        <w:tc>
          <w:tcPr>
            <w:tcW w:w="4058" w:type="dxa"/>
            <w:gridSpan w:val="2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Коммуникативные.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социальной информации.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Извлекать из неадаптированных оригинальных текстов знания по теме экономический рост и развитие.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Познавательные.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Систематизировать, анализировать и обобщать неупорядоченную социальную информацию.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приобретенных обществоведческих знаний собственные суждения и аргументы по проблемам экономического роста и развития.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Регулятивные.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учебную задачу, соотносить средства обучения с целью урока.</w:t>
            </w:r>
          </w:p>
        </w:tc>
        <w:tc>
          <w:tcPr>
            <w:tcW w:w="6500" w:type="dxa"/>
            <w:gridSpan w:val="3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Знать и понимать закономерности экономического развития общества, объяснять причины особенностей экономического развития разных стран.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 научных позиций основные процессы экономического цикла, влияние факторов производства и факторных доходов на экономический рост и развитие общества. 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Анализировать актуальную информацию об экономическом развитии стран, выявлять общие черты и различия.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соответствия между существенными чертами и признаками изученных социальных явлений, и обществоведческими терминами – ВВП, экономический рост и развитие, интенсивный и экстенсивный рост.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проблемам.</w:t>
            </w:r>
          </w:p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43" w:rsidRPr="00C73D43" w:rsidTr="004B0396">
        <w:tc>
          <w:tcPr>
            <w:tcW w:w="2010" w:type="dxa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2869" w:type="dxa"/>
            <w:gridSpan w:val="7"/>
          </w:tcPr>
          <w:p w:rsidR="00C73D43" w:rsidRP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Проектор и компьютер для презентации</w:t>
            </w:r>
            <w:r w:rsidR="00742FB5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2FB5">
              <w:rPr>
                <w:rFonts w:ascii="Times New Roman" w:hAnsi="Times New Roman" w:cs="Times New Roman"/>
                <w:sz w:val="24"/>
                <w:szCs w:val="24"/>
              </w:rPr>
              <w:t>рабочие листы по теме урока, лист утверждений.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43" w:rsidRPr="00C73D43" w:rsidTr="004B0396">
        <w:tc>
          <w:tcPr>
            <w:tcW w:w="2010" w:type="dxa"/>
          </w:tcPr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869" w:type="dxa"/>
            <w:gridSpan w:val="7"/>
          </w:tcPr>
          <w:p w:rsidR="00C73D43" w:rsidRDefault="00C73D43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Учебник Обществознание. 11 класс. Базовый уровень. Л.Н. Боголюбов, Н. И. Городецкая, Л. Ф. Иванова и др.</w:t>
            </w:r>
          </w:p>
          <w:p w:rsidR="004B0396" w:rsidRPr="00C73D43" w:rsidRDefault="004B0396" w:rsidP="00C7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заданий сайта ФИПИ.</w:t>
            </w:r>
          </w:p>
          <w:p w:rsidR="00C73D43" w:rsidRPr="00C73D43" w:rsidRDefault="00C73D43" w:rsidP="00C7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96" w:rsidRPr="00C73D43" w:rsidTr="003A61CA">
        <w:trPr>
          <w:gridAfter w:val="1"/>
          <w:wAfter w:w="649" w:type="dxa"/>
        </w:trPr>
        <w:tc>
          <w:tcPr>
            <w:tcW w:w="14230" w:type="dxa"/>
            <w:gridSpan w:val="7"/>
          </w:tcPr>
          <w:p w:rsidR="004B0396" w:rsidRPr="00C73D43" w:rsidRDefault="004B0396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Технологическая карта урока</w:t>
            </w:r>
            <w:bookmarkStart w:id="0" w:name="_GoBack"/>
            <w:bookmarkEnd w:id="0"/>
          </w:p>
        </w:tc>
      </w:tr>
      <w:tr w:rsidR="004B0396" w:rsidRPr="00C73D43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C73D43" w:rsidRDefault="004B0396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9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114" w:type="dxa"/>
            <w:gridSpan w:val="2"/>
          </w:tcPr>
          <w:p w:rsidR="004B0396" w:rsidRPr="00C73D43" w:rsidRDefault="004B0396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4394" w:type="dxa"/>
            <w:gridSpan w:val="2"/>
          </w:tcPr>
          <w:p w:rsidR="004B0396" w:rsidRPr="00C73D43" w:rsidRDefault="004B0396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462" w:type="dxa"/>
          </w:tcPr>
          <w:p w:rsidR="004B0396" w:rsidRPr="00C73D43" w:rsidRDefault="004B0396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96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C73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ормируемое </w:t>
            </w:r>
            <w:r w:rsidRPr="004B0396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универсальное учебное действие</w:t>
            </w:r>
          </w:p>
        </w:tc>
      </w:tr>
      <w:tr w:rsidR="004B0396" w:rsidRPr="00C73D43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мотивации (самоопределения) к учебной деятельности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Актуализация и фиксирование индивидуального затруднения в пробном действии 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2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Проверим домашнее задание 1 стр. 24 (учебник) – как вы считаете, можно ли сравнивать экономическое состояние страны на основе данных о ВНП? Свой ответ аргументируйте.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 задание 2 стр. 24 (учебник) – 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В какой раздел экономической науки Вы отнесли проблему снижения темпов экономического роста?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</w:t>
            </w:r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>лист утверждений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и проставьте ответы в колонке «до»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Выслушать ответы без комментария.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Узнать в чем затруднение.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Попробуем объяснить, что такое рост?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В экономике тоже используется слово – рост. Почему? 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Привести примеры использования слова «рост» в экономике.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Значит, мы должны знать показатели ВНП или ВВП, чтобы судить об экономическом росте?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если происходит снижение ВВП? Экономического роста не будет?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А возможен ли экономический рост в кризис?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В учебнике изучаемая тема звучит так «Экономический рост и РАЗВИТИЕ»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Какую цель мы сможем реализовать в течении урока?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3D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Скорректировать и обобщить ответы обучающихся – предварительная </w:t>
            </w:r>
            <w:r w:rsidRPr="00C73D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нашего урока «изучить понятия экономического роста и процесс экономического развития»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разбираться?!/ </w:t>
            </w:r>
            <w:r w:rsidRPr="00C73D43">
              <w:rPr>
                <w:rFonts w:ascii="Times New Roman" w:hAnsi="Times New Roman" w:cs="Times New Roman"/>
                <w:i/>
                <w:sz w:val="24"/>
                <w:szCs w:val="24"/>
              </w:rPr>
              <w:t>Побуждение к действию.</w:t>
            </w:r>
          </w:p>
        </w:tc>
        <w:tc>
          <w:tcPr>
            <w:tcW w:w="4394" w:type="dxa"/>
            <w:gridSpan w:val="2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Не достаточно знать ВНП страны, чтобы судить об экономическом состоянии страны. Необходимо учесть, что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в странах разное.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По цепочке зачитывают задание и презентуют ответ. Коллективное обсуждение.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К макроэкономике.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Макроэкономика исследует экономику как единое целое.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Анализируют утверждения и проставляют ответы.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Признак живого – все растут.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Количественные изменения.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В экономике происходит увеличение ВВП или ВНП – поэтому используют значение слова рост.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Рост показателей,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экономический рост, рост зарплат.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учащихся.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Надо знать реальное значение ВВП и ВВП. 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Различают реальный ВВП и номинальный.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Если снижение реального ВВП, то экономического роста нет.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Если снижение номинального – то нельзя определить.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аргументируют свое мнение. Озвучивают затруднение.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Высказывания обучающихся.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В чем же различие – РОСТ И РАЗВИТИЕ?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самоконтроля.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приобретенных обществоведческих знаний собственные суждения и аргументы, используя личный социальный опыт.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аргументируют свое мнение, используют личный социальный опыт и обществоведческие знания.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ранее понятий - ВВП, ВНП, макро-, микро-, мировая экономика.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Осознание затруднения.</w:t>
            </w:r>
            <w:r w:rsidRPr="00C73D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Побуждение использовать изученные обществоведческие понятия.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  <w:r w:rsidRPr="00C73D4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B0396" w:rsidRPr="00C73D43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построение проекта выхода из создавшейся ситуации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Предлагайте план действий.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Для ускорения работы предлагаю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каждая изучит материал по своему вопросу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 и заполнит </w:t>
            </w:r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лист.</w:t>
            </w:r>
          </w:p>
        </w:tc>
        <w:tc>
          <w:tcPr>
            <w:tcW w:w="439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Одна группа/ 1 вариант изучают вопрос экономического роста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Другая группа/ 2 вариант изучают вопрос экономического развития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группами через презентацию результатов изучения.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Проверка понимания через решение заданий.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задачу, соотнос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обучения с целью урока.</w:t>
            </w:r>
          </w:p>
          <w:p w:rsidR="004B0396" w:rsidRPr="00742FB5" w:rsidRDefault="004B0396" w:rsidP="004B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 научных позиций основные процессы экономического цикла, влияние факторов производства и факторных доходов на экономический рост и развитие общества. 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96" w:rsidRPr="00C73D43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построенного проекта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первичного закрепления с проговариванием во внешней речи 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контролирует работу обучающихся, 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помогая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надобности на спорные моменты.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Поддерживает действия учащихся по презентации знаний.</w:t>
            </w:r>
          </w:p>
        </w:tc>
        <w:tc>
          <w:tcPr>
            <w:tcW w:w="4394" w:type="dxa"/>
            <w:gridSpan w:val="2"/>
          </w:tcPr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Изучают текстовый материал по теме в учебнике и дополнительных материалах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Заполняют рабочие листы, готовят презентацию ответа.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Презентуют ответы по теме.</w:t>
            </w:r>
          </w:p>
        </w:tc>
        <w:tc>
          <w:tcPr>
            <w:tcW w:w="3462" w:type="dxa"/>
          </w:tcPr>
          <w:p w:rsidR="004B0396" w:rsidRPr="00C73D43" w:rsidRDefault="004B0396" w:rsidP="004B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 xml:space="preserve"> знания по теме экономический рост и развитие.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приобретенных обществоведческих знаний собственные суждения и аргументы по проблемам экономического роста и развития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396" w:rsidRPr="00C73D43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соответствия между существенными чертами и признаками изученных социальных явлений, и обществоведческими терминами – ВВП, экономический рост и развитие, интенсивный и экстенсивный рост.</w:t>
            </w:r>
          </w:p>
        </w:tc>
      </w:tr>
      <w:tr w:rsidR="004B0396" w:rsidRPr="00742FB5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самостоятельной работы с проверкой по эталону</w:t>
            </w:r>
          </w:p>
        </w:tc>
        <w:tc>
          <w:tcPr>
            <w:tcW w:w="411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Настало время выполнения </w:t>
            </w:r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>заданий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 с взаимопроверкой.</w:t>
            </w:r>
          </w:p>
        </w:tc>
        <w:tc>
          <w:tcPr>
            <w:tcW w:w="3462" w:type="dxa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Само и взаимоконтроль.</w:t>
            </w:r>
          </w:p>
          <w:p w:rsidR="004B0396" w:rsidRPr="00C73D43" w:rsidRDefault="004B0396" w:rsidP="004B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96" w:rsidRPr="00742FB5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включения в систему знаний и повторения</w:t>
            </w:r>
          </w:p>
        </w:tc>
        <w:tc>
          <w:tcPr>
            <w:tcW w:w="411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Дом. задание 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по теме «Экономический рост и развитие»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на выбор: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интеллект-карту 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- записать подкаст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Всем 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439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по оформлению и выполнению задания.</w:t>
            </w:r>
          </w:p>
        </w:tc>
        <w:tc>
          <w:tcPr>
            <w:tcW w:w="3462" w:type="dxa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выполнение домашнего задания.</w:t>
            </w:r>
          </w:p>
        </w:tc>
      </w:tr>
      <w:tr w:rsidR="004B0396" w:rsidRPr="00742FB5" w:rsidTr="004B0396">
        <w:trPr>
          <w:gridAfter w:val="1"/>
          <w:wAfter w:w="649" w:type="dxa"/>
        </w:trPr>
        <w:tc>
          <w:tcPr>
            <w:tcW w:w="2260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рефлексии учебной деятельности на уроке</w:t>
            </w:r>
          </w:p>
        </w:tc>
        <w:tc>
          <w:tcPr>
            <w:tcW w:w="411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</w:t>
            </w:r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>лист утверждений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и проставьте свои ответы в колонке «после». 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Изменились Ваши ответы? Почему?</w:t>
            </w:r>
          </w:p>
        </w:tc>
        <w:tc>
          <w:tcPr>
            <w:tcW w:w="4394" w:type="dxa"/>
            <w:gridSpan w:val="2"/>
          </w:tcPr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Ответы учащихся меняются, 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Озвучивается понимание закономерности экономического развития и </w:t>
            </w:r>
          </w:p>
        </w:tc>
        <w:tc>
          <w:tcPr>
            <w:tcW w:w="3462" w:type="dxa"/>
          </w:tcPr>
          <w:p w:rsidR="004B0396" w:rsidRDefault="004B0396" w:rsidP="004B0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43">
              <w:rPr>
                <w:rFonts w:ascii="Times New Roman" w:hAnsi="Times New Roman" w:cs="Times New Roman"/>
                <w:sz w:val="24"/>
                <w:szCs w:val="24"/>
              </w:rPr>
              <w:t>Делать выбор в пользу интенсивных методов развития экономики – понимать взаимосвязь образования и экономического роста и развития.</w:t>
            </w:r>
          </w:p>
          <w:p w:rsidR="004B0396" w:rsidRPr="00742FB5" w:rsidRDefault="004B0396" w:rsidP="004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Знать и понимать закономерности экономического развития общества, объяснять причины особенностей экономического развития разных стран</w:t>
            </w:r>
          </w:p>
        </w:tc>
      </w:tr>
    </w:tbl>
    <w:p w:rsidR="00C929F0" w:rsidRPr="00742FB5" w:rsidRDefault="00C929F0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24616D" w:rsidP="00742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B5">
        <w:rPr>
          <w:rFonts w:ascii="Times New Roman" w:hAnsi="Times New Roman" w:cs="Times New Roman"/>
          <w:b/>
          <w:sz w:val="24"/>
          <w:szCs w:val="24"/>
        </w:rPr>
        <w:t>Лист утверждений.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8"/>
        <w:gridCol w:w="1559"/>
      </w:tblGrid>
      <w:tr w:rsidR="0024616D" w:rsidRPr="00742FB5" w:rsidTr="0024616D">
        <w:tc>
          <w:tcPr>
            <w:tcW w:w="1413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938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559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24616D" w:rsidRPr="00742FB5" w:rsidTr="0024616D">
        <w:tc>
          <w:tcPr>
            <w:tcW w:w="1413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Экономический рост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 возможен только при высоком ВВП.</w:t>
            </w:r>
          </w:p>
        </w:tc>
        <w:tc>
          <w:tcPr>
            <w:tcW w:w="1559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6D" w:rsidRPr="00742FB5" w:rsidTr="0024616D">
        <w:tc>
          <w:tcPr>
            <w:tcW w:w="1413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В кризис все теряют доходы и нет экономического развития.</w:t>
            </w:r>
          </w:p>
        </w:tc>
        <w:tc>
          <w:tcPr>
            <w:tcW w:w="1559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6D" w:rsidRPr="00742FB5" w:rsidTr="0024616D">
        <w:tc>
          <w:tcPr>
            <w:tcW w:w="1413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экономическое развитие это одно и тоже.</w:t>
            </w:r>
          </w:p>
        </w:tc>
        <w:tc>
          <w:tcPr>
            <w:tcW w:w="1559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6D" w:rsidRPr="00742FB5" w:rsidTr="0024616D">
        <w:tc>
          <w:tcPr>
            <w:tcW w:w="1413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4616D" w:rsidRPr="00742FB5" w:rsidRDefault="0024616D" w:rsidP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Экстенсивное развитие лучше интенсивного.</w:t>
            </w:r>
          </w:p>
        </w:tc>
        <w:tc>
          <w:tcPr>
            <w:tcW w:w="1559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6D" w:rsidRPr="00742FB5" w:rsidTr="0024616D">
        <w:tc>
          <w:tcPr>
            <w:tcW w:w="1413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кризиса можно избежать, если хорошо </w:t>
            </w:r>
            <w:r w:rsidR="00CF6E55" w:rsidRPr="00742FB5">
              <w:rPr>
                <w:rFonts w:ascii="Times New Roman" w:hAnsi="Times New Roman" w:cs="Times New Roman"/>
                <w:sz w:val="24"/>
                <w:szCs w:val="24"/>
              </w:rPr>
              <w:t>просчитать все показатели.</w:t>
            </w:r>
          </w:p>
        </w:tc>
        <w:tc>
          <w:tcPr>
            <w:tcW w:w="1559" w:type="dxa"/>
          </w:tcPr>
          <w:p w:rsidR="0024616D" w:rsidRPr="00742FB5" w:rsidRDefault="0024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16D" w:rsidRPr="00742FB5" w:rsidRDefault="0024616D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73D43" w:rsidRPr="00742FB5" w:rsidRDefault="00C73D43">
      <w:pPr>
        <w:rPr>
          <w:rFonts w:ascii="Times New Roman" w:hAnsi="Times New Roman" w:cs="Times New Roman"/>
          <w:b/>
          <w:sz w:val="24"/>
          <w:szCs w:val="24"/>
        </w:rPr>
      </w:pPr>
      <w:r w:rsidRPr="00742FB5">
        <w:rPr>
          <w:rFonts w:ascii="Times New Roman" w:hAnsi="Times New Roman" w:cs="Times New Roman"/>
          <w:b/>
          <w:sz w:val="24"/>
          <w:szCs w:val="24"/>
        </w:rPr>
        <w:lastRenderedPageBreak/>
        <w:t>Рабочий лист</w:t>
      </w:r>
      <w:r w:rsidR="0023045E" w:rsidRPr="00742FB5">
        <w:rPr>
          <w:rFonts w:ascii="Times New Roman" w:hAnsi="Times New Roman" w:cs="Times New Roman"/>
          <w:b/>
          <w:sz w:val="24"/>
          <w:szCs w:val="24"/>
        </w:rPr>
        <w:t xml:space="preserve"> по теме «Экономический рост»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12474"/>
      </w:tblGrid>
      <w:tr w:rsidR="00C73D43" w:rsidRPr="00742FB5" w:rsidTr="00D86131">
        <w:tc>
          <w:tcPr>
            <w:tcW w:w="2122" w:type="dxa"/>
          </w:tcPr>
          <w:p w:rsidR="00C73D43" w:rsidRPr="00742FB5" w:rsidRDefault="00C7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Экономический рост</w:t>
            </w:r>
          </w:p>
        </w:tc>
        <w:tc>
          <w:tcPr>
            <w:tcW w:w="12474" w:type="dxa"/>
          </w:tcPr>
          <w:p w:rsidR="00C73D43" w:rsidRPr="00742FB5" w:rsidRDefault="00C7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73D43" w:rsidRPr="00742FB5" w:rsidRDefault="00C73D43">
      <w:pPr>
        <w:rPr>
          <w:rFonts w:ascii="Times New Roman" w:hAnsi="Times New Roman" w:cs="Times New Roman"/>
          <w:sz w:val="24"/>
          <w:szCs w:val="24"/>
        </w:rPr>
      </w:pPr>
    </w:p>
    <w:p w:rsidR="00CD33F1" w:rsidRPr="00742FB5" w:rsidRDefault="00CD33F1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Показатели экономического роста: _____________________________________________________________________________________________________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907"/>
        <w:gridCol w:w="7689"/>
      </w:tblGrid>
      <w:tr w:rsidR="0024298A" w:rsidRPr="00742FB5" w:rsidTr="00D86131">
        <w:trPr>
          <w:trHeight w:val="393"/>
        </w:trPr>
        <w:tc>
          <w:tcPr>
            <w:tcW w:w="14596" w:type="dxa"/>
            <w:gridSpan w:val="2"/>
          </w:tcPr>
          <w:p w:rsidR="0024298A" w:rsidRPr="00742FB5" w:rsidRDefault="0024298A" w:rsidP="00242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Какими путями можно добиваться экономического роста?</w:t>
            </w:r>
          </w:p>
        </w:tc>
      </w:tr>
      <w:tr w:rsidR="0024298A" w:rsidRPr="00742FB5" w:rsidTr="00D86131">
        <w:trPr>
          <w:trHeight w:val="428"/>
        </w:trPr>
        <w:tc>
          <w:tcPr>
            <w:tcW w:w="6907" w:type="dxa"/>
          </w:tcPr>
          <w:p w:rsidR="0024298A" w:rsidRPr="00742FB5" w:rsidRDefault="00242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A" w:rsidRPr="00742FB5" w:rsidRDefault="00242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A" w:rsidRPr="00742FB5" w:rsidRDefault="00242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A" w:rsidRPr="00742FB5" w:rsidRDefault="00242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9" w:type="dxa"/>
          </w:tcPr>
          <w:p w:rsidR="0024298A" w:rsidRPr="00742FB5" w:rsidRDefault="00242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98A" w:rsidRPr="00742FB5" w:rsidRDefault="0024298A">
      <w:pPr>
        <w:rPr>
          <w:rFonts w:ascii="Times New Roman" w:hAnsi="Times New Roman" w:cs="Times New Roman"/>
          <w:sz w:val="24"/>
          <w:szCs w:val="24"/>
        </w:rPr>
      </w:pPr>
    </w:p>
    <w:p w:rsidR="0024298A" w:rsidRPr="00742FB5" w:rsidRDefault="0024298A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Факторы экономического роста -__________________________________________________________________________________________________</w:t>
      </w:r>
    </w:p>
    <w:p w:rsidR="0024298A" w:rsidRPr="00742FB5" w:rsidRDefault="002429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86131" w:rsidRPr="00742FB5" w:rsidTr="00D86131">
        <w:tc>
          <w:tcPr>
            <w:tcW w:w="7280" w:type="dxa"/>
          </w:tcPr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Экстенсивные факторы экономического роста</w:t>
            </w:r>
          </w:p>
        </w:tc>
        <w:tc>
          <w:tcPr>
            <w:tcW w:w="7280" w:type="dxa"/>
          </w:tcPr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Интенсивные факторы экономического роста</w:t>
            </w: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31" w:rsidRPr="00742FB5" w:rsidRDefault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98A" w:rsidRPr="00742FB5" w:rsidRDefault="0024298A">
      <w:pPr>
        <w:rPr>
          <w:rFonts w:ascii="Times New Roman" w:hAnsi="Times New Roman" w:cs="Times New Roman"/>
          <w:sz w:val="24"/>
          <w:szCs w:val="24"/>
        </w:rPr>
      </w:pPr>
    </w:p>
    <w:p w:rsidR="00D86131" w:rsidRPr="00742FB5" w:rsidRDefault="00D86131">
      <w:pPr>
        <w:rPr>
          <w:rFonts w:ascii="Times New Roman" w:hAnsi="Times New Roman" w:cs="Times New Roman"/>
          <w:sz w:val="24"/>
          <w:szCs w:val="24"/>
        </w:rPr>
      </w:pPr>
    </w:p>
    <w:p w:rsidR="0023045E" w:rsidRPr="00742FB5" w:rsidRDefault="0023045E">
      <w:pPr>
        <w:rPr>
          <w:rFonts w:ascii="Times New Roman" w:hAnsi="Times New Roman" w:cs="Times New Roman"/>
          <w:sz w:val="24"/>
          <w:szCs w:val="24"/>
        </w:rPr>
      </w:pPr>
    </w:p>
    <w:p w:rsidR="00D86131" w:rsidRPr="00742FB5" w:rsidRDefault="0023045E">
      <w:pPr>
        <w:rPr>
          <w:rFonts w:ascii="Times New Roman" w:hAnsi="Times New Roman" w:cs="Times New Roman"/>
          <w:b/>
          <w:sz w:val="24"/>
          <w:szCs w:val="24"/>
        </w:rPr>
      </w:pPr>
      <w:r w:rsidRPr="00742FB5">
        <w:rPr>
          <w:rFonts w:ascii="Times New Roman" w:hAnsi="Times New Roman" w:cs="Times New Roman"/>
          <w:b/>
          <w:sz w:val="24"/>
          <w:szCs w:val="24"/>
        </w:rPr>
        <w:t>Рабочий лист по теме «Экономическое развитие»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12474"/>
      </w:tblGrid>
      <w:tr w:rsidR="00D86131" w:rsidRPr="00742FB5" w:rsidTr="00136087">
        <w:tc>
          <w:tcPr>
            <w:tcW w:w="2122" w:type="dxa"/>
          </w:tcPr>
          <w:p w:rsidR="00D86131" w:rsidRPr="00742FB5" w:rsidRDefault="00D86131" w:rsidP="00D8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  <w:tc>
          <w:tcPr>
            <w:tcW w:w="12474" w:type="dxa"/>
          </w:tcPr>
          <w:p w:rsidR="00D86131" w:rsidRPr="00742FB5" w:rsidRDefault="00D86131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D33F1" w:rsidRPr="00742FB5" w:rsidRDefault="00CD33F1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Показатели/критерии оценки экономического развития</w:t>
      </w:r>
    </w:p>
    <w:p w:rsidR="00CD33F1" w:rsidRPr="00742FB5" w:rsidRDefault="00CD33F1">
      <w:pPr>
        <w:rPr>
          <w:rFonts w:ascii="Times New Roman" w:hAnsi="Times New Roman" w:cs="Times New Roman"/>
          <w:sz w:val="18"/>
          <w:szCs w:val="24"/>
        </w:rPr>
      </w:pPr>
      <w:r w:rsidRPr="00742FB5">
        <w:rPr>
          <w:rFonts w:ascii="Times New Roman" w:hAnsi="Times New Roman" w:cs="Times New Roman"/>
          <w:sz w:val="18"/>
          <w:szCs w:val="24"/>
        </w:rPr>
        <w:t>________________________________________________</w:t>
      </w:r>
    </w:p>
    <w:p w:rsidR="00CD33F1" w:rsidRPr="00742FB5" w:rsidRDefault="00CD33F1">
      <w:pPr>
        <w:rPr>
          <w:rFonts w:ascii="Times New Roman" w:hAnsi="Times New Roman" w:cs="Times New Roman"/>
          <w:sz w:val="18"/>
          <w:szCs w:val="24"/>
        </w:rPr>
      </w:pPr>
      <w:r w:rsidRPr="00742FB5">
        <w:rPr>
          <w:rFonts w:ascii="Times New Roman" w:hAnsi="Times New Roman" w:cs="Times New Roman"/>
          <w:sz w:val="18"/>
          <w:szCs w:val="24"/>
        </w:rPr>
        <w:t>________________________________________________</w:t>
      </w:r>
    </w:p>
    <w:p w:rsidR="00CD33F1" w:rsidRPr="00742FB5" w:rsidRDefault="00CD33F1">
      <w:pPr>
        <w:rPr>
          <w:rFonts w:ascii="Times New Roman" w:hAnsi="Times New Roman" w:cs="Times New Roman"/>
          <w:sz w:val="18"/>
          <w:szCs w:val="24"/>
        </w:rPr>
      </w:pPr>
      <w:r w:rsidRPr="00742FB5">
        <w:rPr>
          <w:rFonts w:ascii="Times New Roman" w:hAnsi="Times New Roman" w:cs="Times New Roman"/>
          <w:sz w:val="18"/>
          <w:szCs w:val="24"/>
        </w:rPr>
        <w:t>________________________________________________</w:t>
      </w:r>
    </w:p>
    <w:p w:rsidR="0023045E" w:rsidRPr="00742FB5" w:rsidRDefault="0023045E">
      <w:pPr>
        <w:rPr>
          <w:rFonts w:ascii="Times New Roman" w:hAnsi="Times New Roman" w:cs="Times New Roman"/>
          <w:sz w:val="18"/>
          <w:szCs w:val="24"/>
        </w:rPr>
      </w:pPr>
      <w:r w:rsidRPr="00742FB5">
        <w:rPr>
          <w:rFonts w:ascii="Times New Roman" w:hAnsi="Times New Roman" w:cs="Times New Roman"/>
          <w:sz w:val="18"/>
          <w:szCs w:val="24"/>
        </w:rPr>
        <w:t>________________________________________________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12474"/>
      </w:tblGrid>
      <w:tr w:rsidR="0023045E" w:rsidRPr="00742FB5" w:rsidTr="00136087">
        <w:tc>
          <w:tcPr>
            <w:tcW w:w="2122" w:type="dxa"/>
          </w:tcPr>
          <w:p w:rsidR="0023045E" w:rsidRPr="00742FB5" w:rsidRDefault="0023045E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Экономические циклы</w:t>
            </w:r>
          </w:p>
        </w:tc>
        <w:tc>
          <w:tcPr>
            <w:tcW w:w="12474" w:type="dxa"/>
          </w:tcPr>
          <w:p w:rsidR="0023045E" w:rsidRPr="00742FB5" w:rsidRDefault="0023045E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:rsidR="0023045E" w:rsidRPr="00742FB5" w:rsidRDefault="0023045E">
      <w:pPr>
        <w:rPr>
          <w:rFonts w:ascii="Times New Roman" w:hAnsi="Times New Roman" w:cs="Times New Roman"/>
          <w:sz w:val="24"/>
          <w:szCs w:val="24"/>
        </w:rPr>
      </w:pPr>
    </w:p>
    <w:p w:rsidR="0023045E" w:rsidRPr="00742FB5" w:rsidRDefault="0023045E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Фазы экономического цикла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3045E" w:rsidRPr="00742FB5" w:rsidTr="0023045E">
        <w:tc>
          <w:tcPr>
            <w:tcW w:w="14560" w:type="dxa"/>
          </w:tcPr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85621" wp14:editId="0DCD1EE3">
                      <wp:simplePos x="0" y="0"/>
                      <wp:positionH relativeFrom="column">
                        <wp:posOffset>165071</wp:posOffset>
                      </wp:positionH>
                      <wp:positionV relativeFrom="paragraph">
                        <wp:posOffset>130175</wp:posOffset>
                      </wp:positionV>
                      <wp:extent cx="5443870" cy="1275907"/>
                      <wp:effectExtent l="0" t="0" r="23495" b="1968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3870" cy="1275907"/>
                              </a:xfrm>
                              <a:custGeom>
                                <a:avLst/>
                                <a:gdLst>
                                  <a:gd name="connsiteX0" fmla="*/ 0 w 6774952"/>
                                  <a:gd name="connsiteY0" fmla="*/ 1212126 h 1354197"/>
                                  <a:gd name="connsiteX1" fmla="*/ 1945758 w 6774952"/>
                                  <a:gd name="connsiteY1" fmla="*/ 15 h 1354197"/>
                                  <a:gd name="connsiteX2" fmla="*/ 4327451 w 6774952"/>
                                  <a:gd name="connsiteY2" fmla="*/ 1233392 h 1354197"/>
                                  <a:gd name="connsiteX3" fmla="*/ 6602818 w 6774952"/>
                                  <a:gd name="connsiteY3" fmla="*/ 1307819 h 1354197"/>
                                  <a:gd name="connsiteX4" fmla="*/ 6613451 w 6774952"/>
                                  <a:gd name="connsiteY4" fmla="*/ 1307819 h 1354197"/>
                                  <a:gd name="connsiteX5" fmla="*/ 6719777 w 6774952"/>
                                  <a:gd name="connsiteY5" fmla="*/ 1307819 h 1354197"/>
                                  <a:gd name="connsiteX6" fmla="*/ 6666614 w 6774952"/>
                                  <a:gd name="connsiteY6" fmla="*/ 1329085 h 1354197"/>
                                  <a:gd name="connsiteX7" fmla="*/ 6666614 w 6774952"/>
                                  <a:gd name="connsiteY7" fmla="*/ 1329085 h 13541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774952" h="1354197">
                                    <a:moveTo>
                                      <a:pt x="0" y="1212126"/>
                                    </a:moveTo>
                                    <a:cubicBezTo>
                                      <a:pt x="612258" y="604298"/>
                                      <a:pt x="1224516" y="-3529"/>
                                      <a:pt x="1945758" y="15"/>
                                    </a:cubicBezTo>
                                    <a:cubicBezTo>
                                      <a:pt x="2667000" y="3559"/>
                                      <a:pt x="3551274" y="1015425"/>
                                      <a:pt x="4327451" y="1233392"/>
                                    </a:cubicBezTo>
                                    <a:cubicBezTo>
                                      <a:pt x="5103628" y="1451359"/>
                                      <a:pt x="6602818" y="1307819"/>
                                      <a:pt x="6602818" y="1307819"/>
                                    </a:cubicBezTo>
                                    <a:cubicBezTo>
                                      <a:pt x="6983818" y="1320224"/>
                                      <a:pt x="6613451" y="1307819"/>
                                      <a:pt x="6613451" y="1307819"/>
                                    </a:cubicBezTo>
                                    <a:cubicBezTo>
                                      <a:pt x="6632944" y="1307819"/>
                                      <a:pt x="6710917" y="1304275"/>
                                      <a:pt x="6719777" y="1307819"/>
                                    </a:cubicBezTo>
                                    <a:lnTo>
                                      <a:pt x="6666614" y="1329085"/>
                                    </a:lnTo>
                                    <a:lnTo>
                                      <a:pt x="6666614" y="1329085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2F671" id="Полилиния 3" o:spid="_x0000_s1026" style="position:absolute;margin-left:13pt;margin-top:10.25pt;width:428.6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74952,13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lckgQAALgNAAAOAAAAZHJzL2Uyb0RvYy54bWysV11u4zYQfi/QOxB6LLCxqF/LiLNIs9ii&#10;QLAbNCl2+8jIVCxAElWSjp29xB6h11igaM+Q3qgfKcmhsk5tLxojMmnON9/MkDMcnb7e1BW551KV&#10;opl79MT3CG9ysSibu7n3683bV1OPKM2aBatEw+feA1fe67PvvztdtzMeiKWoFlwSKGnUbN3OvaXW&#10;7WwyUfmS10ydiJY3WCyErJnGVN5NFpKtob2uJoHvJ5O1kItWipwrhV/fdIvemdVfFDzX74tCcU2q&#10;uQfbtH1K+7w1z8nZKZvdSdYuy7w3g32DFTUrG5BuVb1hmpGVLL9SVZe5FEoU+iQX9UQURZlz6wO8&#10;of4zb66XrOXWFwRHtdswqf9Pbf7u/kqScjH3Qo80rMYWPf7x+Pfjn49f7P9fj1/++UxCE6d1q2YQ&#10;v26vZD9TGBqnN4WszTfcIRsb24dtbPlGkxw/xlEUTlNsQY41GqRx5qdG6+QJnq+U/okLq4rdXyrd&#10;bc4CIxvaRW9gLppGlZp/hLairrBfP0yIT9YkSdMoi4N+U5+L/+aK08B8ErIkNIwjmllbsH3PQR+p&#10;w0GzKE7j6X6mESjeTxI4JFEYpFFM95O4IBqEYZgF+5mwy9uQJYkfTOkB7rggGvrplGb7maIREw0P&#10;8skFHcwUu0wp9jJN90fPBR3MlLhMCf5otJ/JBdEwyPzpASci/RYmF7STCcl2N6QTWw4Zlm+aPsUw&#10;IsxUbt8Ws1Yok89uviF5hynyqctfoEx+7gEjJ1wwPQqMs+6CbYrDmcOYcXxdsC1mB4NxIl1wdJTZ&#10;OGQuOD4KjHPjgpOjwDgKLngotTZgne/9lktckeZyrOzlqD2Cy1F6BJfjrSFks5Zpc1KGIVnPvaHO&#10;kiVKeV8+zXot7vmNsJL66SLoS21v/pNMvrot8x/5JxeR0CCI0TLA9sSPgmza22DVYQ1FpAvLqzAO&#10;stFiV5stlG4DPaLYRRgkSer7uBnAGMbxSCXmuKi6A0B9GkeB1YuQWHP6Qt0xdvW393FMNJ512Jj6&#10;YRJ0jlI4FY6Z+8rcqe4KruvrC8tmX/c6nGTTEEW/Vx34iOlYta3ULzPvXD6MOUHxi/pw7nAqpX5G&#10;u3OLghyhRRgZ1hX254Z9xVw1o/PUFenBW1N7+z0a5Ibvbl+MOIr6i/KgM/lg25ZtYlgbhtZlYtok&#10;ZRsjO9IPFTcZUTW/8AKNFuoptcXVtrj8opLkniH/WJ7zRg9V0UobWFFW1RbYVeX/BPbyBspt+3sM&#10;eIuwzKLRW3BdNkLuMltvBpOLTh6hcfw2w1uxeECPKUXXfKs2f1tKpS+Z0ldMontD9uENQr/Ho6gE&#10;6gvKiB15ZCnkp12/G3k0wVj1yBrd+9xTv6+Y5B6pfm7QHmc0iqBW2wmatgAT6a7cuivNqr4Q2ANc&#10;UbDODo28roZhIUX9AS8a54YVS6zJwY2rUKNUdpMLjTmW8KqS8/NzO0aLj0Ny2Vy3+bDrLTy/2Xxg&#10;siVmOPc0GuR3Yuj02WxofM1J28qa/WjE+UqLojRdsQ1xF9d+gtcDeyj7Vxnz/uHOrdTTC9fZvwAA&#10;AP//AwBQSwMEFAAGAAgAAAAhAAK6EALhAAAACQEAAA8AAABkcnMvZG93bnJldi54bWxMj0FLxDAQ&#10;he+C/yGM4M1Nm+pSatNFRUFYV9hVBG/ZJtsEm0lp0t367x1Pehpm3uPN9+rV7Ht2NGN0ASXkiwyY&#10;wTZoh52E97enqxJYTAq16gMaCd8mwqo5P6tVpcMJt+a4Sx2jEIyVkmBTGirOY2uNV3ERBoOkHcLo&#10;VaJ17Lge1YnCfc9Fli25Vw7pg1WDebCm/dpNXsKmEOt792LFYf6cHvOP7fOrWwcpLy/mu1tgyczp&#10;zwy/+IQODTHtw4Q6sl6CWFKVRDO7AUZ6WRYFsD0dRH4NvKn5/wbNDwAAAP//AwBQSwECLQAUAAYA&#10;CAAAACEAtoM4kv4AAADhAQAAEwAAAAAAAAAAAAAAAAAAAAAAW0NvbnRlbnRfVHlwZXNdLnhtbFBL&#10;AQItABQABgAIAAAAIQA4/SH/1gAAAJQBAAALAAAAAAAAAAAAAAAAAC8BAABfcmVscy8ucmVsc1BL&#10;AQItABQABgAIAAAAIQCME3lckgQAALgNAAAOAAAAAAAAAAAAAAAAAC4CAABkcnMvZTJvRG9jLnht&#10;bFBLAQItABQABgAIAAAAIQACuhAC4QAAAAkBAAAPAAAAAAAAAAAAAAAAAOwGAABkcnMvZG93bnJl&#10;di54bWxQSwUGAAAAAAQABADzAAAA+gcAAAAA&#10;" path="m,1212126c612258,604298,1224516,-3529,1945758,15v721242,3544,1605516,1015410,2381693,1233377c5103628,1451359,6602818,1307819,6602818,1307819v381000,12405,10633,,10633,c6632944,1307819,6710917,1304275,6719777,1307819r-53163,21266l6666614,1329085e" filled="f" strokecolor="#5b9bd5 [3204]" strokeweight=".5pt">
                      <v:stroke joinstyle="miter"/>
                      <v:path arrowok="t" o:connecttype="custom" o:connectlocs="0,1142050;1563473,14;3477232,1162086;5305555,1232210;5314099,1232210;5399535,1232210;5356817,1252247;5356817,1252247" o:connectangles="0,0,0,0,0,0,0,0"/>
                    </v:shape>
                  </w:pict>
                </mc:Fallback>
              </mc:AlternateContent>
            </w: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1249606</wp:posOffset>
                      </wp:positionH>
                      <wp:positionV relativeFrom="paragraph">
                        <wp:posOffset>55953</wp:posOffset>
                      </wp:positionV>
                      <wp:extent cx="10633" cy="1020725"/>
                      <wp:effectExtent l="0" t="0" r="27940" b="2730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3" cy="1020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5EA8F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4.4pt" to="99.2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iN5wEAAOkDAAAOAAAAZHJzL2Uyb0RvYy54bWysU0uO1DAQ3SNxB8t7OknPMKCo07OYEWwQ&#10;tPgcwOPYHUv+yTad9A5YI/URuAILkEYa4AzJjSg76QwCJARi41S56r2qeq6szjsl0Y45L4yucLHI&#10;MWKamlrobYVfvXx07yFGPhBdE2k0q/CeeXy+vntn1dqSLU1jZM0cAhLty9ZWuAnBllnmacMU8Qtj&#10;mYYgN06RAK7bZrUjLbArmS3z/CxrjautM5R5D7eXYxCvEz/njIZnnHsWkKww9BbS6dJ5Fc9svSLl&#10;1hHbCDq1Qf6hC0WEhqIz1SUJBL124hcqJagz3vCwoEZlhnNBWZoBpinyn6Z50RDL0iwgjrezTP7/&#10;0dKnu41Doq7wKUaaKHii/sPwZjj0X/qPwwENb/tv/ef+U3/df+2vh3dg3wzvwY7B/ma6PqDTqGRr&#10;fQmEF3rjJs/bjYuydNyp+IWBUZfU38/qsy4gCpdFfnZyghGFSJEv8wfL+5EzuwVb58NjZhSKRoWl&#10;0FEcUpLdEx/G1GMK4GIzY/lkhb1kMVnq54zDwLFgQqdVYxfSoR2BJSGUMh2KqXTKjjAupJyB+Z+B&#10;U36EsrSGfwOeEamy0WEGK6GN+1310B1b5mP+UYFx7ijBlan36WGSNLBPSdxp9+PC/ugn+O0fuv4O&#10;AAD//wMAUEsDBBQABgAIAAAAIQDhqc8M4AAAAAkBAAAPAAAAZHJzL2Rvd25yZXYueG1sTI9Ba8JA&#10;EIXvhf6HZQq91U0FQxKzERFKrVBEW7DHNTsmabOzIbua+O87ntrTzOMNb76XL0bbigv2vnGk4HkS&#10;gUAqnWmoUvD58fKUgPBBk9GtI1RwRQ+L4v4u15lxA+3wsg+V4BDymVZQh9BlUvqyRqv9xHVI7J1c&#10;b3Vg2VfS9HrgcNvKaRTF0uqG+EOtO1zVWP7sz1bBe79er5ab6zdtv+xwmG4O27fxVanHh3E5BxFw&#10;DH/HcMNndCiY6ejOZLxoWacxowcFCY+bnyYzEEde4nQGssjl/wbFLwAAAP//AwBQSwECLQAUAAYA&#10;CAAAACEAtoM4kv4AAADhAQAAEwAAAAAAAAAAAAAAAAAAAAAAW0NvbnRlbnRfVHlwZXNdLnhtbFBL&#10;AQItABQABgAIAAAAIQA4/SH/1gAAAJQBAAALAAAAAAAAAAAAAAAAAC8BAABfcmVscy8ucmVsc1BL&#10;AQItABQABgAIAAAAIQATVGiN5wEAAOkDAAAOAAAAAAAAAAAAAAAAAC4CAABkcnMvZTJvRG9jLnht&#10;bFBLAQItABQABgAIAAAAIQDhqc8M4AAAAAkBAAAPAAAAAAAAAAAAAAAAAEEEAABkcnMvZG93bnJl&#10;di54bWxQSwUGAAAAAAQABADzAAAAT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E" w:rsidRPr="00742FB5" w:rsidRDefault="0023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45E" w:rsidRPr="00742FB5" w:rsidRDefault="0023045E">
      <w:pPr>
        <w:rPr>
          <w:rFonts w:ascii="Times New Roman" w:hAnsi="Times New Roman" w:cs="Times New Roman"/>
          <w:sz w:val="24"/>
          <w:szCs w:val="24"/>
        </w:rPr>
      </w:pPr>
    </w:p>
    <w:p w:rsidR="0023045E" w:rsidRPr="00742FB5" w:rsidRDefault="0023045E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Причины экономических кризисов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55" w:rsidRPr="00742FB5" w:rsidRDefault="00CF6E55">
      <w:pPr>
        <w:rPr>
          <w:rFonts w:ascii="Times New Roman" w:hAnsi="Times New Roman" w:cs="Times New Roman"/>
          <w:b/>
          <w:sz w:val="24"/>
          <w:szCs w:val="24"/>
        </w:rPr>
      </w:pPr>
      <w:r w:rsidRPr="00742FB5">
        <w:rPr>
          <w:rFonts w:ascii="Times New Roman" w:hAnsi="Times New Roman" w:cs="Times New Roman"/>
          <w:b/>
          <w:sz w:val="24"/>
          <w:szCs w:val="24"/>
        </w:rPr>
        <w:lastRenderedPageBreak/>
        <w:t>Задания по теме «Экономический рост и развитие. Показатели ВВП» из банка заданий ФИПИ.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CF6E55" w:rsidRPr="00742FB5" w:rsidRDefault="00742FB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bCs/>
          <w:sz w:val="24"/>
          <w:szCs w:val="24"/>
        </w:rPr>
        <w:t>1.</w:t>
      </w:r>
      <w:r w:rsidR="00CF6E55" w:rsidRPr="00742FB5">
        <w:rPr>
          <w:rFonts w:ascii="Times New Roman" w:hAnsi="Times New Roman" w:cs="Times New Roman"/>
          <w:bCs/>
          <w:sz w:val="24"/>
          <w:szCs w:val="24"/>
        </w:rPr>
        <w:t>Внимательно прочитайте текст задания и выберите верный ответ из списка</w:t>
      </w:r>
    </w:p>
    <w:p w:rsidR="00CF6E55" w:rsidRPr="00742FB5" w:rsidRDefault="00CF6E55" w:rsidP="00742FB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Примером экстенсивного экономического роста является повышение объёмов производства в результате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1) увеличения количества станков на предприятии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2) внедрения новой технологии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3) замены оборудования на более совершенное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4) использования более качественного сырья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</w:p>
    <w:p w:rsid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2. </w:t>
      </w:r>
      <w:r w:rsidR="00742FB5" w:rsidRPr="00742FB5">
        <w:rPr>
          <w:rFonts w:ascii="Times New Roman" w:hAnsi="Times New Roman" w:cs="Times New Roman"/>
          <w:bCs/>
          <w:sz w:val="24"/>
          <w:szCs w:val="24"/>
        </w:rPr>
        <w:t>Внимательно прочитайте текст задания и выберите верный ответ из списка</w:t>
      </w:r>
      <w:r w:rsidR="00742FB5">
        <w:rPr>
          <w:rFonts w:ascii="Times New Roman" w:hAnsi="Times New Roman" w:cs="Times New Roman"/>
          <w:sz w:val="24"/>
          <w:szCs w:val="24"/>
        </w:rPr>
        <w:t>.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Что из перечисленного относится к факторам интенсивного экономического роста?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1) освоение новых земель, увеличение добычи полезных ископаемых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2) увеличение штата работников и продолжительности рабочего времени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3) технологический прогресс, повышение производительности труда</w:t>
      </w:r>
    </w:p>
    <w:p w:rsidR="00CF6E55" w:rsidRPr="00742FB5" w:rsidRDefault="00CF6E55" w:rsidP="00CF6E5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4) открытие новых месторождений, привлечение импортных ресурсов</w:t>
      </w:r>
    </w:p>
    <w:p w:rsidR="00CF6E55" w:rsidRPr="00742FB5" w:rsidRDefault="00CF6E55" w:rsidP="00742FB5">
      <w:pPr>
        <w:spacing w:after="0" w:line="375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</w:t>
      </w: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Установление соответствия</w:t>
      </w:r>
    </w:p>
    <w:p w:rsidR="00CF6E55" w:rsidRPr="00742FB5" w:rsidRDefault="00CF6E55" w:rsidP="00CF6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примерами и факторами экономического роста, которые они иллюстрируют: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"/>
        <w:gridCol w:w="6119"/>
        <w:gridCol w:w="275"/>
        <w:gridCol w:w="4576"/>
      </w:tblGrid>
      <w:tr w:rsidR="00CF6E55" w:rsidRPr="00742FB5" w:rsidTr="00CF6E55">
        <w:trPr>
          <w:tblHeader/>
        </w:trPr>
        <w:tc>
          <w:tcPr>
            <w:tcW w:w="0" w:type="auto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ЭКОНОМИЧЕСКОГО РОСТА</w:t>
            </w:r>
          </w:p>
        </w:tc>
      </w:tr>
      <w:tr w:rsidR="00CF6E55" w:rsidRPr="00742FB5" w:rsidTr="00136087"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посевных площадей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экстенсивные</w:t>
            </w:r>
          </w:p>
        </w:tc>
      </w:tr>
      <w:tr w:rsidR="00CF6E55" w:rsidRPr="00742FB5" w:rsidTr="00136087"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сельскохозяйственной техники более современной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интенсивные</w:t>
            </w:r>
          </w:p>
        </w:tc>
      </w:tr>
      <w:tr w:rsidR="00CF6E55" w:rsidRPr="00742FB5" w:rsidTr="00136087"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lastRenderedPageBreak/>
              <w:t>В)</w:t>
            </w:r>
          </w:p>
        </w:tc>
        <w:tc>
          <w:tcPr>
            <w:tcW w:w="0" w:type="auto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переобучение работников фермерского хозяйства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E55" w:rsidRPr="00742FB5" w:rsidTr="00136087"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дополнительных предприятий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E55" w:rsidRPr="00742FB5" w:rsidTr="00136087"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0" w:type="auto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численности обслуживающего персонала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E55" w:rsidRPr="00742FB5" w:rsidRDefault="00CF6E55" w:rsidP="00CF6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p w:rsidR="00CF6E55" w:rsidRPr="00742FB5" w:rsidRDefault="00CF6E55" w:rsidP="00CF6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1004"/>
      </w:tblGrid>
      <w:tr w:rsidR="00CF6E55" w:rsidRPr="00742FB5" w:rsidTr="00136087">
        <w:trPr>
          <w:trHeight w:val="458"/>
        </w:trPr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</w:tr>
      <w:tr w:rsidR="00CF6E55" w:rsidRPr="00742FB5" w:rsidTr="00136087">
        <w:trPr>
          <w:trHeight w:val="431"/>
        </w:trPr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E55" w:rsidRPr="00742FB5" w:rsidRDefault="00CF6E55">
      <w:pPr>
        <w:rPr>
          <w:rFonts w:ascii="Times New Roman" w:hAnsi="Times New Roman" w:cs="Times New Roman"/>
          <w:sz w:val="24"/>
          <w:szCs w:val="24"/>
        </w:rPr>
      </w:pPr>
    </w:p>
    <w:p w:rsidR="00CF6E5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F6E55"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факторами и типами экономического роста: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5737"/>
        <w:gridCol w:w="275"/>
        <w:gridCol w:w="4093"/>
      </w:tblGrid>
      <w:tr w:rsidR="00CF6E55" w:rsidRPr="00742FB5" w:rsidTr="00742FB5">
        <w:trPr>
          <w:tblHeader/>
        </w:trPr>
        <w:tc>
          <w:tcPr>
            <w:tcW w:w="559" w:type="dxa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0" w:type="auto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BD8D7"/>
              <w:left w:val="single" w:sz="6" w:space="0" w:color="BBD8D7"/>
              <w:bottom w:val="single" w:sz="6" w:space="0" w:color="BBD8D7"/>
              <w:right w:val="single" w:sz="6" w:space="0" w:color="BBD8D7"/>
            </w:tcBorders>
            <w:shd w:val="clear" w:color="auto" w:fill="auto"/>
            <w:vAlign w:val="center"/>
            <w:hideMark/>
          </w:tcPr>
          <w:p w:rsidR="00CF6E55" w:rsidRPr="00742FB5" w:rsidRDefault="00CF6E55" w:rsidP="0013608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ЭКОНОМИЧЕСКОГО РОСТА</w:t>
            </w:r>
          </w:p>
        </w:tc>
      </w:tr>
      <w:tr w:rsidR="00CF6E55" w:rsidRPr="00742FB5" w:rsidTr="00742FB5">
        <w:tc>
          <w:tcPr>
            <w:tcW w:w="559" w:type="dxa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737" w:type="dxa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площади предприятий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интенсивный</w:t>
            </w:r>
          </w:p>
        </w:tc>
      </w:tr>
      <w:tr w:rsidR="00CF6E55" w:rsidRPr="00742FB5" w:rsidTr="00742FB5">
        <w:tc>
          <w:tcPr>
            <w:tcW w:w="559" w:type="dxa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737" w:type="dxa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работников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экстенсивный</w:t>
            </w:r>
          </w:p>
        </w:tc>
      </w:tr>
      <w:tr w:rsidR="00CF6E55" w:rsidRPr="00742FB5" w:rsidTr="00742FB5">
        <w:tc>
          <w:tcPr>
            <w:tcW w:w="559" w:type="dxa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737" w:type="dxa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численности обслуживающего персонала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E55" w:rsidRPr="00742FB5" w:rsidTr="00742FB5">
        <w:tc>
          <w:tcPr>
            <w:tcW w:w="559" w:type="dxa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737" w:type="dxa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новых технологий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E55" w:rsidRPr="00742FB5" w:rsidTr="00742FB5">
        <w:tc>
          <w:tcPr>
            <w:tcW w:w="559" w:type="dxa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/>
                <w:bCs/>
                <w:color w:val="055154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737" w:type="dxa"/>
            <w:tcBorders>
              <w:right w:val="single" w:sz="6" w:space="0" w:color="BBD8D7"/>
            </w:tcBorders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капиталовложение</w:t>
            </w:r>
            <w:r w:rsidRPr="00742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 приобретение сырья</w:t>
            </w:r>
          </w:p>
        </w:tc>
        <w:tc>
          <w:tcPr>
            <w:tcW w:w="0" w:type="auto"/>
            <w:tcBorders>
              <w:right w:val="nil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F6E55" w:rsidRPr="00742FB5" w:rsidRDefault="00CF6E5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55" w:rsidRPr="00742FB5" w:rsidRDefault="00CF6E55" w:rsidP="0013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E55" w:rsidRPr="00742FB5" w:rsidRDefault="00CF6E55" w:rsidP="00CF6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p w:rsidR="00CF6E55" w:rsidRPr="00742FB5" w:rsidRDefault="00CF6E55" w:rsidP="00CF6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1004"/>
      </w:tblGrid>
      <w:tr w:rsidR="00CF6E55" w:rsidRPr="00742FB5" w:rsidTr="00136087">
        <w:trPr>
          <w:trHeight w:val="458"/>
        </w:trPr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</w:tr>
      <w:tr w:rsidR="00CF6E55" w:rsidRPr="00742FB5" w:rsidTr="00136087">
        <w:trPr>
          <w:trHeight w:val="431"/>
        </w:trPr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6E55" w:rsidRPr="00742FB5" w:rsidRDefault="00CF6E55" w:rsidP="0013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E55" w:rsidRPr="00742FB5" w:rsidRDefault="00CF6E55">
      <w:pPr>
        <w:rPr>
          <w:rFonts w:ascii="Times New Roman" w:hAnsi="Times New Roman" w:cs="Times New Roman"/>
          <w:sz w:val="24"/>
          <w:szCs w:val="24"/>
        </w:rPr>
      </w:pPr>
    </w:p>
    <w:p w:rsidR="00742FB5" w:rsidRPr="00742FB5" w:rsidRDefault="00742FB5" w:rsidP="00742FB5">
      <w:pPr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lastRenderedPageBreak/>
        <w:t>Повышенный уровень.</w:t>
      </w:r>
    </w:p>
    <w:p w:rsidR="00742FB5" w:rsidRPr="00742FB5" w:rsidRDefault="00742FB5" w:rsidP="00742FB5">
      <w:pPr>
        <w:spacing w:after="0" w:line="375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</w:t>
      </w: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Внимательно прочитайте текст задания и выберите верный ответ из списка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ли следующие суждения об измерителях экономического роста?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К измерителям экономического роста относят ВВП, ВНП, национальный доход.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 Правительство может планировать рост ВВП и проводить экономическую политику, обеспечивающую этот рост.</w:t>
      </w:r>
    </w:p>
    <w:p w:rsidR="00742FB5" w:rsidRPr="00742FB5" w:rsidRDefault="00742FB5" w:rsidP="00742F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1.верно только А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2.верно только Б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3.верны оба суждения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4.оба суждения неверны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FB5" w:rsidRPr="00742FB5" w:rsidRDefault="00742FB5" w:rsidP="00742FB5">
      <w:pPr>
        <w:spacing w:after="0" w:line="375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</w:t>
      </w: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Внимательно прочитайте текст задания и выберите верный ответ из списка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ли следующие суждения об экономическом развитии?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910"/>
      </w:tblGrid>
      <w:tr w:rsidR="00742FB5" w:rsidRPr="00742FB5" w:rsidTr="00136087">
        <w:tc>
          <w:tcPr>
            <w:tcW w:w="5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FB5" w:rsidRPr="00742FB5" w:rsidRDefault="00742FB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89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FB5" w:rsidRPr="00742FB5" w:rsidRDefault="00742FB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характеризуется сочетанием экономического роста и модернизации экономических институтов.</w:t>
            </w:r>
          </w:p>
        </w:tc>
      </w:tr>
      <w:tr w:rsidR="00742FB5" w:rsidRPr="00742FB5" w:rsidTr="00136087">
        <w:tc>
          <w:tcPr>
            <w:tcW w:w="5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FB5" w:rsidRPr="00742FB5" w:rsidRDefault="00742FB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89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FB5" w:rsidRPr="00742FB5" w:rsidRDefault="00742FB5" w:rsidP="0013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показателей экономического развития является уровень и качество жизни населения.</w:t>
            </w:r>
          </w:p>
        </w:tc>
      </w:tr>
    </w:tbl>
    <w:p w:rsidR="00742FB5" w:rsidRPr="00742FB5" w:rsidRDefault="00742FB5" w:rsidP="00742F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1.верно только А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2.верно только Б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3.верны оба суждения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4.оба суждения неверны</w:t>
      </w:r>
    </w:p>
    <w:p w:rsidR="00742FB5" w:rsidRPr="00742FB5" w:rsidRDefault="00742FB5" w:rsidP="00742FB5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FB5" w:rsidRPr="00742FB5" w:rsidRDefault="00742FB5">
      <w:pPr>
        <w:rPr>
          <w:rFonts w:ascii="Times New Roman" w:hAnsi="Times New Roman" w:cs="Times New Roman"/>
          <w:sz w:val="24"/>
          <w:szCs w:val="24"/>
        </w:rPr>
      </w:pPr>
    </w:p>
    <w:p w:rsidR="00742FB5" w:rsidRPr="00742FB5" w:rsidRDefault="00742FB5" w:rsidP="00742FB5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2FB5" w:rsidRPr="00742FB5" w:rsidRDefault="00742FB5" w:rsidP="00742FB5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2FB5" w:rsidRDefault="00742FB5" w:rsidP="00742FB5">
      <w:pPr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2FB5" w:rsidRPr="00742FB5" w:rsidRDefault="00742FB5" w:rsidP="00742FB5">
      <w:pPr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2FB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Домашнее задание. </w:t>
      </w:r>
      <w:r w:rsidRPr="00742FB5">
        <w:rPr>
          <w:rFonts w:ascii="Times New Roman" w:hAnsi="Times New Roman" w:cs="Times New Roman"/>
          <w:b/>
          <w:sz w:val="24"/>
          <w:szCs w:val="24"/>
          <w:lang w:eastAsia="ru-RU"/>
        </w:rPr>
        <w:t>Высокий уровень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1.Какой смысл экономисты вкладывают в понятие «экономический рост»? Привлекая знания обществоведческого курса, составьте два предложения, содержащие информацию об экономическом росте.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смысл обществоведы вкладывают в понятие «валовой внутренний продукт»? Привлекая знания обществоведческого курса, составьте два предложения: одно предложение, содержащее информацию о реальном ВВП, и одно предложение, раскрывающее сущность интенсивного экономического роста.</w:t>
      </w: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742FB5" w:rsidRPr="00742FB5" w:rsidRDefault="00742FB5" w:rsidP="0074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FB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</w:t>
      </w:r>
      <w:r w:rsidRP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выступлении главы современного индустриального государства с рыночной экономикой перед правительством и парламентом прозвучало требование создать условия для ускорения экономического роста в стране. Используя обществоведческие знания, укажите любые три меры, которые может предпринять государство в этом направлении, и кратко поясните влияние каждой из них на рост экономики страны.</w:t>
      </w:r>
    </w:p>
    <w:p w:rsidR="00742FB5" w:rsidRPr="00742FB5" w:rsidRDefault="00742FB5">
      <w:pPr>
        <w:rPr>
          <w:rFonts w:ascii="Times New Roman" w:hAnsi="Times New Roman" w:cs="Times New Roman"/>
          <w:sz w:val="24"/>
          <w:szCs w:val="24"/>
        </w:rPr>
      </w:pPr>
    </w:p>
    <w:sectPr w:rsidR="00742FB5" w:rsidRPr="00742FB5" w:rsidSect="002304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449E"/>
    <w:multiLevelType w:val="hybridMultilevel"/>
    <w:tmpl w:val="AE7EC0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2C49"/>
    <w:multiLevelType w:val="hybridMultilevel"/>
    <w:tmpl w:val="352E9BF2"/>
    <w:lvl w:ilvl="0" w:tplc="E7C4D2A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049D0"/>
    <w:multiLevelType w:val="hybridMultilevel"/>
    <w:tmpl w:val="0738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F7561"/>
    <w:multiLevelType w:val="hybridMultilevel"/>
    <w:tmpl w:val="0340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0551"/>
    <w:multiLevelType w:val="hybridMultilevel"/>
    <w:tmpl w:val="A0C6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43"/>
    <w:rsid w:val="0023045E"/>
    <w:rsid w:val="0024298A"/>
    <w:rsid w:val="0024616D"/>
    <w:rsid w:val="004B0396"/>
    <w:rsid w:val="00545ABC"/>
    <w:rsid w:val="00656C44"/>
    <w:rsid w:val="00707D78"/>
    <w:rsid w:val="00742FB5"/>
    <w:rsid w:val="009C6DDF"/>
    <w:rsid w:val="00B931BC"/>
    <w:rsid w:val="00C73D43"/>
    <w:rsid w:val="00C929F0"/>
    <w:rsid w:val="00CD33F1"/>
    <w:rsid w:val="00CF6E55"/>
    <w:rsid w:val="00D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221"/>
  <w15:chartTrackingRefBased/>
  <w15:docId w15:val="{15DF852C-50A0-473C-8B49-058D32DF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2020-08-21T09:09:00Z</dcterms:created>
  <dcterms:modified xsi:type="dcterms:W3CDTF">2020-08-21T12:07:00Z</dcterms:modified>
</cp:coreProperties>
</file>