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7136C" w14:textId="19A14CBE" w:rsidR="00823C39" w:rsidRDefault="00E002AE" w:rsidP="00E00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Ведищева Ольга Александровна</w:t>
      </w:r>
    </w:p>
    <w:p w14:paraId="5C09E054" w14:textId="129DD09F" w:rsidR="00E002AE" w:rsidRDefault="00E002AE" w:rsidP="00E00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– дефектолог МБОУ «Школа 122» </w:t>
      </w:r>
    </w:p>
    <w:p w14:paraId="4B592925" w14:textId="5F53573C" w:rsidR="00E002AE" w:rsidRDefault="00E002AE" w:rsidP="00E00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Винокурова Ольга Германовна </w:t>
      </w:r>
    </w:p>
    <w:p w14:paraId="1B468572" w14:textId="6E62BF21" w:rsidR="00E002AE" w:rsidRDefault="00E002AE" w:rsidP="00E00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Тьютор МБОУ «Школа 122»</w:t>
      </w:r>
    </w:p>
    <w:p w14:paraId="5D4B4887" w14:textId="02DF8742" w:rsidR="00E002AE" w:rsidRDefault="00E002AE" w:rsidP="00E00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Помогаева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 Владимировна </w:t>
      </w:r>
    </w:p>
    <w:p w14:paraId="5454AF7D" w14:textId="261686A8" w:rsidR="00E002AE" w:rsidRDefault="00E002AE" w:rsidP="00E00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 МБОУ «Школа 122»</w:t>
      </w:r>
    </w:p>
    <w:p w14:paraId="49389EB1" w14:textId="1C2CC6F7" w:rsidR="00E002AE" w:rsidRDefault="00E002AE" w:rsidP="00E00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D9C353" w14:textId="55CB9244" w:rsidR="00E002AE" w:rsidRDefault="00E002AE" w:rsidP="00E002A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Методическая разработка </w:t>
      </w:r>
    </w:p>
    <w:p w14:paraId="7DB70D58" w14:textId="219D1E8F" w:rsidR="006F727F" w:rsidRDefault="006F727F" w:rsidP="00E002A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«Многофункциональное развивающие детское панно»</w:t>
      </w:r>
    </w:p>
    <w:p w14:paraId="23AA0B9F" w14:textId="4D8CAB07" w:rsidR="006F727F" w:rsidRDefault="006F727F" w:rsidP="00E002A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273046" w14:textId="244919B1" w:rsidR="00B866C4" w:rsidRPr="00B866C4" w:rsidRDefault="00B866C4" w:rsidP="00B40C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Аннотация: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данной статье представлен материал, описывающий методическую разработку, которая позволяет повысить эффективность учебного процесса в работе с детьми имеющие ограниченные возможности здоровья, </w:t>
      </w:r>
      <w:r w:rsidR="008413CC">
        <w:rPr>
          <w:rFonts w:ascii="Times New Roman" w:hAnsi="Times New Roman" w:cs="Times New Roman"/>
          <w:sz w:val="28"/>
          <w:szCs w:val="28"/>
        </w:rPr>
        <w:t xml:space="preserve">а также с </w:t>
      </w:r>
      <w:proofErr w:type="spellStart"/>
      <w:r w:rsidR="008413CC">
        <w:rPr>
          <w:rFonts w:ascii="Times New Roman" w:hAnsi="Times New Roman" w:cs="Times New Roman"/>
          <w:sz w:val="28"/>
          <w:szCs w:val="28"/>
        </w:rPr>
        <w:t>нормотипичными</w:t>
      </w:r>
      <w:proofErr w:type="spellEnd"/>
      <w:r w:rsidR="008413CC">
        <w:rPr>
          <w:rFonts w:ascii="Times New Roman" w:hAnsi="Times New Roman" w:cs="Times New Roman"/>
          <w:sz w:val="28"/>
          <w:szCs w:val="28"/>
        </w:rPr>
        <w:t xml:space="preserve"> детьми. «Многофункциональное развивающие детское панно» может быть использована в работе с детьми от 4 до 8 лет. Данное панно является универсальным, многофункциональным, экологичным и надежным.</w:t>
      </w:r>
    </w:p>
    <w:p w14:paraId="0D4A7901" w14:textId="1C73A26E" w:rsidR="00B866C4" w:rsidRPr="00E71F28" w:rsidRDefault="00B866C4" w:rsidP="00B40C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Ключевые слова: </w:t>
      </w:r>
      <w:r w:rsidR="008413CC" w:rsidRPr="008413CC">
        <w:rPr>
          <w:rFonts w:ascii="Times New Roman" w:hAnsi="Times New Roman" w:cs="Times New Roman"/>
          <w:sz w:val="28"/>
          <w:szCs w:val="28"/>
        </w:rPr>
        <w:t>развивающие панно,</w:t>
      </w:r>
      <w:r w:rsidR="008413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1F28">
        <w:rPr>
          <w:rFonts w:ascii="Times New Roman" w:hAnsi="Times New Roman" w:cs="Times New Roman"/>
          <w:sz w:val="28"/>
          <w:szCs w:val="28"/>
        </w:rPr>
        <w:t xml:space="preserve">сенсорика, учебный процесс, дети с ОВЗ. </w:t>
      </w:r>
    </w:p>
    <w:p w14:paraId="6C518F58" w14:textId="77777777" w:rsidR="00B866C4" w:rsidRPr="00B866C4" w:rsidRDefault="00B866C4" w:rsidP="00B40CC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661C7B" w14:textId="2CDE887F" w:rsidR="00AE5F20" w:rsidRDefault="00AC71A0" w:rsidP="00B40C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Профессиональная деятельность современного учителя должна сопровождаться </w:t>
      </w:r>
      <w:r w:rsidR="00B119E7">
        <w:rPr>
          <w:rFonts w:ascii="Times New Roman" w:hAnsi="Times New Roman" w:cs="Times New Roman"/>
          <w:sz w:val="28"/>
          <w:szCs w:val="28"/>
        </w:rPr>
        <w:t xml:space="preserve">использованием современных </w:t>
      </w:r>
      <w:r>
        <w:rPr>
          <w:rFonts w:ascii="Times New Roman" w:hAnsi="Times New Roman" w:cs="Times New Roman"/>
          <w:sz w:val="28"/>
          <w:szCs w:val="28"/>
        </w:rPr>
        <w:t xml:space="preserve">инновационных технологий, которые оказывают влияние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познавательный процесс. Благодаря </w:t>
      </w:r>
      <w:r w:rsidR="00B119E7">
        <w:rPr>
          <w:rFonts w:ascii="Times New Roman" w:hAnsi="Times New Roman" w:cs="Times New Roman"/>
          <w:sz w:val="28"/>
          <w:szCs w:val="28"/>
        </w:rPr>
        <w:t xml:space="preserve">использованию инновационных технологий учебный процесс станет ярче, доступнее, многообразнее и продуктивнее. </w:t>
      </w:r>
      <w:r w:rsidR="004436B9">
        <w:rPr>
          <w:rFonts w:ascii="Times New Roman" w:hAnsi="Times New Roman" w:cs="Times New Roman"/>
          <w:sz w:val="28"/>
          <w:szCs w:val="28"/>
        </w:rPr>
        <w:t xml:space="preserve">В настоящее время в </w:t>
      </w:r>
      <w:r w:rsidR="00F207E1">
        <w:rPr>
          <w:rFonts w:ascii="Times New Roman" w:hAnsi="Times New Roman" w:cs="Times New Roman"/>
          <w:sz w:val="28"/>
          <w:szCs w:val="28"/>
        </w:rPr>
        <w:t>обычных школах</w:t>
      </w:r>
      <w:r w:rsidR="004436B9">
        <w:rPr>
          <w:rFonts w:ascii="Times New Roman" w:hAnsi="Times New Roman" w:cs="Times New Roman"/>
          <w:sz w:val="28"/>
          <w:szCs w:val="28"/>
        </w:rPr>
        <w:t xml:space="preserve"> все чаще открываются автономные и ресурсные классы для детей с </w:t>
      </w:r>
      <w:r w:rsidR="00785E72">
        <w:rPr>
          <w:rFonts w:ascii="Times New Roman" w:hAnsi="Times New Roman" w:cs="Times New Roman"/>
          <w:sz w:val="28"/>
          <w:szCs w:val="28"/>
        </w:rPr>
        <w:t>расстройством аутистического спектра (РАС), которые входят в категорию детей с ограниченными возможностями здоровья (ОВЗ)</w:t>
      </w:r>
      <w:r w:rsidR="004436B9">
        <w:rPr>
          <w:rFonts w:ascii="Times New Roman" w:hAnsi="Times New Roman" w:cs="Times New Roman"/>
          <w:sz w:val="28"/>
          <w:szCs w:val="28"/>
        </w:rPr>
        <w:t xml:space="preserve"> в которых школьные учебники и учебные пособия для детей с ОВЗ являются неэффективными. Исходя из этого </w:t>
      </w:r>
      <w:r w:rsidR="0044256A">
        <w:rPr>
          <w:rFonts w:ascii="Times New Roman" w:hAnsi="Times New Roman" w:cs="Times New Roman"/>
          <w:sz w:val="28"/>
          <w:szCs w:val="28"/>
        </w:rPr>
        <w:t xml:space="preserve">нами было разработано </w:t>
      </w:r>
      <w:r w:rsidR="00AE5F20">
        <w:rPr>
          <w:rFonts w:ascii="Times New Roman" w:hAnsi="Times New Roman" w:cs="Times New Roman"/>
          <w:sz w:val="28"/>
          <w:szCs w:val="28"/>
        </w:rPr>
        <w:t xml:space="preserve">«Многофункциональное развивающие детское панно». </w:t>
      </w:r>
    </w:p>
    <w:p w14:paraId="24951C69" w14:textId="17DCF1C4" w:rsidR="00B119E7" w:rsidRDefault="00AE5F20" w:rsidP="00B40C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Целью многофункционального панно является совершенствование традиционного образовательного пространства, способствующего развитию творческих способностей и познавательных интересов, развитию мышления, памяти, внимания, воображения, речи, развитию интеллектуальных способностей на основе практических действий с сенсорными эталонами.</w:t>
      </w:r>
    </w:p>
    <w:p w14:paraId="1233B1AA" w14:textId="77D027AC" w:rsidR="00B348A1" w:rsidRDefault="00785E72" w:rsidP="00B40C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основу пособия «Многофункционального развивающего детского панно» была взята методика известного педагога Марии Монтессори. </w:t>
      </w:r>
      <w:r w:rsidR="00A750FC">
        <w:rPr>
          <w:rFonts w:ascii="Times New Roman" w:hAnsi="Times New Roman" w:cs="Times New Roman"/>
          <w:sz w:val="28"/>
          <w:szCs w:val="28"/>
        </w:rPr>
        <w:t xml:space="preserve">Дети развиваются быстрее, если приобретенные знания получают </w:t>
      </w:r>
      <w:r w:rsidR="00FF7648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A750FC">
        <w:rPr>
          <w:rFonts w:ascii="Times New Roman" w:hAnsi="Times New Roman" w:cs="Times New Roman"/>
          <w:sz w:val="28"/>
          <w:szCs w:val="28"/>
        </w:rPr>
        <w:t>сенсорные ощущения</w:t>
      </w:r>
      <w:r w:rsidR="00FF7648">
        <w:rPr>
          <w:rFonts w:ascii="Times New Roman" w:hAnsi="Times New Roman" w:cs="Times New Roman"/>
          <w:sz w:val="28"/>
          <w:szCs w:val="28"/>
        </w:rPr>
        <w:t xml:space="preserve">. Поэтому для обучения детей с РАС необходимо использовать методы </w:t>
      </w:r>
      <w:r w:rsidR="009B5CDC">
        <w:rPr>
          <w:rFonts w:ascii="Times New Roman" w:hAnsi="Times New Roman" w:cs="Times New Roman"/>
          <w:sz w:val="28"/>
          <w:szCs w:val="28"/>
        </w:rPr>
        <w:t>обучения</w:t>
      </w:r>
      <w:r w:rsidR="00FF7648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9B5CDC">
        <w:rPr>
          <w:rFonts w:ascii="Times New Roman" w:hAnsi="Times New Roman" w:cs="Times New Roman"/>
          <w:sz w:val="28"/>
          <w:szCs w:val="28"/>
        </w:rPr>
        <w:t xml:space="preserve">задействуют наибольший спектр сенсорных ощущений. В этом состоит инновационный характер разработанного пособия, которое обеспечивает </w:t>
      </w:r>
      <w:r w:rsidR="00135963">
        <w:rPr>
          <w:rFonts w:ascii="Times New Roman" w:hAnsi="Times New Roman" w:cs="Times New Roman"/>
          <w:sz w:val="28"/>
          <w:szCs w:val="28"/>
        </w:rPr>
        <w:t xml:space="preserve">эффективность образовательного процесса и качества результатов. </w:t>
      </w:r>
    </w:p>
    <w:p w14:paraId="432F947F" w14:textId="1D4E1019" w:rsidR="00B40CC9" w:rsidRDefault="00C564F2" w:rsidP="00B40CC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EDEEF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Обоснованием выбора разработки инновацио</w:t>
      </w:r>
      <w:r w:rsidR="00767899">
        <w:rPr>
          <w:rFonts w:ascii="Times New Roman" w:hAnsi="Times New Roman" w:cs="Times New Roman"/>
          <w:sz w:val="28"/>
          <w:szCs w:val="28"/>
        </w:rPr>
        <w:t xml:space="preserve">нного метода обучения послужила </w:t>
      </w:r>
      <w:r>
        <w:rPr>
          <w:rFonts w:ascii="Times New Roman" w:hAnsi="Times New Roman" w:cs="Times New Roman"/>
          <w:sz w:val="28"/>
          <w:szCs w:val="28"/>
        </w:rPr>
        <w:t>категория обучающихся детей в ресурсном классе</w:t>
      </w:r>
      <w:r w:rsidR="00662265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B877C8">
        <w:rPr>
          <w:rFonts w:ascii="Times New Roman" w:hAnsi="Times New Roman" w:cs="Times New Roman"/>
          <w:sz w:val="28"/>
          <w:szCs w:val="28"/>
        </w:rPr>
        <w:t>имеют расстройство аутистического спектра с умственной отсталостью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62265">
        <w:rPr>
          <w:rFonts w:ascii="Times New Roman" w:hAnsi="Times New Roman" w:cs="Times New Roman"/>
          <w:sz w:val="28"/>
          <w:szCs w:val="28"/>
        </w:rPr>
        <w:t xml:space="preserve">Большинство пособий имеющиеся на рынке не соответствуют уровню развития детей </w:t>
      </w:r>
      <w:r w:rsidR="00B877C8">
        <w:rPr>
          <w:rFonts w:ascii="Times New Roman" w:hAnsi="Times New Roman" w:cs="Times New Roman"/>
          <w:sz w:val="28"/>
          <w:szCs w:val="28"/>
        </w:rPr>
        <w:t>и не соответствуют требованиям</w:t>
      </w:r>
      <w:r w:rsidR="00767899">
        <w:rPr>
          <w:rFonts w:ascii="Times New Roman" w:hAnsi="Times New Roman" w:cs="Times New Roman"/>
          <w:sz w:val="28"/>
          <w:szCs w:val="28"/>
        </w:rPr>
        <w:t>, которые необходимы для успешного</w:t>
      </w:r>
      <w:r w:rsidR="00B8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7C8">
        <w:rPr>
          <w:rFonts w:ascii="Times New Roman" w:hAnsi="Times New Roman" w:cs="Times New Roman"/>
          <w:sz w:val="28"/>
          <w:szCs w:val="28"/>
        </w:rPr>
        <w:t>кор</w:t>
      </w:r>
      <w:r w:rsidR="0030707B">
        <w:rPr>
          <w:rFonts w:ascii="Times New Roman" w:hAnsi="Times New Roman" w:cs="Times New Roman"/>
          <w:sz w:val="28"/>
          <w:szCs w:val="28"/>
        </w:rPr>
        <w:t>ре</w:t>
      </w:r>
      <w:r w:rsidR="00B877C8">
        <w:rPr>
          <w:rFonts w:ascii="Times New Roman" w:hAnsi="Times New Roman" w:cs="Times New Roman"/>
          <w:sz w:val="28"/>
          <w:szCs w:val="28"/>
        </w:rPr>
        <w:t>кционно</w:t>
      </w:r>
      <w:proofErr w:type="spellEnd"/>
      <w:r w:rsidR="00B877C8">
        <w:rPr>
          <w:rFonts w:ascii="Times New Roman" w:hAnsi="Times New Roman" w:cs="Times New Roman"/>
          <w:sz w:val="28"/>
          <w:szCs w:val="28"/>
        </w:rPr>
        <w:t xml:space="preserve"> – образовательного процесса. </w:t>
      </w:r>
      <w:r w:rsidR="00767899">
        <w:rPr>
          <w:rFonts w:ascii="Times New Roman" w:hAnsi="Times New Roman" w:cs="Times New Roman"/>
          <w:sz w:val="28"/>
          <w:szCs w:val="28"/>
        </w:rPr>
        <w:t xml:space="preserve">Стоит отметить, что </w:t>
      </w:r>
      <w:r w:rsidR="00F86190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767899">
        <w:rPr>
          <w:rFonts w:ascii="Times New Roman" w:hAnsi="Times New Roman" w:cs="Times New Roman"/>
          <w:sz w:val="28"/>
          <w:szCs w:val="28"/>
        </w:rPr>
        <w:t xml:space="preserve">выше представленной категории </w:t>
      </w:r>
      <w:r w:rsidR="00F86190">
        <w:rPr>
          <w:rFonts w:ascii="Times New Roman" w:hAnsi="Times New Roman" w:cs="Times New Roman"/>
          <w:sz w:val="28"/>
          <w:szCs w:val="28"/>
        </w:rPr>
        <w:t xml:space="preserve">имеется искаженное развитие, </w:t>
      </w:r>
      <w:r w:rsidR="002511F3">
        <w:rPr>
          <w:rFonts w:ascii="Times New Roman" w:hAnsi="Times New Roman" w:cs="Times New Roman"/>
          <w:sz w:val="28"/>
          <w:szCs w:val="28"/>
        </w:rPr>
        <w:t>другими словами,</w:t>
      </w:r>
      <w:r w:rsidR="00F86190">
        <w:rPr>
          <w:rFonts w:ascii="Times New Roman" w:hAnsi="Times New Roman" w:cs="Times New Roman"/>
          <w:sz w:val="28"/>
          <w:szCs w:val="28"/>
        </w:rPr>
        <w:t xml:space="preserve"> данная категория детей отличается сложным сочетанием общего недоразвития, задержанного, поврежденного и ускоренного развития отдельных психических функций. Исходя из вышесказанного наше «Многофункциональное развивающие детское панно» наиболее эффективно для работы с детьми с РАС, потому что в данном панно имеются задания на изучение и закрепления сенсорных эталонов,</w:t>
      </w:r>
      <w:r w:rsidR="00A946F3">
        <w:rPr>
          <w:rFonts w:ascii="Times New Roman" w:hAnsi="Times New Roman" w:cs="Times New Roman"/>
          <w:sz w:val="28"/>
          <w:szCs w:val="28"/>
        </w:rPr>
        <w:t xml:space="preserve"> задания на подготовку руки к письму, изучение и закрепление понятий вверх – вниз, вправо – влево, изучение цифр, гласных букв, а также некоторые согласных букв. Также присутствует задание на запоминание лиц и имен одноклассников и учителей, работающих с детьми ресурсного класса, поскольку у детей имеются затруднения с </w:t>
      </w:r>
      <w:r w:rsidR="004B4602">
        <w:rPr>
          <w:rFonts w:ascii="Times New Roman" w:hAnsi="Times New Roman" w:cs="Times New Roman"/>
          <w:sz w:val="28"/>
          <w:szCs w:val="28"/>
        </w:rPr>
        <w:t>выработкой данного навыка</w:t>
      </w:r>
      <w:r w:rsidR="00A946F3">
        <w:rPr>
          <w:rFonts w:ascii="Times New Roman" w:hAnsi="Times New Roman" w:cs="Times New Roman"/>
          <w:sz w:val="28"/>
          <w:szCs w:val="28"/>
        </w:rPr>
        <w:t>.</w:t>
      </w:r>
      <w:r w:rsidR="002511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D75067" w14:textId="66C11FB1" w:rsidR="00B40CC9" w:rsidRDefault="00854856" w:rsidP="00B40C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Многофункциональное развивающие детское панно состоит из 3 частей. Для изготовления пособия был выбран экологичный и практичный материал – фанера</w:t>
      </w:r>
      <w:r w:rsidR="00F742A8">
        <w:rPr>
          <w:rFonts w:ascii="Times New Roman" w:hAnsi="Times New Roman" w:cs="Times New Roman"/>
          <w:sz w:val="28"/>
          <w:szCs w:val="28"/>
        </w:rPr>
        <w:t>, рисунки были выжжены</w:t>
      </w:r>
      <w:r w:rsidR="00F51FDB" w:rsidRPr="00B40CC9">
        <w:rPr>
          <w:rFonts w:ascii="Times New Roman" w:hAnsi="Times New Roman" w:cs="Times New Roman"/>
          <w:sz w:val="28"/>
          <w:szCs w:val="28"/>
        </w:rPr>
        <w:t xml:space="preserve"> на станке на разной глубине для различных тактильных ощущений. </w:t>
      </w:r>
      <w:r w:rsidR="00F742A8">
        <w:rPr>
          <w:rFonts w:ascii="Times New Roman" w:hAnsi="Times New Roman" w:cs="Times New Roman"/>
          <w:sz w:val="28"/>
          <w:szCs w:val="28"/>
        </w:rPr>
        <w:t>На первой части пособия</w:t>
      </w:r>
      <w:r w:rsidR="00F51FDB" w:rsidRPr="00B40CC9">
        <w:rPr>
          <w:rFonts w:ascii="Times New Roman" w:hAnsi="Times New Roman" w:cs="Times New Roman"/>
          <w:sz w:val="28"/>
          <w:szCs w:val="28"/>
        </w:rPr>
        <w:t xml:space="preserve"> </w:t>
      </w:r>
      <w:r w:rsidR="00F742A8">
        <w:rPr>
          <w:rFonts w:ascii="Times New Roman" w:hAnsi="Times New Roman" w:cs="Times New Roman"/>
          <w:sz w:val="28"/>
          <w:szCs w:val="28"/>
        </w:rPr>
        <w:t>(</w:t>
      </w:r>
      <w:r w:rsidR="00F51FDB" w:rsidRPr="00B40CC9">
        <w:rPr>
          <w:rFonts w:ascii="Times New Roman" w:hAnsi="Times New Roman" w:cs="Times New Roman"/>
          <w:sz w:val="28"/>
          <w:szCs w:val="28"/>
        </w:rPr>
        <w:t>круг</w:t>
      </w:r>
      <w:r w:rsidR="00F742A8">
        <w:rPr>
          <w:rFonts w:ascii="Times New Roman" w:hAnsi="Times New Roman" w:cs="Times New Roman"/>
          <w:sz w:val="28"/>
          <w:szCs w:val="28"/>
        </w:rPr>
        <w:t>)</w:t>
      </w:r>
      <w:r w:rsidR="00F51FDB" w:rsidRPr="00B40CC9">
        <w:rPr>
          <w:rFonts w:ascii="Times New Roman" w:hAnsi="Times New Roman" w:cs="Times New Roman"/>
          <w:sz w:val="28"/>
          <w:szCs w:val="28"/>
        </w:rPr>
        <w:t xml:space="preserve"> на липучках размещены фото детей и взрослых, которые с ними взаимодействуют. Ребенок пальчиком следует по волнистой дорожке к фото того, чье имя назвали</w:t>
      </w:r>
      <w:r w:rsidR="009E6FEF">
        <w:rPr>
          <w:rFonts w:ascii="Times New Roman" w:hAnsi="Times New Roman" w:cs="Times New Roman"/>
          <w:sz w:val="28"/>
          <w:szCs w:val="28"/>
        </w:rPr>
        <w:t xml:space="preserve">. </w:t>
      </w:r>
      <w:r w:rsidR="00B40CC9" w:rsidRPr="00B40CC9">
        <w:rPr>
          <w:rFonts w:ascii="Times New Roman" w:hAnsi="Times New Roman" w:cs="Times New Roman"/>
          <w:sz w:val="28"/>
          <w:szCs w:val="28"/>
        </w:rPr>
        <w:t>Сначала</w:t>
      </w:r>
      <w:r w:rsidR="00F51FDB" w:rsidRPr="00B40CC9">
        <w:rPr>
          <w:rFonts w:ascii="Times New Roman" w:hAnsi="Times New Roman" w:cs="Times New Roman"/>
          <w:sz w:val="28"/>
          <w:szCs w:val="28"/>
        </w:rPr>
        <w:t xml:space="preserve"> ребенок ориентируется на внешнее сходство и параллельно запоминает написание имени (глобальное чтение). Когда реб</w:t>
      </w:r>
      <w:r w:rsidR="00575F80">
        <w:rPr>
          <w:rFonts w:ascii="Times New Roman" w:hAnsi="Times New Roman" w:cs="Times New Roman"/>
          <w:sz w:val="28"/>
          <w:szCs w:val="28"/>
        </w:rPr>
        <w:t>е</w:t>
      </w:r>
      <w:r w:rsidR="00F51FDB" w:rsidRPr="00B40CC9">
        <w:rPr>
          <w:rFonts w:ascii="Times New Roman" w:hAnsi="Times New Roman" w:cs="Times New Roman"/>
          <w:sz w:val="28"/>
          <w:szCs w:val="28"/>
        </w:rPr>
        <w:t>нок хорошо усвоит образы и имена, то можно будет фото менять местами. Ребенку необходимо будет к имени прикрепить нужное фото педагога или ребенка.</w:t>
      </w:r>
      <w:r w:rsidR="009E6FEF">
        <w:rPr>
          <w:rFonts w:ascii="Times New Roman" w:hAnsi="Times New Roman" w:cs="Times New Roman"/>
          <w:sz w:val="28"/>
          <w:szCs w:val="28"/>
        </w:rPr>
        <w:t xml:space="preserve"> В дальнейшем данная работа будет служить основой для фразового конструктора (ребенок, опираясь на пособие будет говорить: «Это Ксюша»)</w:t>
      </w:r>
      <w:r w:rsidR="009E6FEF" w:rsidRPr="00B40CC9">
        <w:rPr>
          <w:rFonts w:ascii="Times New Roman" w:hAnsi="Times New Roman" w:cs="Times New Roman"/>
          <w:sz w:val="28"/>
          <w:szCs w:val="28"/>
        </w:rPr>
        <w:t>.</w:t>
      </w:r>
      <w:r w:rsidR="009E6FEF">
        <w:rPr>
          <w:rFonts w:ascii="Times New Roman" w:hAnsi="Times New Roman" w:cs="Times New Roman"/>
          <w:sz w:val="28"/>
          <w:szCs w:val="28"/>
        </w:rPr>
        <w:t xml:space="preserve"> Данная работа требует многократного повторения.</w:t>
      </w:r>
    </w:p>
    <w:p w14:paraId="06CF7170" w14:textId="4C48E268" w:rsidR="00B40CC9" w:rsidRDefault="00F51FDB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CC9">
        <w:rPr>
          <w:rFonts w:ascii="Times New Roman" w:hAnsi="Times New Roman" w:cs="Times New Roman"/>
          <w:sz w:val="28"/>
          <w:szCs w:val="28"/>
        </w:rPr>
        <w:t xml:space="preserve">Вторая </w:t>
      </w:r>
      <w:r w:rsidR="0030707B">
        <w:rPr>
          <w:rFonts w:ascii="Times New Roman" w:hAnsi="Times New Roman" w:cs="Times New Roman"/>
          <w:sz w:val="28"/>
          <w:szCs w:val="28"/>
        </w:rPr>
        <w:t xml:space="preserve">часть </w:t>
      </w:r>
      <w:r w:rsidRPr="00B40CC9">
        <w:rPr>
          <w:rFonts w:ascii="Times New Roman" w:hAnsi="Times New Roman" w:cs="Times New Roman"/>
          <w:sz w:val="28"/>
          <w:szCs w:val="28"/>
        </w:rPr>
        <w:t>позволяет ребенку закреплять навыки письма. В ложбинку он может ставить палочку и вести ее или следовать по углублению кончиком пальчика</w:t>
      </w:r>
      <w:r w:rsidR="00105827">
        <w:rPr>
          <w:rFonts w:ascii="Times New Roman" w:hAnsi="Times New Roman" w:cs="Times New Roman"/>
          <w:sz w:val="28"/>
          <w:szCs w:val="28"/>
        </w:rPr>
        <w:t>, таким образом подготавливаем руку к письму</w:t>
      </w:r>
      <w:r w:rsidRPr="00B40CC9">
        <w:rPr>
          <w:rFonts w:ascii="Times New Roman" w:hAnsi="Times New Roman" w:cs="Times New Roman"/>
          <w:sz w:val="28"/>
          <w:szCs w:val="28"/>
        </w:rPr>
        <w:t xml:space="preserve">. </w:t>
      </w:r>
      <w:r w:rsidR="00105827">
        <w:rPr>
          <w:rFonts w:ascii="Times New Roman" w:hAnsi="Times New Roman" w:cs="Times New Roman"/>
          <w:sz w:val="28"/>
          <w:szCs w:val="28"/>
        </w:rPr>
        <w:t xml:space="preserve">Также данные дорожки можно использовать для автоматизации звуков (кораблик плывет «Ш-Ш-Ш», машина едет «Р-Р-Р» и т.д.) и отработки дыхания. </w:t>
      </w:r>
      <w:r w:rsidRPr="00B40CC9">
        <w:rPr>
          <w:rFonts w:ascii="Times New Roman" w:hAnsi="Times New Roman" w:cs="Times New Roman"/>
          <w:sz w:val="28"/>
          <w:szCs w:val="28"/>
        </w:rPr>
        <w:t>Цифры и буквы тоже углублены для лучшего тактильного восприятия и возможности палочкой повторять силуэт</w:t>
      </w:r>
      <w:r w:rsidR="00105827">
        <w:rPr>
          <w:rFonts w:ascii="Times New Roman" w:hAnsi="Times New Roman" w:cs="Times New Roman"/>
          <w:sz w:val="28"/>
          <w:szCs w:val="28"/>
        </w:rPr>
        <w:t>, запоминая образ букв и цифр</w:t>
      </w:r>
      <w:r w:rsidRPr="00B40CC9">
        <w:rPr>
          <w:rFonts w:ascii="Times New Roman" w:hAnsi="Times New Roman" w:cs="Times New Roman"/>
          <w:sz w:val="28"/>
          <w:szCs w:val="28"/>
        </w:rPr>
        <w:t>. Здесь же можно</w:t>
      </w:r>
      <w:r w:rsidR="00E313A9">
        <w:rPr>
          <w:rFonts w:ascii="Times New Roman" w:hAnsi="Times New Roman" w:cs="Times New Roman"/>
          <w:sz w:val="28"/>
          <w:szCs w:val="28"/>
        </w:rPr>
        <w:t xml:space="preserve"> вести работу по автоматизации звуков, соотнесению буквы со звуком, поиску</w:t>
      </w:r>
      <w:r w:rsidRPr="00B40CC9">
        <w:rPr>
          <w:rFonts w:ascii="Times New Roman" w:hAnsi="Times New Roman" w:cs="Times New Roman"/>
          <w:sz w:val="28"/>
          <w:szCs w:val="28"/>
        </w:rPr>
        <w:t xml:space="preserve"> буквы или цифры</w:t>
      </w:r>
      <w:r w:rsidR="00E313A9">
        <w:rPr>
          <w:rFonts w:ascii="Times New Roman" w:hAnsi="Times New Roman" w:cs="Times New Roman"/>
          <w:sz w:val="28"/>
          <w:szCs w:val="28"/>
        </w:rPr>
        <w:t xml:space="preserve"> по наименованию</w:t>
      </w:r>
      <w:r w:rsidRPr="00B40CC9">
        <w:rPr>
          <w:rFonts w:ascii="Times New Roman" w:hAnsi="Times New Roman" w:cs="Times New Roman"/>
          <w:sz w:val="28"/>
          <w:szCs w:val="28"/>
        </w:rPr>
        <w:t xml:space="preserve">. </w:t>
      </w:r>
      <w:r w:rsidR="00E313A9">
        <w:rPr>
          <w:rFonts w:ascii="Times New Roman" w:hAnsi="Times New Roman" w:cs="Times New Roman"/>
          <w:sz w:val="28"/>
          <w:szCs w:val="28"/>
        </w:rPr>
        <w:t xml:space="preserve">Панно позволяет </w:t>
      </w:r>
      <w:r w:rsidR="00735FF9">
        <w:rPr>
          <w:rFonts w:ascii="Times New Roman" w:hAnsi="Times New Roman" w:cs="Times New Roman"/>
          <w:sz w:val="28"/>
          <w:szCs w:val="28"/>
        </w:rPr>
        <w:t xml:space="preserve">закреплять понятия «вверх-вниз» благодаря наличию стрелок и ассоциативных картинок. Стрелки также могут быть использованы для отработки речевого дыхания. </w:t>
      </w:r>
      <w:r w:rsidR="00A745BF">
        <w:rPr>
          <w:rFonts w:ascii="Times New Roman" w:hAnsi="Times New Roman" w:cs="Times New Roman"/>
          <w:sz w:val="28"/>
          <w:szCs w:val="28"/>
        </w:rPr>
        <w:t xml:space="preserve">На панно представлены ладошки, которые позволяют отрабатывать понятие </w:t>
      </w:r>
      <w:r w:rsidR="0085307B">
        <w:rPr>
          <w:rFonts w:ascii="Times New Roman" w:hAnsi="Times New Roman" w:cs="Times New Roman"/>
          <w:sz w:val="28"/>
          <w:szCs w:val="28"/>
        </w:rPr>
        <w:t xml:space="preserve">«влево – вправо». </w:t>
      </w:r>
      <w:r w:rsidR="00B40CC9">
        <w:rPr>
          <w:rFonts w:ascii="Times New Roman" w:hAnsi="Times New Roman" w:cs="Times New Roman"/>
          <w:sz w:val="28"/>
          <w:szCs w:val="28"/>
        </w:rPr>
        <w:t>Н</w:t>
      </w:r>
      <w:r w:rsidRPr="00B40CC9">
        <w:rPr>
          <w:rFonts w:ascii="Times New Roman" w:hAnsi="Times New Roman" w:cs="Times New Roman"/>
          <w:sz w:val="28"/>
          <w:szCs w:val="28"/>
        </w:rPr>
        <w:t xml:space="preserve">ад ладошками можно проводить </w:t>
      </w:r>
      <w:r w:rsidR="0085307B">
        <w:rPr>
          <w:rFonts w:ascii="Times New Roman" w:hAnsi="Times New Roman" w:cs="Times New Roman"/>
          <w:sz w:val="28"/>
          <w:szCs w:val="28"/>
        </w:rPr>
        <w:t>пальчиковую гимнастику, считать пальчики, запоминать их названия</w:t>
      </w:r>
      <w:r w:rsidRPr="00B40CC9">
        <w:rPr>
          <w:rFonts w:ascii="Times New Roman" w:hAnsi="Times New Roman" w:cs="Times New Roman"/>
          <w:sz w:val="28"/>
          <w:szCs w:val="28"/>
        </w:rPr>
        <w:t xml:space="preserve">. </w:t>
      </w:r>
      <w:r w:rsidR="0085307B">
        <w:rPr>
          <w:rFonts w:ascii="Times New Roman" w:hAnsi="Times New Roman" w:cs="Times New Roman"/>
          <w:sz w:val="28"/>
          <w:szCs w:val="28"/>
        </w:rPr>
        <w:t>Например, л</w:t>
      </w:r>
      <w:r w:rsidRPr="00B40CC9">
        <w:rPr>
          <w:rFonts w:ascii="Times New Roman" w:hAnsi="Times New Roman" w:cs="Times New Roman"/>
          <w:sz w:val="28"/>
          <w:szCs w:val="28"/>
        </w:rPr>
        <w:t xml:space="preserve">адошки </w:t>
      </w:r>
      <w:r w:rsidR="0085307B" w:rsidRPr="00B40CC9">
        <w:rPr>
          <w:rFonts w:ascii="Times New Roman" w:hAnsi="Times New Roman" w:cs="Times New Roman"/>
          <w:sz w:val="28"/>
          <w:szCs w:val="28"/>
        </w:rPr>
        <w:t>смотрят вверх,</w:t>
      </w:r>
      <w:r w:rsidR="0085307B">
        <w:rPr>
          <w:rFonts w:ascii="Times New Roman" w:hAnsi="Times New Roman" w:cs="Times New Roman"/>
          <w:sz w:val="28"/>
          <w:szCs w:val="28"/>
        </w:rPr>
        <w:t xml:space="preserve"> и</w:t>
      </w:r>
      <w:r w:rsidRPr="00B40CC9">
        <w:rPr>
          <w:rFonts w:ascii="Times New Roman" w:hAnsi="Times New Roman" w:cs="Times New Roman"/>
          <w:sz w:val="28"/>
          <w:szCs w:val="28"/>
        </w:rPr>
        <w:t xml:space="preserve"> педагог может давать различные задания (сожми в кулачок правую руку,</w:t>
      </w:r>
      <w:r w:rsidR="00B40CC9">
        <w:rPr>
          <w:rFonts w:ascii="Times New Roman" w:hAnsi="Times New Roman" w:cs="Times New Roman"/>
          <w:sz w:val="28"/>
          <w:szCs w:val="28"/>
        </w:rPr>
        <w:t xml:space="preserve"> </w:t>
      </w:r>
      <w:r w:rsidRPr="00B40CC9">
        <w:rPr>
          <w:rFonts w:ascii="Times New Roman" w:hAnsi="Times New Roman" w:cs="Times New Roman"/>
          <w:sz w:val="28"/>
          <w:szCs w:val="28"/>
        </w:rPr>
        <w:t xml:space="preserve">сожми в кулачке ту руку, где лежит синий шарик </w:t>
      </w:r>
      <w:r w:rsidR="0085307B">
        <w:rPr>
          <w:rFonts w:ascii="Times New Roman" w:hAnsi="Times New Roman" w:cs="Times New Roman"/>
          <w:sz w:val="28"/>
          <w:szCs w:val="28"/>
        </w:rPr>
        <w:t xml:space="preserve">и </w:t>
      </w:r>
      <w:r w:rsidRPr="00B40CC9">
        <w:rPr>
          <w:rFonts w:ascii="Times New Roman" w:hAnsi="Times New Roman" w:cs="Times New Roman"/>
          <w:sz w:val="28"/>
          <w:szCs w:val="28"/>
        </w:rPr>
        <w:t>т. д.).</w:t>
      </w:r>
      <w:r w:rsidR="008530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F82171" w14:textId="4227FC7D" w:rsidR="007C08E4" w:rsidRDefault="00F51FDB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CC9">
        <w:rPr>
          <w:rFonts w:ascii="Times New Roman" w:hAnsi="Times New Roman" w:cs="Times New Roman"/>
          <w:sz w:val="28"/>
          <w:szCs w:val="28"/>
        </w:rPr>
        <w:t xml:space="preserve">Третья часть закрепляет знания </w:t>
      </w:r>
      <w:r w:rsidR="0085307B">
        <w:rPr>
          <w:rFonts w:ascii="Times New Roman" w:hAnsi="Times New Roman" w:cs="Times New Roman"/>
          <w:sz w:val="28"/>
          <w:szCs w:val="28"/>
        </w:rPr>
        <w:t>геометрических форм</w:t>
      </w:r>
      <w:r w:rsidRPr="00B40CC9">
        <w:rPr>
          <w:rFonts w:ascii="Times New Roman" w:hAnsi="Times New Roman" w:cs="Times New Roman"/>
          <w:sz w:val="28"/>
          <w:szCs w:val="28"/>
        </w:rPr>
        <w:t xml:space="preserve"> (первый столбик можно пальчиком обвести контур, можно обвести фигуру на лист).</w:t>
      </w:r>
      <w:r w:rsidR="00B40CC9">
        <w:rPr>
          <w:rFonts w:ascii="Times New Roman" w:hAnsi="Times New Roman" w:cs="Times New Roman"/>
          <w:sz w:val="28"/>
          <w:szCs w:val="28"/>
        </w:rPr>
        <w:t xml:space="preserve"> </w:t>
      </w:r>
      <w:r w:rsidRPr="00B40CC9">
        <w:rPr>
          <w:rFonts w:ascii="Times New Roman" w:hAnsi="Times New Roman" w:cs="Times New Roman"/>
          <w:sz w:val="28"/>
          <w:szCs w:val="28"/>
        </w:rPr>
        <w:t xml:space="preserve">Ребенок может под </w:t>
      </w:r>
      <w:r w:rsidRPr="00B40CC9">
        <w:rPr>
          <w:rFonts w:ascii="Times New Roman" w:hAnsi="Times New Roman" w:cs="Times New Roman"/>
          <w:sz w:val="28"/>
          <w:szCs w:val="28"/>
        </w:rPr>
        <w:lastRenderedPageBreak/>
        <w:t xml:space="preserve">фигуру </w:t>
      </w:r>
      <w:r w:rsidR="00B40CC9" w:rsidRPr="00B40CC9">
        <w:rPr>
          <w:rFonts w:ascii="Times New Roman" w:hAnsi="Times New Roman" w:cs="Times New Roman"/>
          <w:sz w:val="28"/>
          <w:szCs w:val="28"/>
        </w:rPr>
        <w:t>подкладывать</w:t>
      </w:r>
      <w:r w:rsidRPr="00B40CC9">
        <w:rPr>
          <w:rFonts w:ascii="Times New Roman" w:hAnsi="Times New Roman" w:cs="Times New Roman"/>
          <w:sz w:val="28"/>
          <w:szCs w:val="28"/>
        </w:rPr>
        <w:t xml:space="preserve"> карточку нужного цвета.</w:t>
      </w:r>
      <w:r w:rsidRPr="00B40CC9">
        <w:rPr>
          <w:rFonts w:ascii="Times New Roman" w:hAnsi="Times New Roman" w:cs="Times New Roman"/>
          <w:sz w:val="28"/>
          <w:szCs w:val="28"/>
        </w:rPr>
        <w:br/>
        <w:t xml:space="preserve">Второй ряд выпуклый и его можно обвести пальчиком снаружи. Закрепляется понятие "большой и маленький" и </w:t>
      </w:r>
      <w:proofErr w:type="gramStart"/>
      <w:r w:rsidRPr="00B40CC9">
        <w:rPr>
          <w:rFonts w:ascii="Times New Roman" w:hAnsi="Times New Roman" w:cs="Times New Roman"/>
          <w:sz w:val="28"/>
          <w:szCs w:val="28"/>
        </w:rPr>
        <w:t>глобальное чтение</w:t>
      </w:r>
      <w:proofErr w:type="gramEnd"/>
      <w:r w:rsidRPr="00B40CC9">
        <w:rPr>
          <w:rFonts w:ascii="Times New Roman" w:hAnsi="Times New Roman" w:cs="Times New Roman"/>
          <w:sz w:val="28"/>
          <w:szCs w:val="28"/>
        </w:rPr>
        <w:t xml:space="preserve"> и запоминания геометрических фигур. Разноцветные картинки внизу используют для нахождения ребенком как геометрических фигур по форме, так и по цвету.</w:t>
      </w:r>
      <w:r w:rsidR="00732A11">
        <w:rPr>
          <w:rFonts w:ascii="Times New Roman" w:hAnsi="Times New Roman" w:cs="Times New Roman"/>
          <w:sz w:val="28"/>
          <w:szCs w:val="28"/>
        </w:rPr>
        <w:t xml:space="preserve"> Яркие разноцветные картинки развивают воображение, творческие способности, игровую деятельность и зрительное восприятие. </w:t>
      </w:r>
    </w:p>
    <w:p w14:paraId="18C0497A" w14:textId="0CC96273" w:rsidR="00FC7020" w:rsidRDefault="00732A11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Разработанное панно </w:t>
      </w:r>
      <w:r w:rsidR="00FC7020">
        <w:rPr>
          <w:rFonts w:ascii="Times New Roman" w:hAnsi="Times New Roman" w:cs="Times New Roman"/>
          <w:sz w:val="28"/>
          <w:szCs w:val="28"/>
        </w:rPr>
        <w:t xml:space="preserve">является универсальным, поскольку </w:t>
      </w:r>
      <w:r>
        <w:rPr>
          <w:rFonts w:ascii="Times New Roman" w:hAnsi="Times New Roman" w:cs="Times New Roman"/>
          <w:sz w:val="28"/>
          <w:szCs w:val="28"/>
        </w:rPr>
        <w:t>может быть использовано на занятиях учителя – логопеда, учителя – дефектолога, учителя дополнительного образования</w:t>
      </w:r>
      <w:r w:rsidR="00FC7020">
        <w:rPr>
          <w:rFonts w:ascii="Times New Roman" w:hAnsi="Times New Roman" w:cs="Times New Roman"/>
          <w:sz w:val="28"/>
          <w:szCs w:val="28"/>
        </w:rPr>
        <w:t xml:space="preserve"> как в работе с детьми с ОВЗ, так и с </w:t>
      </w:r>
      <w:proofErr w:type="spellStart"/>
      <w:r w:rsidR="00FC7020">
        <w:rPr>
          <w:rFonts w:ascii="Times New Roman" w:hAnsi="Times New Roman" w:cs="Times New Roman"/>
          <w:sz w:val="28"/>
          <w:szCs w:val="28"/>
        </w:rPr>
        <w:t>нормотипичными</w:t>
      </w:r>
      <w:proofErr w:type="spellEnd"/>
      <w:r w:rsidR="00FC7020">
        <w:rPr>
          <w:rFonts w:ascii="Times New Roman" w:hAnsi="Times New Roman" w:cs="Times New Roman"/>
          <w:sz w:val="28"/>
          <w:szCs w:val="28"/>
        </w:rPr>
        <w:t xml:space="preserve"> детьми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7020">
        <w:rPr>
          <w:rFonts w:ascii="Times New Roman" w:hAnsi="Times New Roman" w:cs="Times New Roman"/>
          <w:sz w:val="28"/>
          <w:szCs w:val="28"/>
        </w:rPr>
        <w:t xml:space="preserve"> Панно можно рекомендовать родителям для домашних занятий.  </w:t>
      </w:r>
    </w:p>
    <w:p w14:paraId="130E0F1F" w14:textId="49D8C3DD" w:rsidR="00732A11" w:rsidRDefault="00E71F28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панно разработано таким образом, что при его применении по назначению не представляет опасности для жизни и здоровья детей. Это обусловлено </w:t>
      </w:r>
      <w:r w:rsidR="00842275">
        <w:rPr>
          <w:rFonts w:ascii="Times New Roman" w:hAnsi="Times New Roman" w:cs="Times New Roman"/>
          <w:sz w:val="28"/>
          <w:szCs w:val="28"/>
        </w:rPr>
        <w:t>конструкцией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275">
        <w:rPr>
          <w:rFonts w:ascii="Times New Roman" w:hAnsi="Times New Roman" w:cs="Times New Roman"/>
          <w:sz w:val="28"/>
          <w:szCs w:val="28"/>
        </w:rPr>
        <w:t xml:space="preserve">применяемыми материалами. </w:t>
      </w:r>
      <w:proofErr w:type="spellStart"/>
      <w:r w:rsidR="00842275">
        <w:rPr>
          <w:rFonts w:ascii="Times New Roman" w:hAnsi="Times New Roman" w:cs="Times New Roman"/>
          <w:sz w:val="28"/>
          <w:szCs w:val="28"/>
        </w:rPr>
        <w:t>Защитно</w:t>
      </w:r>
      <w:proofErr w:type="spellEnd"/>
      <w:r w:rsidR="00842275">
        <w:rPr>
          <w:rFonts w:ascii="Times New Roman" w:hAnsi="Times New Roman" w:cs="Times New Roman"/>
          <w:sz w:val="28"/>
          <w:szCs w:val="28"/>
        </w:rPr>
        <w:t xml:space="preserve"> – декоративное покрытие пособия является стойким к водной обработке. </w:t>
      </w:r>
      <w:r w:rsidR="00EF3D89">
        <w:rPr>
          <w:rFonts w:ascii="Times New Roman" w:hAnsi="Times New Roman" w:cs="Times New Roman"/>
          <w:sz w:val="28"/>
          <w:szCs w:val="28"/>
        </w:rPr>
        <w:t xml:space="preserve">Панно является контрастным, визуально не зашумлено, в 3 части использовано четыре основных цвета (красный, синий, желтый, зеленый), </w:t>
      </w:r>
      <w:r w:rsidR="00F910D3">
        <w:rPr>
          <w:rFonts w:ascii="Times New Roman" w:hAnsi="Times New Roman" w:cs="Times New Roman"/>
          <w:sz w:val="28"/>
          <w:szCs w:val="28"/>
        </w:rPr>
        <w:t>оно является легким и мобильным</w:t>
      </w:r>
      <w:r w:rsidR="00EF3D8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DEC875" w14:textId="2037DF32" w:rsidR="00F910D3" w:rsidRDefault="00F910D3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«Многофункциональное развивающие детское панно» помогает развивать мелкую моторику, воображение, зрительное восприятие, </w:t>
      </w:r>
      <w:r w:rsidR="00930ABE">
        <w:rPr>
          <w:rFonts w:ascii="Times New Roman" w:hAnsi="Times New Roman" w:cs="Times New Roman"/>
          <w:sz w:val="28"/>
          <w:szCs w:val="28"/>
        </w:rPr>
        <w:t>речь, память. Способствует формированию понятий «вверх – вниз», «вправо – влево», «большой – маленький». Кроме того, позволяет изучать и запоминать основные цвета, геометрические фигуры, образы букв и цифр. Представленное панно можно использовать на занятиях классом, так и на индивидуальных занятиях с логопедом и дефектологом.</w:t>
      </w:r>
    </w:p>
    <w:p w14:paraId="1A7A3A7D" w14:textId="0FD11539" w:rsidR="0062735E" w:rsidRDefault="0062735E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75391C" w14:textId="609500F2" w:rsidR="0062735E" w:rsidRDefault="0062735E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5229F7" w14:textId="1E20D1B5" w:rsidR="0062735E" w:rsidRDefault="0062735E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19D296" w14:textId="35B0A96C" w:rsidR="0062735E" w:rsidRDefault="0062735E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C68329" w14:textId="2B7337B0" w:rsidR="0062735E" w:rsidRDefault="0062735E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3A6E5A" wp14:editId="599B0748">
            <wp:extent cx="6120130" cy="44138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2F4E" w14:textId="64B2CF04" w:rsidR="0062735E" w:rsidRDefault="0062735E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E56C9" wp14:editId="67773ED8">
            <wp:extent cx="4108862" cy="432799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9" cy="43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B188" w14:textId="7FC75456" w:rsidR="0062735E" w:rsidRDefault="0062735E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C81CF0" wp14:editId="41F56F9B">
            <wp:extent cx="4370119" cy="44032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31" cy="441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B6EF1" w14:textId="3EAE3F57" w:rsidR="0062735E" w:rsidRPr="0062735E" w:rsidRDefault="0062735E" w:rsidP="006F7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0B523" wp14:editId="504FFF11">
            <wp:extent cx="3466957" cy="45957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436" cy="46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35E" w:rsidRPr="0062735E" w:rsidSect="00E002A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8FE"/>
    <w:rsid w:val="00105827"/>
    <w:rsid w:val="00135963"/>
    <w:rsid w:val="002511F3"/>
    <w:rsid w:val="002B79E1"/>
    <w:rsid w:val="0030707B"/>
    <w:rsid w:val="004058FE"/>
    <w:rsid w:val="004079CE"/>
    <w:rsid w:val="00415925"/>
    <w:rsid w:val="0044256A"/>
    <w:rsid w:val="004436B9"/>
    <w:rsid w:val="00465584"/>
    <w:rsid w:val="004B4602"/>
    <w:rsid w:val="00575F80"/>
    <w:rsid w:val="0062735E"/>
    <w:rsid w:val="00662265"/>
    <w:rsid w:val="006F727F"/>
    <w:rsid w:val="00732A11"/>
    <w:rsid w:val="00735FF9"/>
    <w:rsid w:val="00767899"/>
    <w:rsid w:val="00785E72"/>
    <w:rsid w:val="007C08E4"/>
    <w:rsid w:val="00823C39"/>
    <w:rsid w:val="008413CC"/>
    <w:rsid w:val="00842275"/>
    <w:rsid w:val="0085307B"/>
    <w:rsid w:val="00854856"/>
    <w:rsid w:val="00930ABE"/>
    <w:rsid w:val="009B5CDC"/>
    <w:rsid w:val="009E6FEF"/>
    <w:rsid w:val="00A745BF"/>
    <w:rsid w:val="00A750FC"/>
    <w:rsid w:val="00A946F3"/>
    <w:rsid w:val="00AC71A0"/>
    <w:rsid w:val="00AE5F20"/>
    <w:rsid w:val="00B119E7"/>
    <w:rsid w:val="00B348A1"/>
    <w:rsid w:val="00B40CC9"/>
    <w:rsid w:val="00B866C4"/>
    <w:rsid w:val="00B877C8"/>
    <w:rsid w:val="00C564F2"/>
    <w:rsid w:val="00C84A2C"/>
    <w:rsid w:val="00E002AE"/>
    <w:rsid w:val="00E313A9"/>
    <w:rsid w:val="00E71F28"/>
    <w:rsid w:val="00EF3D89"/>
    <w:rsid w:val="00F207E1"/>
    <w:rsid w:val="00F51FDB"/>
    <w:rsid w:val="00F65981"/>
    <w:rsid w:val="00F742A8"/>
    <w:rsid w:val="00F86190"/>
    <w:rsid w:val="00F910D3"/>
    <w:rsid w:val="00FC7020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BC199"/>
  <w15:chartTrackingRefBased/>
  <w15:docId w15:val="{9AEC7C75-176D-423D-A33F-790060406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4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215BC-14E7-4D31-AC10-D7C85C041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Крылова</dc:creator>
  <cp:keywords/>
  <dc:description/>
  <cp:lastModifiedBy>user</cp:lastModifiedBy>
  <cp:revision>14</cp:revision>
  <dcterms:created xsi:type="dcterms:W3CDTF">2022-05-04T11:48:00Z</dcterms:created>
  <dcterms:modified xsi:type="dcterms:W3CDTF">2022-05-06T05:58:00Z</dcterms:modified>
</cp:coreProperties>
</file>