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0D6C46" w14:textId="2153C34C" w:rsidR="00833942" w:rsidRPr="004C69AA" w:rsidRDefault="00833942" w:rsidP="004C69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Петрова Надежда Николаевна</w:t>
      </w:r>
    </w:p>
    <w:p w14:paraId="2577F488" w14:textId="6CD81309" w:rsidR="00833942" w:rsidRPr="004C69AA" w:rsidRDefault="00833942" w:rsidP="004C69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14:paraId="385F2127" w14:textId="38A2F775" w:rsidR="00833942" w:rsidRPr="004C69AA" w:rsidRDefault="00833942" w:rsidP="004C69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Россия, Московская область, г</w:t>
      </w:r>
      <w:r w:rsidR="004C69AA" w:rsidRPr="004C69AA">
        <w:rPr>
          <w:rFonts w:ascii="Times New Roman" w:hAnsi="Times New Roman" w:cs="Times New Roman"/>
          <w:sz w:val="28"/>
          <w:szCs w:val="28"/>
        </w:rPr>
        <w:t>ородской округ</w:t>
      </w:r>
      <w:r w:rsidRPr="004C69AA">
        <w:rPr>
          <w:rFonts w:ascii="Times New Roman" w:hAnsi="Times New Roman" w:cs="Times New Roman"/>
          <w:sz w:val="28"/>
          <w:szCs w:val="28"/>
        </w:rPr>
        <w:t xml:space="preserve"> Павловский Посад, Муниципальное общеобразовательное учреждение средняя общеобразовательная школа №24.</w:t>
      </w:r>
    </w:p>
    <w:p w14:paraId="53E12E51" w14:textId="05329450" w:rsidR="00833942" w:rsidRPr="004C69AA" w:rsidRDefault="004C69AA" w:rsidP="004C69A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69AA">
        <w:rPr>
          <w:rFonts w:ascii="Times New Roman" w:hAnsi="Times New Roman" w:cs="Times New Roman"/>
          <w:b/>
          <w:bCs/>
          <w:sz w:val="28"/>
          <w:szCs w:val="28"/>
        </w:rPr>
        <w:t>«Интеллект через ощущения».</w:t>
      </w:r>
    </w:p>
    <w:p w14:paraId="74336865" w14:textId="5CFF9417" w:rsidR="003C7415" w:rsidRPr="004C69AA" w:rsidRDefault="003C7415" w:rsidP="004C69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ФГОС говорит: «Малыш, не трусь,</w:t>
      </w:r>
    </w:p>
    <w:p w14:paraId="7338E6B2" w14:textId="77777777" w:rsidR="003C7415" w:rsidRPr="004C69AA" w:rsidRDefault="003C7415" w:rsidP="004C69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Я покажу твой новый путь!</w:t>
      </w:r>
    </w:p>
    <w:p w14:paraId="68F72C2E" w14:textId="77777777" w:rsidR="003C7415" w:rsidRPr="004C69AA" w:rsidRDefault="003C7415" w:rsidP="004C69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Ведь ощущая, ты, научишься писать.</w:t>
      </w:r>
    </w:p>
    <w:p w14:paraId="6D66C1BE" w14:textId="77777777" w:rsidR="003C7415" w:rsidRPr="004C69AA" w:rsidRDefault="003C7415" w:rsidP="004C69AA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C69AA">
        <w:rPr>
          <w:rFonts w:ascii="Times New Roman" w:hAnsi="Times New Roman" w:cs="Times New Roman"/>
          <w:sz w:val="28"/>
          <w:szCs w:val="28"/>
        </w:rPr>
        <w:t>Научишься считать, читать.</w:t>
      </w:r>
    </w:p>
    <w:p w14:paraId="1A23787B" w14:textId="77777777" w:rsidR="003C7415" w:rsidRPr="004C69AA" w:rsidRDefault="003C7415" w:rsidP="004C69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И мира красоту всю понимать!</w:t>
      </w:r>
    </w:p>
    <w:p w14:paraId="5DD1D43C" w14:textId="01905DB4" w:rsidR="003C7415" w:rsidRPr="004C69AA" w:rsidRDefault="003C7415" w:rsidP="004C69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Р</w:t>
      </w:r>
      <w:r w:rsidRPr="004C69AA">
        <w:rPr>
          <w:rFonts w:ascii="Times New Roman" w:hAnsi="Times New Roman" w:cs="Times New Roman"/>
          <w:sz w:val="28"/>
          <w:szCs w:val="28"/>
        </w:rPr>
        <w:t>ебёнок начальных классов может успешно изучать школьную программу через ощущения окружающего его мира.</w:t>
      </w:r>
    </w:p>
    <w:p w14:paraId="55C7DB8F" w14:textId="77777777" w:rsidR="003C7415" w:rsidRPr="004C69AA" w:rsidRDefault="003C7415" w:rsidP="004C69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Не постоянно, но довольно часто (особенно в 1 классе) на своих уроках я применяю такой метод: «Интеллект через ощущения».</w:t>
      </w:r>
    </w:p>
    <w:p w14:paraId="7F72969D" w14:textId="08BF0A01" w:rsidR="00D05304" w:rsidRPr="004C69AA" w:rsidRDefault="00D05304" w:rsidP="004C69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EF892E" wp14:editId="376E61C2">
            <wp:extent cx="2705100" cy="1981200"/>
            <wp:effectExtent l="0" t="0" r="0" b="0"/>
            <wp:docPr id="1" name="Рисунок 1" descr="Карамбол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Карамбола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86393" w14:textId="1299BC3E" w:rsidR="00D05304" w:rsidRPr="004C69AA" w:rsidRDefault="00D05304" w:rsidP="004C69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Ответьте себе на ряд вопросов:</w:t>
      </w:r>
    </w:p>
    <w:p w14:paraId="3CADDF2B" w14:textId="77777777" w:rsidR="00D05304" w:rsidRPr="004C69AA" w:rsidRDefault="00D05304" w:rsidP="004C69AA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Что вы видите</w:t>
      </w:r>
      <w:r w:rsidRPr="004C69AA">
        <w:rPr>
          <w:rFonts w:ascii="Times New Roman" w:hAnsi="Times New Roman" w:cs="Times New Roman"/>
          <w:sz w:val="28"/>
          <w:szCs w:val="28"/>
        </w:rPr>
        <w:t xml:space="preserve"> на картинк</w:t>
      </w:r>
      <w:r w:rsidRPr="004C69AA">
        <w:rPr>
          <w:rFonts w:ascii="Times New Roman" w:hAnsi="Times New Roman" w:cs="Times New Roman"/>
          <w:sz w:val="28"/>
          <w:szCs w:val="28"/>
        </w:rPr>
        <w:t>е?</w:t>
      </w:r>
    </w:p>
    <w:p w14:paraId="241137EF" w14:textId="77777777" w:rsidR="00D05304" w:rsidRPr="004C69AA" w:rsidRDefault="00D05304" w:rsidP="004C69AA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Съедобный он или несъедобный?</w:t>
      </w:r>
    </w:p>
    <w:p w14:paraId="4C8ADB51" w14:textId="77777777" w:rsidR="00D05304" w:rsidRPr="004C69AA" w:rsidRDefault="00D05304" w:rsidP="004C69AA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Какого он размера?</w:t>
      </w:r>
    </w:p>
    <w:p w14:paraId="068B8ADD" w14:textId="77777777" w:rsidR="00D05304" w:rsidRPr="004C69AA" w:rsidRDefault="00D05304" w:rsidP="004C69AA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4C69AA">
        <w:rPr>
          <w:rFonts w:ascii="Times New Roman" w:hAnsi="Times New Roman" w:cs="Times New Roman"/>
          <w:sz w:val="28"/>
          <w:szCs w:val="28"/>
        </w:rPr>
        <w:t xml:space="preserve">акой он на вкус, если съедобный? </w:t>
      </w:r>
    </w:p>
    <w:p w14:paraId="319265CB" w14:textId="1D955FDE" w:rsidR="00D05304" w:rsidRPr="004C69AA" w:rsidRDefault="00D05304" w:rsidP="004C69AA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Где растёт?</w:t>
      </w:r>
    </w:p>
    <w:p w14:paraId="7D28CC04" w14:textId="41BD8B93" w:rsidR="00833942" w:rsidRPr="004C69AA" w:rsidRDefault="00833942" w:rsidP="00E138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Вы об этом предмете знаете очень мало (или не знаете ничего), поэтому не смогли оперировать своими знаниями, выдвигать суждения и выводить умозаключения. Этот фрукт для нас – незнакомый человек</w:t>
      </w:r>
      <w:r w:rsidRPr="004C69AA">
        <w:rPr>
          <w:rFonts w:ascii="Times New Roman" w:hAnsi="Times New Roman" w:cs="Times New Roman"/>
          <w:sz w:val="28"/>
          <w:szCs w:val="28"/>
        </w:rPr>
        <w:t>. М</w:t>
      </w:r>
      <w:r w:rsidRPr="004C69AA">
        <w:rPr>
          <w:rFonts w:ascii="Times New Roman" w:hAnsi="Times New Roman" w:cs="Times New Roman"/>
          <w:sz w:val="28"/>
          <w:szCs w:val="28"/>
        </w:rPr>
        <w:t xml:space="preserve">ы не знаем, как с ним обращаться, следовательно, не можем найти с ним </w:t>
      </w:r>
      <w:r w:rsidRPr="004C69AA">
        <w:rPr>
          <w:rFonts w:ascii="Times New Roman" w:hAnsi="Times New Roman" w:cs="Times New Roman"/>
          <w:sz w:val="28"/>
          <w:szCs w:val="28"/>
        </w:rPr>
        <w:t>“</w:t>
      </w:r>
      <w:r w:rsidRPr="004C69AA">
        <w:rPr>
          <w:rFonts w:ascii="Times New Roman" w:hAnsi="Times New Roman" w:cs="Times New Roman"/>
          <w:sz w:val="28"/>
          <w:szCs w:val="28"/>
        </w:rPr>
        <w:t>общий язык</w:t>
      </w:r>
      <w:r w:rsidRPr="004C69AA">
        <w:rPr>
          <w:rFonts w:ascii="Times New Roman" w:hAnsi="Times New Roman" w:cs="Times New Roman"/>
          <w:sz w:val="28"/>
          <w:szCs w:val="28"/>
        </w:rPr>
        <w:t>”</w:t>
      </w:r>
      <w:r w:rsidRPr="004C69AA">
        <w:rPr>
          <w:rFonts w:ascii="Times New Roman" w:hAnsi="Times New Roman" w:cs="Times New Roman"/>
          <w:sz w:val="28"/>
          <w:szCs w:val="28"/>
        </w:rPr>
        <w:t>.</w:t>
      </w:r>
    </w:p>
    <w:p w14:paraId="2127B548" w14:textId="7E7C702C" w:rsidR="00833942" w:rsidRPr="00E1380A" w:rsidRDefault="00833942" w:rsidP="00E138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А это всего лишь</w:t>
      </w:r>
      <w:r w:rsidR="00E1380A" w:rsidRPr="00E1380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E1380A" w:rsidRPr="00E1380A">
        <w:rPr>
          <w:rFonts w:ascii="Times New Roman" w:hAnsi="Times New Roman" w:cs="Times New Roman"/>
          <w:sz w:val="28"/>
          <w:szCs w:val="28"/>
        </w:rPr>
        <w:t>к</w:t>
      </w:r>
      <w:r w:rsidR="00E1380A" w:rsidRPr="00E1380A">
        <w:rPr>
          <w:rFonts w:ascii="Times New Roman" w:hAnsi="Times New Roman" w:cs="Times New Roman"/>
          <w:sz w:val="28"/>
          <w:szCs w:val="28"/>
        </w:rPr>
        <w:t>арамбола</w:t>
      </w:r>
      <w:proofErr w:type="spellEnd"/>
      <w:r w:rsidR="00E1380A" w:rsidRPr="00E1380A">
        <w:rPr>
          <w:rFonts w:ascii="Times New Roman" w:hAnsi="Times New Roman" w:cs="Times New Roman"/>
          <w:sz w:val="28"/>
          <w:szCs w:val="28"/>
        </w:rPr>
        <w:t>. Плод д</w:t>
      </w:r>
      <w:r w:rsidR="00E1380A" w:rsidRPr="00E1380A">
        <w:rPr>
          <w:rFonts w:ascii="Times New Roman" w:hAnsi="Times New Roman" w:cs="Times New Roman"/>
          <w:sz w:val="28"/>
          <w:szCs w:val="28"/>
        </w:rPr>
        <w:t>ерев</w:t>
      </w:r>
      <w:r w:rsidR="00E1380A" w:rsidRPr="00E1380A">
        <w:rPr>
          <w:rFonts w:ascii="Times New Roman" w:hAnsi="Times New Roman" w:cs="Times New Roman"/>
          <w:sz w:val="28"/>
          <w:szCs w:val="28"/>
        </w:rPr>
        <w:t>а</w:t>
      </w:r>
      <w:r w:rsidR="00E1380A" w:rsidRPr="00E1380A">
        <w:rPr>
          <w:rFonts w:ascii="Times New Roman" w:hAnsi="Times New Roman" w:cs="Times New Roman"/>
          <w:sz w:val="28"/>
          <w:szCs w:val="28"/>
        </w:rPr>
        <w:t xml:space="preserve"> семейства Кисличных. Произрастает на Шри-Ланке, в Индии и Индонезии. Плоды- тропические звёзды жёлтого или коричневого цвета, хрустящие. Вкус: кисло-сладкий или сладкий.</w:t>
      </w:r>
    </w:p>
    <w:p w14:paraId="0B626081" w14:textId="6A88920E" w:rsidR="00833942" w:rsidRPr="004C69AA" w:rsidRDefault="00833942" w:rsidP="00E138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 xml:space="preserve">В своей работе я сталкиваюсь с тем, что ребёнок </w:t>
      </w:r>
      <w:r w:rsidRPr="004C69AA">
        <w:rPr>
          <w:rFonts w:ascii="Times New Roman" w:hAnsi="Times New Roman" w:cs="Times New Roman"/>
          <w:sz w:val="28"/>
          <w:szCs w:val="28"/>
        </w:rPr>
        <w:t xml:space="preserve">не </w:t>
      </w:r>
      <w:r w:rsidRPr="004C69AA">
        <w:rPr>
          <w:rFonts w:ascii="Times New Roman" w:hAnsi="Times New Roman" w:cs="Times New Roman"/>
          <w:sz w:val="28"/>
          <w:szCs w:val="28"/>
        </w:rPr>
        <w:t>знает слова (предметы), с которыми сталкива</w:t>
      </w:r>
      <w:r w:rsidRPr="004C69AA">
        <w:rPr>
          <w:rFonts w:ascii="Times New Roman" w:hAnsi="Times New Roman" w:cs="Times New Roman"/>
          <w:sz w:val="28"/>
          <w:szCs w:val="28"/>
        </w:rPr>
        <w:t>ется</w:t>
      </w:r>
      <w:r w:rsidRPr="004C69AA">
        <w:rPr>
          <w:rFonts w:ascii="Times New Roman" w:hAnsi="Times New Roman" w:cs="Times New Roman"/>
          <w:sz w:val="28"/>
          <w:szCs w:val="28"/>
        </w:rPr>
        <w:t xml:space="preserve"> в </w:t>
      </w:r>
      <w:r w:rsidRPr="004C69AA">
        <w:rPr>
          <w:rFonts w:ascii="Times New Roman" w:hAnsi="Times New Roman" w:cs="Times New Roman"/>
          <w:sz w:val="28"/>
          <w:szCs w:val="28"/>
        </w:rPr>
        <w:t xml:space="preserve">повседневной </w:t>
      </w:r>
      <w:r w:rsidRPr="004C69AA">
        <w:rPr>
          <w:rFonts w:ascii="Times New Roman" w:hAnsi="Times New Roman" w:cs="Times New Roman"/>
          <w:sz w:val="28"/>
          <w:szCs w:val="28"/>
        </w:rPr>
        <w:t>жизни. Следовательно, и оперировать ими дети также не могут, или они применяют эти слова только в одной сфере деятельности, не перенося в другие.</w:t>
      </w:r>
    </w:p>
    <w:p w14:paraId="581CE411" w14:textId="77777777" w:rsidR="00833942" w:rsidRPr="004C69AA" w:rsidRDefault="00833942" w:rsidP="004C69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В зависимости от того, в какой степени мыслительный процесс опирается на восприятие, представление или понятие, различают 3 основных вида мышления:</w:t>
      </w:r>
    </w:p>
    <w:p w14:paraId="67664AA6" w14:textId="77777777" w:rsidR="00833942" w:rsidRPr="004C69AA" w:rsidRDefault="00833942" w:rsidP="004C69A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Предметно-действенное (или наглядно-действенное) – для детей раннего возраста мыслить о предметах – значит действовать, манипулировать с ними;</w:t>
      </w:r>
    </w:p>
    <w:p w14:paraId="5A4AA06A" w14:textId="77777777" w:rsidR="00833942" w:rsidRPr="004C69AA" w:rsidRDefault="00833942" w:rsidP="004C69A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Наглядно-образное – характерно для дошкольников и отчасти для младших школьников</w:t>
      </w:r>
    </w:p>
    <w:p w14:paraId="7BF8E1BD" w14:textId="77777777" w:rsidR="00833942" w:rsidRPr="004C69AA" w:rsidRDefault="00833942" w:rsidP="004C69A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Словесно-логическое (абстрактное)</w:t>
      </w:r>
    </w:p>
    <w:p w14:paraId="112515C9" w14:textId="77777777" w:rsidR="00D05304" w:rsidRPr="004C69AA" w:rsidRDefault="00D05304" w:rsidP="004C69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 xml:space="preserve">Эти представления должны быть сформированы ещё в период дошкольного детства. Так как в школе преобладающим будет являться становление словесно-логического мыслительного процесса. И ребёнок будет знакомиться с такими абстрактными понятиями как «морфема», «суффикс», «постфикс», «числитель», «знаменатель», «трапеция» и др. Получается, не развив в полной </w:t>
      </w:r>
      <w:r w:rsidRPr="004C69AA">
        <w:rPr>
          <w:rFonts w:ascii="Times New Roman" w:hAnsi="Times New Roman" w:cs="Times New Roman"/>
          <w:sz w:val="28"/>
          <w:szCs w:val="28"/>
        </w:rPr>
        <w:lastRenderedPageBreak/>
        <w:t>мере первые 2 ступеньки познания, развитие 3 будет проходить с огромным трудом.</w:t>
      </w:r>
    </w:p>
    <w:p w14:paraId="56C16A6E" w14:textId="77777777" w:rsidR="00D05304" w:rsidRPr="004C69AA" w:rsidRDefault="00D05304" w:rsidP="004C69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Почему так происходит? Причин много.</w:t>
      </w:r>
    </w:p>
    <w:p w14:paraId="551CD075" w14:textId="77777777" w:rsidR="00D05304" w:rsidRPr="004C69AA" w:rsidRDefault="00D05304" w:rsidP="004C69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 xml:space="preserve">Но нельзя опустить тот факт, что сегодня мы обучаем новое поколение детей. А они совершенно по-другому воспринимают окружающий мир. Так как они растут в других условиях, в современном </w:t>
      </w:r>
      <w:proofErr w:type="spellStart"/>
      <w:r w:rsidRPr="004C69AA">
        <w:rPr>
          <w:rFonts w:ascii="Times New Roman" w:hAnsi="Times New Roman" w:cs="Times New Roman"/>
          <w:sz w:val="28"/>
          <w:szCs w:val="28"/>
        </w:rPr>
        <w:t>информатизированном</w:t>
      </w:r>
      <w:proofErr w:type="spellEnd"/>
      <w:r w:rsidRPr="004C69AA">
        <w:rPr>
          <w:rFonts w:ascii="Times New Roman" w:hAnsi="Times New Roman" w:cs="Times New Roman"/>
          <w:sz w:val="28"/>
          <w:szCs w:val="28"/>
        </w:rPr>
        <w:t xml:space="preserve"> мире. Когда не нужно прилагать усилия для прочтения какого-нибудь литературного произведения, а проще включить телевизор, когда знания мы получаем не из энциклопедий и из природы, а из интернета. Когда детям не нужно уметь фантазировать, потому что за них всё уже сделали: машинки на пульте управления, говорящие куклы и говорящие мягкие игрушки. </w:t>
      </w:r>
    </w:p>
    <w:p w14:paraId="4D75F1D1" w14:textId="77777777" w:rsidR="00D05304" w:rsidRPr="004C69AA" w:rsidRDefault="00D05304" w:rsidP="004C69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И несомненно из этого вытекают ряд трудностей и проблем во время процесса обучения:</w:t>
      </w:r>
    </w:p>
    <w:p w14:paraId="40CACC8C" w14:textId="77777777" w:rsidR="00D05304" w:rsidRPr="004C69AA" w:rsidRDefault="00D05304" w:rsidP="004C69AA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Не развита мелкая моторика (дети неправильно держат ручку, влияет на формирование почерка и плохая работа с мелкими школьными предметами);</w:t>
      </w:r>
    </w:p>
    <w:p w14:paraId="3F15E6BC" w14:textId="77777777" w:rsidR="00D05304" w:rsidRPr="004C69AA" w:rsidRDefault="00D05304" w:rsidP="004C69AA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Не могут выучить правило, потому что не понимают о чём говориться, а в других случаях не могут и запомнить его;</w:t>
      </w:r>
    </w:p>
    <w:p w14:paraId="464185E6" w14:textId="77777777" w:rsidR="00D05304" w:rsidRPr="004C69AA" w:rsidRDefault="00D05304" w:rsidP="004C69AA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 xml:space="preserve">Не могут высказать свою точку зрения, не умеют фантазировать; </w:t>
      </w:r>
    </w:p>
    <w:p w14:paraId="5ABAACF5" w14:textId="77777777" w:rsidR="00D05304" w:rsidRPr="004C69AA" w:rsidRDefault="00D05304" w:rsidP="004C69AA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Не переносят знания о предмете или явлении из одной сферы знаний в другую и пр.</w:t>
      </w:r>
    </w:p>
    <w:p w14:paraId="468A1C21" w14:textId="77777777" w:rsidR="00D05304" w:rsidRPr="004C69AA" w:rsidRDefault="00D05304" w:rsidP="004C69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 xml:space="preserve">А формирование </w:t>
      </w:r>
      <w:proofErr w:type="spellStart"/>
      <w:r w:rsidRPr="004C69AA">
        <w:rPr>
          <w:rFonts w:ascii="Times New Roman" w:hAnsi="Times New Roman" w:cs="Times New Roman"/>
          <w:sz w:val="28"/>
          <w:szCs w:val="28"/>
        </w:rPr>
        <w:t>метопредметной</w:t>
      </w:r>
      <w:proofErr w:type="spellEnd"/>
      <w:r w:rsidRPr="004C69AA">
        <w:rPr>
          <w:rFonts w:ascii="Times New Roman" w:hAnsi="Times New Roman" w:cs="Times New Roman"/>
          <w:sz w:val="28"/>
          <w:szCs w:val="28"/>
        </w:rPr>
        <w:t xml:space="preserve"> компетенции предполагает целостное восприятие ребёнком действительности.</w:t>
      </w:r>
    </w:p>
    <w:p w14:paraId="3B65F1C2" w14:textId="77777777" w:rsidR="00D05304" w:rsidRPr="004C69AA" w:rsidRDefault="00D05304" w:rsidP="004C69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 xml:space="preserve">Сказанное не означает, что ребёнок 6-7 лет не может мыслить логически: он способен сопоставлять отдельные факты, делать простейшие выводы и пр. Однако основной формой мышления детей этого возраста является мышление, опирающееся на наглядность. Мышление ребёнка в начале младшего школьного возраста имеет своеобразный характер. В силу систематических </w:t>
      </w:r>
      <w:r w:rsidRPr="004C69AA">
        <w:rPr>
          <w:rFonts w:ascii="Times New Roman" w:hAnsi="Times New Roman" w:cs="Times New Roman"/>
          <w:sz w:val="28"/>
          <w:szCs w:val="28"/>
        </w:rPr>
        <w:lastRenderedPageBreak/>
        <w:t>знаний, недостаточного развития понятий оно оказывается в плену у восприятия, ребёнок попадает в зависимость от того, что видит.</w:t>
      </w:r>
    </w:p>
    <w:p w14:paraId="50F87C2A" w14:textId="77777777" w:rsidR="00D05304" w:rsidRPr="004C69AA" w:rsidRDefault="00D05304" w:rsidP="004C69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 xml:space="preserve">Другая проблема, неспособность учесть сразу несколько признаков предмета и сопоставить их изменения - дети склонны обращать внимание только на одну, наиболее очевидную для них характеристику объекта, игнорируя остальные. Это неизбежно приводит к потере всех не выявленных, скрытых свойств и сторон предмета и объекта. Следовательно, не формируется целостное восприятие о мире. </w:t>
      </w:r>
    </w:p>
    <w:p w14:paraId="67C0252E" w14:textId="77777777" w:rsidR="00D05304" w:rsidRPr="004C69AA" w:rsidRDefault="00D05304" w:rsidP="004C69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Исходя из всего вышесказанного, я задалась вопросом: «Как помочь преодолеть детям эту линейность и плоскость мышления? Какие методы могут мне помочь в работе для заполнения пробелов в мышлении детей?»</w:t>
      </w:r>
    </w:p>
    <w:p w14:paraId="515F5251" w14:textId="77777777" w:rsidR="00D05304" w:rsidRPr="004C69AA" w:rsidRDefault="00D05304" w:rsidP="004C69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 xml:space="preserve">И первая, к кому я обратилась, была, моя любимая, Мария Монтессори. </w:t>
      </w:r>
    </w:p>
    <w:p w14:paraId="50E5C9E3" w14:textId="77777777" w:rsidR="00D05304" w:rsidRPr="004C69AA" w:rsidRDefault="00D05304" w:rsidP="004C69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Девизом её метода были пять слов: «Помоги мне сделать это самому!». Обучение и воспитание по её методу идёт благодаря её дидактическому (сенсорному) материалу. Это, как и специально разработанные ей дидактические игры «Розовая башня», «Коричневая лестница», «Рамки со шнурками, кнопками, пуговицами», так и весь природный материал. Все эти игры требуют аккуратности и точности в манипулировании с ними. Ведь благодаря развитию мелкой моторики параллельно идёт развитие мышления и речь. «Интеллект на кончиках пальцев», - так утверждала Мария Монтессори. И нельзя с ней не согласиться.</w:t>
      </w:r>
    </w:p>
    <w:p w14:paraId="1A7EE8DA" w14:textId="77777777" w:rsidR="00D05304" w:rsidRPr="004C69AA" w:rsidRDefault="00D05304" w:rsidP="004C69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Её метод прекрасно сочетается с ФГОС НОО 2 поколения и системно-деятельностным подходом при организации обучения младших школьников.</w:t>
      </w:r>
    </w:p>
    <w:p w14:paraId="11B7AF71" w14:textId="77777777" w:rsidR="00D05304" w:rsidRPr="004C69AA" w:rsidRDefault="00D05304" w:rsidP="004C69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Как я использую её метод на своих уроках:</w:t>
      </w:r>
    </w:p>
    <w:p w14:paraId="4ED23706" w14:textId="14580D6A" w:rsidR="00D05304" w:rsidRPr="004C69AA" w:rsidRDefault="00D05304" w:rsidP="004C69AA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Несомненно, а уроках окружающего мира. Конечно</w:t>
      </w:r>
      <w:r w:rsidR="00833942" w:rsidRPr="004C69AA">
        <w:rPr>
          <w:rFonts w:ascii="Times New Roman" w:hAnsi="Times New Roman" w:cs="Times New Roman"/>
          <w:sz w:val="28"/>
          <w:szCs w:val="28"/>
        </w:rPr>
        <w:t>,</w:t>
      </w:r>
      <w:r w:rsidRPr="004C69AA">
        <w:rPr>
          <w:rFonts w:ascii="Times New Roman" w:hAnsi="Times New Roman" w:cs="Times New Roman"/>
          <w:sz w:val="28"/>
          <w:szCs w:val="28"/>
        </w:rPr>
        <w:t xml:space="preserve"> использую работу с картинками, презентацией, показом видеофильмов, но стараюсь чаще использовать природный материал, проводить с детьми опыты, манипулировать с предметами, работать с энциклопедиями.</w:t>
      </w:r>
    </w:p>
    <w:p w14:paraId="7195CB20" w14:textId="77777777" w:rsidR="00D05304" w:rsidRPr="004C69AA" w:rsidRDefault="00D05304" w:rsidP="004C69A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lastRenderedPageBreak/>
        <w:t>- тема: полезные ископаемые (показываю камни, даю их потрогать, понюхать, рассмотреть)</w:t>
      </w:r>
    </w:p>
    <w:p w14:paraId="1A9E84B0" w14:textId="77777777" w:rsidR="00D05304" w:rsidRPr="004C69AA" w:rsidRDefault="00D05304" w:rsidP="004C69A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- тема насекомые: есть большая коллекция различных насекомых, по которым дети с лёгкостью могут определить строение тела, их индивидуальные особенности.</w:t>
      </w:r>
    </w:p>
    <w:p w14:paraId="4E55035E" w14:textId="77777777" w:rsidR="00D05304" w:rsidRPr="004C69AA" w:rsidRDefault="00D05304" w:rsidP="004C69A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- тема: народы России: демонстрирую кукол в национальных платьях.</w:t>
      </w:r>
    </w:p>
    <w:p w14:paraId="2E6F062A" w14:textId="77777777" w:rsidR="00D05304" w:rsidRPr="004C69AA" w:rsidRDefault="00D05304" w:rsidP="004C69AA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 xml:space="preserve">На уроках письма, чтения и русского языка. При работе с буквой И </w:t>
      </w:r>
      <w:proofErr w:type="spellStart"/>
      <w:r w:rsidRPr="004C69AA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4C69AA">
        <w:rPr>
          <w:rFonts w:ascii="Times New Roman" w:hAnsi="Times New Roman" w:cs="Times New Roman"/>
          <w:sz w:val="28"/>
          <w:szCs w:val="28"/>
        </w:rPr>
        <w:t xml:space="preserve">, я с детьми провела, с помощью загадки, связь со словом «ириска». Мы разобрали этот предмет, мы из ирисок сложили букву И. Узнав через беседу, что ириска тягучая и липкая конфета, вылепили буквы из красного пластилина И </w:t>
      </w:r>
      <w:proofErr w:type="spellStart"/>
      <w:r w:rsidRPr="004C69AA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4C69AA">
        <w:rPr>
          <w:rFonts w:ascii="Times New Roman" w:hAnsi="Times New Roman" w:cs="Times New Roman"/>
          <w:sz w:val="28"/>
          <w:szCs w:val="28"/>
        </w:rPr>
        <w:t>. После всей этой работы, детям было намного интереснее и уже менее проблематично запомнить её и прописывать. А на обёртке конфеты изображена Киска (она ласковая, её хочется погладить), дети делают вывод: буква и указывает на мягкость. Благодаря этому, дети с лёгкостью могут составить схемы слогов с гласной И.</w:t>
      </w:r>
    </w:p>
    <w:p w14:paraId="744C4B00" w14:textId="77777777" w:rsidR="00D05304" w:rsidRPr="004C69AA" w:rsidRDefault="00D05304" w:rsidP="004C69AA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В математике при работе по теме «Определение части и целого» показываю примеры на яблоке, дети могут работать с мандаринами.</w:t>
      </w:r>
    </w:p>
    <w:p w14:paraId="2DE645B9" w14:textId="77777777" w:rsidR="00D05304" w:rsidRPr="004C69AA" w:rsidRDefault="00D05304" w:rsidP="004C69AA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Провожу тематические дни, посвящённые какому-нибудь предмету, существу или явлению природы. И целый день каждый урок связан с ним. Не так давно мы с первоклассниками проводите день Корабля: по чтению читали текст про первого помощника корабля – маяк, на математике знакомились с задачами и составляли и решали задачи про корабли и команду корабля, на технологии мастерили разные модели кораблей из бумаги, проводили беседу «Отважные моряки», и рассматривали макет корабля.</w:t>
      </w:r>
    </w:p>
    <w:p w14:paraId="760D9475" w14:textId="77777777" w:rsidR="00D05304" w:rsidRPr="004C69AA" w:rsidRDefault="00D05304" w:rsidP="004C69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 xml:space="preserve">Благодаря восприятию детьми объектов и понятий с помощью всех органов чувств, у ребят развитие внимания, воображения, мышления и речи, происходит в положительной динамике. </w:t>
      </w:r>
    </w:p>
    <w:p w14:paraId="02054CEF" w14:textId="77777777" w:rsidR="00D05304" w:rsidRPr="004C69AA" w:rsidRDefault="00D05304" w:rsidP="004C69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lastRenderedPageBreak/>
        <w:t>Манипулирование ребёнка с объектами, близлежащими и удалёнными предметами открывает детям тот факт, что предметы и пространство имеют определённые измерения: ширину, высоту, глубину. Следящие движения рук и глаза, сопровождаемые координированными сокращениями определённых групп мышц, способствуют становлению восприятия и мышления.</w:t>
      </w:r>
    </w:p>
    <w:p w14:paraId="18C08D38" w14:textId="77777777" w:rsidR="00833942" w:rsidRPr="004C69AA" w:rsidRDefault="00833942" w:rsidP="004C69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«</w:t>
      </w:r>
      <w:r w:rsidRPr="004C69AA">
        <w:rPr>
          <w:rFonts w:ascii="Times New Roman" w:hAnsi="Times New Roman" w:cs="Times New Roman"/>
          <w:sz w:val="28"/>
          <w:szCs w:val="28"/>
        </w:rPr>
        <w:t>Скажи мне – и я забуду</w:t>
      </w:r>
      <w:r w:rsidRPr="004C69AA">
        <w:rPr>
          <w:rFonts w:ascii="Times New Roman" w:hAnsi="Times New Roman" w:cs="Times New Roman"/>
          <w:sz w:val="28"/>
          <w:szCs w:val="28"/>
        </w:rPr>
        <w:t>.</w:t>
      </w:r>
    </w:p>
    <w:p w14:paraId="4106C911" w14:textId="77777777" w:rsidR="00833942" w:rsidRPr="004C69AA" w:rsidRDefault="00833942" w:rsidP="004C69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Покажи мне – и я запомню</w:t>
      </w:r>
      <w:r w:rsidRPr="004C69AA">
        <w:rPr>
          <w:rFonts w:ascii="Times New Roman" w:hAnsi="Times New Roman" w:cs="Times New Roman"/>
          <w:sz w:val="28"/>
          <w:szCs w:val="28"/>
        </w:rPr>
        <w:t>.</w:t>
      </w:r>
      <w:r w:rsidRPr="004C69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F85055" w14:textId="77777777" w:rsidR="00833942" w:rsidRPr="004C69AA" w:rsidRDefault="00833942" w:rsidP="004C69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 xml:space="preserve">Вовлеки меня – и я научусь». </w:t>
      </w:r>
    </w:p>
    <w:p w14:paraId="7D9368F1" w14:textId="77777777" w:rsidR="00833942" w:rsidRPr="004C69AA" w:rsidRDefault="00833942" w:rsidP="004C69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 xml:space="preserve">Китайская народная мудрость. </w:t>
      </w:r>
    </w:p>
    <w:p w14:paraId="3914880C" w14:textId="342EAC43" w:rsidR="00833942" w:rsidRPr="004C69AA" w:rsidRDefault="00833942" w:rsidP="004C69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69AA">
        <w:rPr>
          <w:rFonts w:ascii="Times New Roman" w:hAnsi="Times New Roman" w:cs="Times New Roman"/>
          <w:sz w:val="28"/>
          <w:szCs w:val="28"/>
        </w:rPr>
        <w:t>Конфуций.</w:t>
      </w:r>
    </w:p>
    <w:p w14:paraId="49A8ED3C" w14:textId="77777777" w:rsidR="00A94EBF" w:rsidRDefault="00A94EBF"/>
    <w:sectPr w:rsidR="00A94EBF" w:rsidSect="004C69A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A76ED1"/>
    <w:multiLevelType w:val="hybridMultilevel"/>
    <w:tmpl w:val="2F0C57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F4246"/>
    <w:multiLevelType w:val="hybridMultilevel"/>
    <w:tmpl w:val="6978A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B4992"/>
    <w:multiLevelType w:val="hybridMultilevel"/>
    <w:tmpl w:val="5344BEE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4E5962AE"/>
    <w:multiLevelType w:val="hybridMultilevel"/>
    <w:tmpl w:val="13ECC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294EA8"/>
    <w:multiLevelType w:val="hybridMultilevel"/>
    <w:tmpl w:val="5D5882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D5A"/>
    <w:rsid w:val="003C7415"/>
    <w:rsid w:val="004C69AA"/>
    <w:rsid w:val="00833942"/>
    <w:rsid w:val="00A10D5A"/>
    <w:rsid w:val="00A94EBF"/>
    <w:rsid w:val="00D05304"/>
    <w:rsid w:val="00E1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96292"/>
  <w15:chartTrackingRefBased/>
  <w15:docId w15:val="{090E57FB-84D7-459D-BF81-45C5168CD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41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304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81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2020-06-07T08:19:00Z</dcterms:created>
  <dcterms:modified xsi:type="dcterms:W3CDTF">2020-06-07T10:09:00Z</dcterms:modified>
</cp:coreProperties>
</file>