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25" w:rsidRPr="00925592" w:rsidRDefault="00526106">
      <w:pPr>
        <w:rPr>
          <w:rFonts w:ascii="Times New Roman" w:hAnsi="Times New Roman" w:cs="Times New Roman"/>
          <w:sz w:val="24"/>
          <w:szCs w:val="24"/>
        </w:rPr>
      </w:pPr>
      <w:r w:rsidRPr="00925592">
        <w:rPr>
          <w:rFonts w:ascii="Times New Roman" w:hAnsi="Times New Roman" w:cs="Times New Roman"/>
          <w:sz w:val="24"/>
          <w:szCs w:val="24"/>
        </w:rPr>
        <w:t>Литвинова Марина Владимировна,</w:t>
      </w:r>
    </w:p>
    <w:p w:rsidR="00526106" w:rsidRDefault="00526106">
      <w:pPr>
        <w:rPr>
          <w:rFonts w:ascii="Times New Roman" w:hAnsi="Times New Roman" w:cs="Times New Roman"/>
          <w:sz w:val="24"/>
          <w:szCs w:val="24"/>
        </w:rPr>
      </w:pPr>
      <w:r w:rsidRPr="00925592">
        <w:rPr>
          <w:rFonts w:ascii="Times New Roman" w:hAnsi="Times New Roman" w:cs="Times New Roman"/>
          <w:sz w:val="24"/>
          <w:szCs w:val="24"/>
        </w:rPr>
        <w:t xml:space="preserve">Учитель БОУ </w:t>
      </w:r>
      <w:proofErr w:type="spellStart"/>
      <w:r w:rsidRPr="00925592">
        <w:rPr>
          <w:rFonts w:ascii="Times New Roman" w:hAnsi="Times New Roman" w:cs="Times New Roman"/>
          <w:sz w:val="24"/>
          <w:szCs w:val="24"/>
        </w:rPr>
        <w:t>г.Омска</w:t>
      </w:r>
      <w:proofErr w:type="spellEnd"/>
      <w:r w:rsidRPr="00925592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№83»</w:t>
      </w:r>
    </w:p>
    <w:p w:rsidR="00032527" w:rsidRDefault="00925592" w:rsidP="00032527">
      <w:pPr>
        <w:rPr>
          <w:rFonts w:ascii="Times New Roman" w:hAnsi="Times New Roman" w:cs="Times New Roman"/>
          <w:sz w:val="24"/>
          <w:szCs w:val="24"/>
        </w:rPr>
      </w:pPr>
      <w:r w:rsidRPr="00925592">
        <w:rPr>
          <w:rFonts w:ascii="Times New Roman" w:hAnsi="Times New Roman" w:cs="Times New Roman"/>
          <w:sz w:val="24"/>
          <w:szCs w:val="24"/>
        </w:rPr>
        <w:t xml:space="preserve">Предмет: Русский язык, УМК «Перспектива», </w:t>
      </w:r>
      <w:proofErr w:type="gramStart"/>
      <w:r w:rsidRPr="00925592">
        <w:rPr>
          <w:rFonts w:ascii="Times New Roman" w:hAnsi="Times New Roman" w:cs="Times New Roman"/>
          <w:sz w:val="24"/>
          <w:szCs w:val="24"/>
        </w:rPr>
        <w:t>авторы :</w:t>
      </w:r>
      <w:proofErr w:type="gramEnd"/>
      <w:r w:rsidRPr="00925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92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925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92">
        <w:rPr>
          <w:rFonts w:ascii="Times New Roman" w:hAnsi="Times New Roman" w:cs="Times New Roman"/>
          <w:sz w:val="24"/>
          <w:szCs w:val="24"/>
        </w:rPr>
        <w:t>Т.В.Бабушкина</w:t>
      </w:r>
      <w:proofErr w:type="spellEnd"/>
      <w:r w:rsidRPr="00925592">
        <w:rPr>
          <w:rFonts w:ascii="Times New Roman" w:hAnsi="Times New Roman" w:cs="Times New Roman"/>
          <w:sz w:val="24"/>
          <w:szCs w:val="24"/>
        </w:rPr>
        <w:t>.</w:t>
      </w:r>
    </w:p>
    <w:p w:rsidR="00032527" w:rsidRPr="00925592" w:rsidRDefault="0092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526106" w:rsidRPr="00865A6E" w:rsidRDefault="00526106" w:rsidP="00032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A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Технологическая карта </w:t>
      </w:r>
      <w:r w:rsidR="00032527" w:rsidRPr="00865A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изучения темы </w:t>
      </w:r>
      <w:r w:rsidRPr="00865A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2D6967" w:rsidRPr="00865A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Отличие винительного падежа от именительного</w:t>
      </w:r>
      <w:r w:rsidRPr="00865A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tbl>
      <w:tblPr>
        <w:tblStyle w:val="a3"/>
        <w:tblW w:w="14734" w:type="dxa"/>
        <w:jc w:val="center"/>
        <w:tblLook w:val="04A0" w:firstRow="1" w:lastRow="0" w:firstColumn="1" w:lastColumn="0" w:noHBand="0" w:noVBand="1"/>
      </w:tblPr>
      <w:tblGrid>
        <w:gridCol w:w="1829"/>
        <w:gridCol w:w="1954"/>
        <w:gridCol w:w="2914"/>
        <w:gridCol w:w="3321"/>
        <w:gridCol w:w="2133"/>
        <w:gridCol w:w="2583"/>
      </w:tblGrid>
      <w:tr w:rsidR="00526106" w:rsidRPr="00B50F9E" w:rsidTr="00491A7B">
        <w:trPr>
          <w:jc w:val="center"/>
        </w:trPr>
        <w:tc>
          <w:tcPr>
            <w:tcW w:w="6697" w:type="dxa"/>
            <w:gridSpan w:val="3"/>
            <w:hideMark/>
          </w:tcPr>
          <w:p w:rsidR="00526106" w:rsidRPr="00865A6E" w:rsidRDefault="00526106" w:rsidP="000722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Тип урока:</w:t>
            </w:r>
          </w:p>
        </w:tc>
        <w:tc>
          <w:tcPr>
            <w:tcW w:w="8037" w:type="dxa"/>
            <w:gridSpan w:val="3"/>
            <w:hideMark/>
          </w:tcPr>
          <w:p w:rsidR="00526106" w:rsidRPr="00865A6E" w:rsidRDefault="00526106" w:rsidP="0007220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Освоение нового материала</w:t>
            </w:r>
          </w:p>
        </w:tc>
      </w:tr>
      <w:tr w:rsidR="00526106" w:rsidRPr="00B50F9E" w:rsidTr="00491A7B">
        <w:trPr>
          <w:jc w:val="center"/>
        </w:trPr>
        <w:tc>
          <w:tcPr>
            <w:tcW w:w="6697" w:type="dxa"/>
            <w:gridSpan w:val="3"/>
            <w:hideMark/>
          </w:tcPr>
          <w:p w:rsidR="00526106" w:rsidRPr="00865A6E" w:rsidRDefault="00526106" w:rsidP="000722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Цели урока:</w:t>
            </w:r>
          </w:p>
        </w:tc>
        <w:tc>
          <w:tcPr>
            <w:tcW w:w="8037" w:type="dxa"/>
            <w:gridSpan w:val="3"/>
            <w:hideMark/>
          </w:tcPr>
          <w:p w:rsidR="00526106" w:rsidRPr="00865A6E" w:rsidRDefault="00526106" w:rsidP="0052610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Познакомить со способами различения имен существительных в именительном и винительном падежах</w:t>
            </w:r>
          </w:p>
        </w:tc>
      </w:tr>
      <w:tr w:rsidR="00526106" w:rsidRPr="00B50F9E" w:rsidTr="00491A7B">
        <w:trPr>
          <w:jc w:val="center"/>
        </w:trPr>
        <w:tc>
          <w:tcPr>
            <w:tcW w:w="6697" w:type="dxa"/>
            <w:gridSpan w:val="3"/>
            <w:hideMark/>
          </w:tcPr>
          <w:p w:rsidR="00526106" w:rsidRPr="00865A6E" w:rsidRDefault="00526106" w:rsidP="00766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Планируемые </w:t>
            </w:r>
            <w:r w:rsidR="007664B0"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8037" w:type="dxa"/>
            <w:gridSpan w:val="3"/>
            <w:hideMark/>
          </w:tcPr>
          <w:p w:rsidR="00526106" w:rsidRPr="00865A6E" w:rsidRDefault="00526106" w:rsidP="00491A7B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Pr="00865A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Познакомятся</w:t>
            </w:r>
            <w:r w:rsidRPr="00865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 xml:space="preserve">со способом отличия винительного падежа от именительного </w:t>
            </w:r>
            <w:r w:rsidR="00491A7B" w:rsidRPr="00865A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5A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име</w:t>
            </w:r>
            <w:r w:rsidR="00491A7B" w:rsidRPr="00865A6E">
              <w:rPr>
                <w:rFonts w:ascii="Times New Roman" w:hAnsi="Times New Roman" w:cs="Times New Roman"/>
                <w:sz w:val="20"/>
                <w:szCs w:val="20"/>
              </w:rPr>
              <w:t>нительный и винительный падежи</w:t>
            </w:r>
          </w:p>
        </w:tc>
      </w:tr>
      <w:tr w:rsidR="007664B0" w:rsidRPr="00B50F9E" w:rsidTr="00491A7B">
        <w:trPr>
          <w:jc w:val="center"/>
        </w:trPr>
        <w:tc>
          <w:tcPr>
            <w:tcW w:w="6697" w:type="dxa"/>
            <w:gridSpan w:val="3"/>
          </w:tcPr>
          <w:p w:rsidR="007664B0" w:rsidRPr="00865A6E" w:rsidRDefault="007664B0" w:rsidP="00766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8037" w:type="dxa"/>
            <w:gridSpan w:val="3"/>
          </w:tcPr>
          <w:p w:rsidR="007664B0" w:rsidRPr="00865A6E" w:rsidRDefault="007664B0" w:rsidP="007664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A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выбор наиболее эффективных задач в зависимости конкретных условий способов решения ; анализ, сравнение, классификация объектов  по выделенным   признакам; построение логической цепи рассуждений;  доказательство; </w:t>
            </w:r>
            <w:r w:rsidRPr="00865A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задачи; сличение  способа действия и его результата с заданным эталоном; оценивание качества и уровня усвоения материала; </w:t>
            </w:r>
            <w:r w:rsidRPr="00865A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 xml:space="preserve"> отстаивать свою точку зрения, соблюдая правила речевого этикета; аргументировать свою точку зрения; критично относиться к своему мнению; уметь взглянуть на ситуацию с иной позиции и договариваться с одноклассниками, придерживающимися другого мнения</w:t>
            </w:r>
          </w:p>
        </w:tc>
      </w:tr>
      <w:tr w:rsidR="007664B0" w:rsidRPr="00B50F9E" w:rsidTr="00491A7B">
        <w:trPr>
          <w:jc w:val="center"/>
        </w:trPr>
        <w:tc>
          <w:tcPr>
            <w:tcW w:w="6697" w:type="dxa"/>
            <w:gridSpan w:val="3"/>
          </w:tcPr>
          <w:p w:rsidR="007664B0" w:rsidRPr="00865A6E" w:rsidRDefault="007664B0" w:rsidP="00766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8037" w:type="dxa"/>
            <w:gridSpan w:val="3"/>
          </w:tcPr>
          <w:p w:rsidR="007664B0" w:rsidRPr="00865A6E" w:rsidRDefault="007664B0" w:rsidP="007664B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>Осознавать язык как основное средство человеческого общения, понимать важность общения как значимой составляющей жизни общества; понимать то, что правильная устная и письменная речь является показателем индивидуальной культуры человека; проявлять способность к самооценке на основе наблюдения за собственной речью; владеть навыками сотрудничества с учителем, сверстниками в процессе выполнения совместной деятельности на уроке</w:t>
            </w:r>
          </w:p>
        </w:tc>
      </w:tr>
      <w:tr w:rsidR="007664B0" w:rsidRPr="00B50F9E" w:rsidTr="00491A7B">
        <w:trPr>
          <w:jc w:val="center"/>
        </w:trPr>
        <w:tc>
          <w:tcPr>
            <w:tcW w:w="6697" w:type="dxa"/>
            <w:gridSpan w:val="3"/>
            <w:hideMark/>
          </w:tcPr>
          <w:p w:rsidR="007664B0" w:rsidRPr="00865A6E" w:rsidRDefault="007664B0" w:rsidP="00766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Оборудование:</w:t>
            </w:r>
          </w:p>
        </w:tc>
        <w:tc>
          <w:tcPr>
            <w:tcW w:w="8037" w:type="dxa"/>
            <w:gridSpan w:val="3"/>
            <w:hideMark/>
          </w:tcPr>
          <w:p w:rsidR="007664B0" w:rsidRPr="00865A6E" w:rsidRDefault="00491A7B" w:rsidP="007664B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материал, презентация к уроку, уче</w:t>
            </w:r>
            <w:r w:rsidR="00032527" w:rsidRPr="00865A6E">
              <w:rPr>
                <w:rFonts w:ascii="Times New Roman" w:hAnsi="Times New Roman" w:cs="Times New Roman"/>
                <w:sz w:val="20"/>
                <w:szCs w:val="20"/>
              </w:rPr>
              <w:t>бная книга, компьютер, проектор</w:t>
            </w:r>
          </w:p>
        </w:tc>
      </w:tr>
      <w:tr w:rsidR="00491A7B" w:rsidRPr="00B50F9E" w:rsidTr="00491A7B">
        <w:trPr>
          <w:jc w:val="center"/>
        </w:trPr>
        <w:tc>
          <w:tcPr>
            <w:tcW w:w="6697" w:type="dxa"/>
            <w:gridSpan w:val="3"/>
            <w:hideMark/>
          </w:tcPr>
          <w:p w:rsidR="00491A7B" w:rsidRPr="00865A6E" w:rsidRDefault="00491A7B" w:rsidP="00491A7B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8037" w:type="dxa"/>
            <w:gridSpan w:val="3"/>
            <w:hideMark/>
          </w:tcPr>
          <w:p w:rsidR="00491A7B" w:rsidRPr="00865A6E" w:rsidRDefault="00491A7B" w:rsidP="00491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>ТРКМЧП (прием: «</w:t>
            </w:r>
            <w:proofErr w:type="spellStart"/>
            <w:r w:rsidRPr="00865A6E">
              <w:rPr>
                <w:rFonts w:ascii="Times New Roman" w:hAnsi="Times New Roman" w:cs="Times New Roman"/>
                <w:sz w:val="20"/>
                <w:szCs w:val="20"/>
              </w:rPr>
              <w:t>Концептульная</w:t>
            </w:r>
            <w:proofErr w:type="spellEnd"/>
            <w:r w:rsidRPr="00865A6E">
              <w:rPr>
                <w:rFonts w:ascii="Times New Roman" w:hAnsi="Times New Roman" w:cs="Times New Roman"/>
                <w:sz w:val="20"/>
                <w:szCs w:val="20"/>
              </w:rPr>
              <w:t xml:space="preserve"> таблица), </w:t>
            </w:r>
            <w:proofErr w:type="spellStart"/>
            <w:r w:rsidRPr="00865A6E">
              <w:rPr>
                <w:rFonts w:ascii="Times New Roman" w:hAnsi="Times New Roman" w:cs="Times New Roman"/>
                <w:sz w:val="20"/>
                <w:szCs w:val="20"/>
              </w:rPr>
              <w:t>деятельностного</w:t>
            </w:r>
            <w:proofErr w:type="spellEnd"/>
            <w:r w:rsidRPr="00865A6E">
              <w:rPr>
                <w:rFonts w:ascii="Times New Roman" w:hAnsi="Times New Roman" w:cs="Times New Roman"/>
                <w:sz w:val="20"/>
                <w:szCs w:val="20"/>
              </w:rPr>
              <w:t xml:space="preserve"> метода</w:t>
            </w:r>
          </w:p>
          <w:p w:rsidR="00491A7B" w:rsidRPr="00865A6E" w:rsidRDefault="00491A7B" w:rsidP="00491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A7B" w:rsidRPr="00B50F9E" w:rsidTr="00491A7B">
        <w:trPr>
          <w:jc w:val="center"/>
        </w:trPr>
        <w:tc>
          <w:tcPr>
            <w:tcW w:w="6697" w:type="dxa"/>
            <w:gridSpan w:val="3"/>
          </w:tcPr>
          <w:p w:rsidR="00491A7B" w:rsidRPr="00865A6E" w:rsidRDefault="00491A7B" w:rsidP="00491A7B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 xml:space="preserve">Формы работы </w:t>
            </w:r>
          </w:p>
          <w:p w:rsidR="00491A7B" w:rsidRPr="00865A6E" w:rsidRDefault="00491A7B" w:rsidP="00491A7B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7" w:type="dxa"/>
            <w:gridSpan w:val="3"/>
          </w:tcPr>
          <w:p w:rsidR="00491A7B" w:rsidRPr="00865A6E" w:rsidRDefault="00491A7B" w:rsidP="00491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6E">
              <w:rPr>
                <w:rFonts w:ascii="Times New Roman" w:hAnsi="Times New Roman" w:cs="Times New Roman"/>
                <w:sz w:val="20"/>
                <w:szCs w:val="20"/>
              </w:rPr>
              <w:t>Фронтальная беседа, индивидуальная работа, работа в парах, групповая работа.</w:t>
            </w:r>
          </w:p>
          <w:p w:rsidR="00491A7B" w:rsidRPr="00865A6E" w:rsidRDefault="00491A7B" w:rsidP="00491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A7B" w:rsidRPr="00865A6E" w:rsidRDefault="00491A7B" w:rsidP="00491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A7B" w:rsidTr="00491A7B">
        <w:trPr>
          <w:jc w:val="center"/>
        </w:trPr>
        <w:tc>
          <w:tcPr>
            <w:tcW w:w="1829" w:type="dxa"/>
          </w:tcPr>
          <w:p w:rsidR="00491A7B" w:rsidRPr="00756B1B" w:rsidRDefault="00491A7B" w:rsidP="00491A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6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Технология проведения</w:t>
            </w:r>
          </w:p>
        </w:tc>
        <w:tc>
          <w:tcPr>
            <w:tcW w:w="1954" w:type="dxa"/>
          </w:tcPr>
          <w:p w:rsidR="00491A7B" w:rsidRPr="00CD0C4A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Цель этапа</w:t>
            </w:r>
          </w:p>
        </w:tc>
        <w:tc>
          <w:tcPr>
            <w:tcW w:w="6235" w:type="dxa"/>
            <w:gridSpan w:val="2"/>
          </w:tcPr>
          <w:p w:rsidR="00491A7B" w:rsidRPr="00756B1B" w:rsidRDefault="00491A7B" w:rsidP="00491A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6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33" w:type="dxa"/>
          </w:tcPr>
          <w:p w:rsidR="00491A7B" w:rsidRPr="00756B1B" w:rsidRDefault="00491A7B" w:rsidP="00491A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6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2583" w:type="dxa"/>
          </w:tcPr>
          <w:p w:rsidR="00491A7B" w:rsidRPr="00756B1B" w:rsidRDefault="00491A7B" w:rsidP="00491A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6B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491A7B" w:rsidTr="00491A7B">
        <w:trPr>
          <w:jc w:val="center"/>
        </w:trPr>
        <w:tc>
          <w:tcPr>
            <w:tcW w:w="1829" w:type="dxa"/>
          </w:tcPr>
          <w:p w:rsidR="00491A7B" w:rsidRPr="00756B1B" w:rsidRDefault="00491A7B" w:rsidP="00491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6B1B">
              <w:rPr>
                <w:rFonts w:ascii="Times New Roman" w:hAnsi="Times New Roman" w:cs="Times New Roman"/>
                <w:b/>
                <w:sz w:val="24"/>
                <w:szCs w:val="24"/>
              </w:rPr>
              <w:t>. Мотивация к учебной деятельности</w:t>
            </w:r>
          </w:p>
          <w:p w:rsidR="00491A7B" w:rsidRPr="00756B1B" w:rsidRDefault="00491A7B" w:rsidP="00491A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491A7B" w:rsidRPr="00F33B7F" w:rsidRDefault="00491A7B" w:rsidP="00491A7B">
            <w:r w:rsidRPr="00F33B7F">
              <w:t>- создание условий для возникновения у учеников внутренней потребности вк</w:t>
            </w:r>
            <w:r>
              <w:t>лючения в учебную деятельность</w:t>
            </w:r>
          </w:p>
          <w:p w:rsidR="00491A7B" w:rsidRPr="00756B1B" w:rsidRDefault="00491A7B" w:rsidP="00491A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2"/>
          </w:tcPr>
          <w:p w:rsidR="00491A7B" w:rsidRPr="00F33B7F" w:rsidRDefault="00491A7B" w:rsidP="00491A7B">
            <w:pPr>
              <w:jc w:val="both"/>
              <w:rPr>
                <w:i/>
              </w:rPr>
            </w:pPr>
            <w:r w:rsidRPr="00F33B7F">
              <w:rPr>
                <w:i/>
              </w:rPr>
              <w:t>Организует учащихся на учебную деятельность.</w:t>
            </w:r>
          </w:p>
          <w:p w:rsidR="00491A7B" w:rsidRPr="00F33B7F" w:rsidRDefault="00865A6E" w:rsidP="00491A7B">
            <w:pPr>
              <w:jc w:val="both"/>
              <w:rPr>
                <w:i/>
              </w:rPr>
            </w:pPr>
            <w:r w:rsidRPr="00F33B7F">
              <w:rPr>
                <w:i/>
              </w:rPr>
              <w:t>Создаёт условия</w:t>
            </w:r>
            <w:r w:rsidR="00491A7B" w:rsidRPr="00F33B7F">
              <w:rPr>
                <w:i/>
              </w:rPr>
              <w:t xml:space="preserve"> для возникновения у учеников внутренней потребности включения в учебную деятельность.</w:t>
            </w:r>
          </w:p>
          <w:p w:rsidR="00491A7B" w:rsidRPr="00F33B7F" w:rsidRDefault="00491A7B" w:rsidP="00491A7B">
            <w:pPr>
              <w:jc w:val="both"/>
              <w:rPr>
                <w:i/>
              </w:rPr>
            </w:pPr>
            <w:r w:rsidRPr="00F33B7F">
              <w:rPr>
                <w:i/>
              </w:rPr>
              <w:t>Устанавливает тематические рамки.</w:t>
            </w:r>
          </w:p>
          <w:p w:rsidR="00491A7B" w:rsidRPr="005C7578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- Урок русского языка. Что нам нужно для работы? Все готовы к уроку? </w:t>
            </w:r>
          </w:p>
          <w:p w:rsidR="00491A7B" w:rsidRPr="005C7578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 w:rsidRPr="00ED078C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- </w:t>
            </w:r>
            <w:r w:rsidRPr="005C7578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Посмотрите друг на друга и улыбнитесь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. </w:t>
            </w:r>
            <w:r w:rsidRPr="005C7578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Пожелаем друг другу успехов.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 Присаживайтесь.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 w:rsidRPr="00ED078C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- </w:t>
            </w:r>
            <w:r w:rsidRPr="005C7578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С каким настроением вы начинаете наш урок? «Просигнальте» мне, пожалуйста. 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 w:rsidRPr="003000A4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Замечательно. Настроение хорошее. Работать готовы, значит, начинаем…</w:t>
            </w:r>
            <w:r w:rsidRPr="003000A4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Откройте тетради, запишите число и классная работа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- Наш урок хочу начать с пословицы</w:t>
            </w:r>
          </w:p>
          <w:p w:rsidR="00491A7B" w:rsidRDefault="00491A7B" w:rsidP="00491A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AB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  <w:szCs w:val="28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491A7B" w:rsidRDefault="00491A7B" w:rsidP="00491A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"Каждый день жизни прибавляет частицу мудрости". </w:t>
            </w:r>
          </w:p>
          <w:p w:rsidR="00491A7B" w:rsidRPr="00756B1B" w:rsidRDefault="00491A7B" w:rsidP="00491A7B">
            <w:pPr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60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-Как вы ее понимаете? </w:t>
            </w:r>
          </w:p>
        </w:tc>
        <w:tc>
          <w:tcPr>
            <w:tcW w:w="2133" w:type="dxa"/>
          </w:tcPr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Default="00491A7B" w:rsidP="00491A7B">
            <w:pPr>
              <w:spacing w:before="100" w:beforeAutospacing="1" w:after="100" w:afterAutospacing="1"/>
            </w:pPr>
            <w:r w:rsidRPr="00F33B7F">
              <w:t>Приветствуют друг друга</w:t>
            </w:r>
          </w:p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Default="00491A7B" w:rsidP="00491A7B">
            <w:pPr>
              <w:spacing w:before="100" w:beforeAutospacing="1" w:after="100" w:afterAutospacing="1"/>
            </w:pPr>
          </w:p>
          <w:p w:rsidR="00491A7B" w:rsidRPr="00756B1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(размышления детей) Мы узнаем что-то новое</w:t>
            </w:r>
          </w:p>
        </w:tc>
        <w:tc>
          <w:tcPr>
            <w:tcW w:w="2583" w:type="dxa"/>
          </w:tcPr>
          <w:p w:rsidR="00491A7B" w:rsidRPr="00F33B7F" w:rsidRDefault="00491A7B" w:rsidP="00491A7B">
            <w:pPr>
              <w:jc w:val="both"/>
              <w:rPr>
                <w:bCs/>
                <w:color w:val="170E02"/>
              </w:rPr>
            </w:pPr>
            <w:r w:rsidRPr="00F33B7F">
              <w:rPr>
                <w:bCs/>
                <w:color w:val="170E02"/>
              </w:rPr>
              <w:t>Уметь совместно договариваться о правилах поведения и общения в школе и следовать им (</w:t>
            </w:r>
            <w:r w:rsidRPr="00F33B7F">
              <w:rPr>
                <w:bCs/>
                <w:i/>
                <w:color w:val="170E02"/>
              </w:rPr>
              <w:t>Коммуникативные УУД</w:t>
            </w:r>
            <w:r w:rsidRPr="00F33B7F">
              <w:rPr>
                <w:bCs/>
                <w:color w:val="170E02"/>
              </w:rPr>
              <w:t>).</w:t>
            </w:r>
          </w:p>
          <w:p w:rsidR="00491A7B" w:rsidRPr="00F33B7F" w:rsidRDefault="00491A7B" w:rsidP="00491A7B">
            <w:pPr>
              <w:jc w:val="both"/>
              <w:rPr>
                <w:bCs/>
                <w:color w:val="170E02"/>
              </w:rPr>
            </w:pPr>
            <w:r w:rsidRPr="00F33B7F">
              <w:rPr>
                <w:bCs/>
                <w:color w:val="170E02"/>
              </w:rPr>
              <w:t>Уметь оформлять свои мысли в устной форме (</w:t>
            </w:r>
            <w:r w:rsidRPr="00F33B7F">
              <w:rPr>
                <w:bCs/>
                <w:i/>
                <w:color w:val="170E02"/>
              </w:rPr>
              <w:t>Коммуникативные УУД</w:t>
            </w:r>
            <w:r w:rsidRPr="00F33B7F">
              <w:rPr>
                <w:bCs/>
                <w:color w:val="170E02"/>
              </w:rPr>
              <w:t>).</w:t>
            </w:r>
          </w:p>
          <w:p w:rsidR="00491A7B" w:rsidRPr="00756B1B" w:rsidRDefault="00491A7B" w:rsidP="00491A7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1A7B" w:rsidTr="00491A7B">
        <w:trPr>
          <w:jc w:val="center"/>
        </w:trPr>
        <w:tc>
          <w:tcPr>
            <w:tcW w:w="1829" w:type="dxa"/>
          </w:tcPr>
          <w:p w:rsidR="00491A7B" w:rsidRDefault="00491A7B" w:rsidP="00491A7B">
            <w:pPr>
              <w:jc w:val="both"/>
              <w:rPr>
                <w:b/>
              </w:rPr>
            </w:pPr>
            <w:r w:rsidRPr="002E09B6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.«Вызов» </w:t>
            </w:r>
          </w:p>
          <w:p w:rsidR="00491A7B" w:rsidRPr="002E09B6" w:rsidRDefault="00491A7B" w:rsidP="00491A7B">
            <w:pPr>
              <w:jc w:val="both"/>
              <w:rPr>
                <w:b/>
              </w:rPr>
            </w:pPr>
            <w:r w:rsidRPr="002E09B6">
              <w:rPr>
                <w:b/>
              </w:rPr>
              <w:t xml:space="preserve"> 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54" w:type="dxa"/>
          </w:tcPr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b/>
              </w:rPr>
              <w:t>Актуализация и фиксирование индивидуального затруднения в пробном действии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/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235" w:type="dxa"/>
            <w:gridSpan w:val="2"/>
          </w:tcPr>
          <w:p w:rsidR="00491A7B" w:rsidRPr="00E960D6" w:rsidRDefault="00491A7B" w:rsidP="00491A7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60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 Какую часть речи мы изучаем?</w:t>
            </w:r>
          </w:p>
          <w:p w:rsidR="00491A7B" w:rsidRPr="00E960D6" w:rsidRDefault="00491A7B" w:rsidP="00491A7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60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Что мы уже знаем об имени существительном?</w:t>
            </w:r>
          </w:p>
          <w:p w:rsidR="00491A7B" w:rsidRPr="00E960D6" w:rsidRDefault="00491A7B" w:rsidP="00491A7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60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Продолжаем открывать тайны имен существительных</w:t>
            </w:r>
          </w:p>
          <w:p w:rsidR="00491A7B" w:rsidRPr="004A16B0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19"/>
                <w:u w:val="single"/>
                <w:lang w:eastAsia="ru-RU"/>
              </w:rPr>
            </w:pPr>
            <w:r w:rsidRPr="004A16B0">
              <w:rPr>
                <w:rFonts w:ascii="Times New Roman" w:eastAsia="Times New Roman" w:hAnsi="Times New Roman" w:cs="Times New Roman"/>
                <w:b/>
                <w:i/>
                <w:sz w:val="24"/>
                <w:szCs w:val="19"/>
                <w:u w:val="single"/>
                <w:lang w:eastAsia="ru-RU"/>
              </w:rPr>
              <w:t>а) Словарная работа</w:t>
            </w:r>
          </w:p>
          <w:p w:rsidR="00491A7B" w:rsidRPr="00E960D6" w:rsidRDefault="00491A7B" w:rsidP="00491A7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-</w:t>
            </w:r>
            <w:r w:rsidRPr="00E960D6">
              <w:rPr>
                <w:rFonts w:ascii="Times New Roman" w:hAnsi="Times New Roman"/>
                <w:sz w:val="24"/>
                <w:szCs w:val="28"/>
              </w:rPr>
              <w:t>Внимательно посмотрите на данную запись. Назовите слово из словаря, с которым мы познакомимся на уроке. Какое это слово? Как вы его определили?</w:t>
            </w:r>
          </w:p>
          <w:p w:rsidR="00491A7B" w:rsidRPr="00BF55AB" w:rsidRDefault="00491A7B" w:rsidP="00491A7B">
            <w:pPr>
              <w:rPr>
                <w:rFonts w:ascii="Times New Roman" w:hAnsi="Times New Roman"/>
                <w:color w:val="1F4E79" w:themeColor="accent1" w:themeShade="80"/>
                <w:sz w:val="28"/>
                <w:szCs w:val="28"/>
              </w:rPr>
            </w:pPr>
            <w:r w:rsidRPr="00BF55AB">
              <w:rPr>
                <w:rFonts w:ascii="Times New Roman" w:hAnsi="Times New Roman"/>
                <w:color w:val="1F4E79" w:themeColor="accent1" w:themeShade="80"/>
                <w:sz w:val="28"/>
                <w:szCs w:val="28"/>
              </w:rPr>
              <w:t>Слайд</w:t>
            </w:r>
          </w:p>
          <w:p w:rsidR="00491A7B" w:rsidRPr="00EC1463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сезон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  <w:t>винтик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 w:rsidRPr="00EC1463">
              <w:rPr>
                <w:rFonts w:ascii="Times New Roman" w:hAnsi="Times New Roman"/>
                <w:i/>
                <w:sz w:val="28"/>
                <w:szCs w:val="28"/>
              </w:rPr>
              <w:t>зонтик</w:t>
            </w:r>
          </w:p>
          <w:p w:rsidR="00491A7B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кивок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  <w:t>указал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 w:rsidRPr="00EC1463"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491A7B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91A7B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91A7B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91A7B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91A7B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91A7B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91A7B" w:rsidRPr="00EC1463" w:rsidRDefault="00491A7B" w:rsidP="00491A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65A6E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/>
                <w:sz w:val="24"/>
                <w:szCs w:val="28"/>
              </w:rPr>
            </w:pPr>
            <w:r w:rsidRPr="00E960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865A6E" w:rsidRDefault="00865A6E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/>
                <w:sz w:val="24"/>
                <w:szCs w:val="28"/>
              </w:rPr>
            </w:pPr>
          </w:p>
          <w:p w:rsidR="00865A6E" w:rsidRDefault="00865A6E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/>
                <w:sz w:val="24"/>
                <w:szCs w:val="28"/>
              </w:rPr>
            </w:pPr>
          </w:p>
          <w:p w:rsidR="00865A6E" w:rsidRDefault="00865A6E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/>
                <w:sz w:val="24"/>
                <w:szCs w:val="28"/>
              </w:rPr>
            </w:pPr>
          </w:p>
          <w:p w:rsidR="00865A6E" w:rsidRDefault="00865A6E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/>
                <w:sz w:val="24"/>
                <w:szCs w:val="28"/>
              </w:rPr>
            </w:pPr>
          </w:p>
          <w:p w:rsidR="00865A6E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- Это слово какой части речи? Что мы можем сказать об этом слове, как о части речи?</w:t>
            </w:r>
          </w:p>
          <w:p w:rsidR="00491A7B" w:rsidRDefault="00865A6E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-Что такое вокзал?</w:t>
            </w:r>
          </w:p>
          <w:p w:rsidR="00865A6E" w:rsidRDefault="00865A6E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- </w:t>
            </w:r>
            <w:r w:rsidR="000216C4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Где мы можем найти точное значение слова?</w:t>
            </w:r>
          </w:p>
          <w:p w:rsidR="000216C4" w:rsidRPr="000F28A0" w:rsidRDefault="000216C4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(читаем значение слова в словаре)</w:t>
            </w:r>
          </w:p>
          <w:p w:rsidR="00491A7B" w:rsidRPr="00ED078C" w:rsidRDefault="00491A7B" w:rsidP="00491A7B">
            <w:pPr>
              <w:rPr>
                <w:rFonts w:ascii="Times New Roman" w:hAnsi="Times New Roman"/>
                <w:color w:val="1F4E79" w:themeColor="accent1" w:themeShade="80"/>
                <w:sz w:val="24"/>
                <w:szCs w:val="28"/>
              </w:rPr>
            </w:pPr>
            <w:r w:rsidRPr="00ED078C">
              <w:rPr>
                <w:rFonts w:ascii="Times New Roman" w:hAnsi="Times New Roman"/>
                <w:sz w:val="24"/>
                <w:szCs w:val="28"/>
              </w:rPr>
              <w:t xml:space="preserve">- Запишите слово в тетрадь, поставьте ударение 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 w:rsidRPr="00ED078C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19"/>
                <w:lang w:eastAsia="ru-RU"/>
              </w:rPr>
              <w:lastRenderedPageBreak/>
              <w:t>СЛАЙД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: вокзал омский в старину и сейчас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- Слово вокзал впервые появилось в 17 веке в Англии. Вот так выглядел первый вокзал в нашем городе, а вот так он выглядит сейчас.</w:t>
            </w:r>
          </w:p>
          <w:p w:rsidR="00491A7B" w:rsidRPr="004A16B0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9"/>
                <w:lang w:eastAsia="ru-RU"/>
              </w:rPr>
              <w:t>Парная работа</w:t>
            </w:r>
          </w:p>
          <w:p w:rsidR="00491A7B" w:rsidRPr="004A16B0" w:rsidRDefault="00491A7B" w:rsidP="00491A7B">
            <w:pPr>
              <w:pStyle w:val="a5"/>
              <w:jc w:val="both"/>
              <w:rPr>
                <w:bCs/>
                <w:szCs w:val="28"/>
              </w:rPr>
            </w:pPr>
            <w:proofErr w:type="gramStart"/>
            <w:r>
              <w:rPr>
                <w:color w:val="000000"/>
                <w:szCs w:val="19"/>
              </w:rPr>
              <w:t>б)</w:t>
            </w:r>
            <w:r w:rsidRPr="004A16B0">
              <w:rPr>
                <w:color w:val="000000"/>
                <w:szCs w:val="19"/>
              </w:rPr>
              <w:t>Предлагаю</w:t>
            </w:r>
            <w:proofErr w:type="gramEnd"/>
            <w:r w:rsidRPr="004A16B0">
              <w:rPr>
                <w:color w:val="000000"/>
                <w:szCs w:val="19"/>
              </w:rPr>
              <w:t xml:space="preserve"> поработать в паре. </w:t>
            </w:r>
            <w:r w:rsidRPr="004A16B0">
              <w:rPr>
                <w:bCs/>
                <w:szCs w:val="28"/>
              </w:rPr>
              <w:t>Давайте вспомним правила работы через фразеологизмы</w:t>
            </w: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  <w:r w:rsidRPr="00E41B77">
              <w:rPr>
                <w:bCs/>
                <w:szCs w:val="28"/>
              </w:rPr>
              <w:t xml:space="preserve">«Ушки на макушке» </w:t>
            </w: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«Не покладая рук» </w:t>
            </w: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  <w:r w:rsidRPr="00E41B77">
              <w:rPr>
                <w:bCs/>
                <w:szCs w:val="28"/>
              </w:rPr>
              <w:t xml:space="preserve">«Чувство локтя» </w:t>
            </w: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color w:val="FF0000"/>
                <w:szCs w:val="28"/>
              </w:rPr>
            </w:pPr>
            <w:r>
              <w:rPr>
                <w:bCs/>
                <w:szCs w:val="28"/>
              </w:rPr>
              <w:t>- Что можете добавить?</w:t>
            </w:r>
            <w:r w:rsidRPr="00BF55AB">
              <w:rPr>
                <w:bCs/>
                <w:color w:val="FF0000"/>
                <w:szCs w:val="28"/>
              </w:rPr>
              <w:t xml:space="preserve"> </w:t>
            </w:r>
          </w:p>
          <w:p w:rsidR="00491A7B" w:rsidRDefault="00491A7B" w:rsidP="00491A7B">
            <w:pPr>
              <w:pStyle w:val="a5"/>
              <w:jc w:val="both"/>
              <w:rPr>
                <w:bCs/>
                <w:color w:val="FF0000"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color w:val="FF0000"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color w:val="FF0000"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color w:val="FF0000"/>
                <w:szCs w:val="28"/>
              </w:rPr>
            </w:pP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lastRenderedPageBreak/>
              <w:t xml:space="preserve">Возьмите карточку№1. Перед вами два предложения. Ваша задача- определить падеж слова вокзал. (создаю ситуацию неверного определения падежа) </w:t>
            </w:r>
          </w:p>
          <w:p w:rsidR="00491A7B" w:rsidRPr="00E960D6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E960D6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>На железнодорожный вокзал прибыл поезд.</w:t>
            </w:r>
          </w:p>
          <w:p w:rsidR="00491A7B" w:rsidRPr="00E960D6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E960D6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>Омский вокзал принимает гостей из других городов.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78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Проверим, как вы обозначили падежи. </w:t>
            </w:r>
          </w:p>
          <w:p w:rsidR="00491A7B" w:rsidRPr="00ED078C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r w:rsidRPr="00ED078C">
              <w:rPr>
                <w:rFonts w:ascii="Times New Roman" w:hAnsi="Times New Roman" w:cs="Times New Roman"/>
                <w:sz w:val="24"/>
                <w:szCs w:val="24"/>
              </w:rPr>
              <w:t>- Почему задание было одинаковое для всех, а падежи вы определили по- разному?</w:t>
            </w:r>
            <w:r>
              <w:t xml:space="preserve"> </w:t>
            </w:r>
          </w:p>
          <w:p w:rsidR="00491A7B" w:rsidRDefault="00491A7B" w:rsidP="00491A7B"/>
          <w:p w:rsidR="00491A7B" w:rsidRPr="00ED078C" w:rsidRDefault="00491A7B" w:rsidP="00491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8C">
              <w:rPr>
                <w:rFonts w:ascii="Times New Roman" w:hAnsi="Times New Roman" w:cs="Times New Roman"/>
                <w:sz w:val="24"/>
                <w:szCs w:val="24"/>
              </w:rPr>
              <w:t xml:space="preserve">- Можно ли различить винительный и именительный падежи только по вопросам?  </w:t>
            </w:r>
          </w:p>
          <w:p w:rsidR="00491A7B" w:rsidRPr="00ED078C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6C4" w:rsidRDefault="000216C4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8C">
              <w:rPr>
                <w:rFonts w:ascii="Times New Roman" w:hAnsi="Times New Roman" w:cs="Times New Roman"/>
                <w:sz w:val="24"/>
                <w:szCs w:val="24"/>
              </w:rPr>
              <w:t xml:space="preserve">- Чего же вы еще не знаете? 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ED078C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8C">
              <w:rPr>
                <w:rFonts w:ascii="Times New Roman" w:hAnsi="Times New Roman" w:cs="Times New Roman"/>
                <w:sz w:val="24"/>
                <w:szCs w:val="24"/>
              </w:rPr>
              <w:t>-Так и звучит тема нашего сегодняшнего урока.</w:t>
            </w:r>
          </w:p>
          <w:p w:rsidR="000216C4" w:rsidRPr="00ED078C" w:rsidRDefault="000216C4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7905F1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5AB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5F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7905F1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открывает тему урока, читают хором: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905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Отличие винительного и именительного падежей.</w:t>
            </w:r>
          </w:p>
          <w:p w:rsidR="00491A7B" w:rsidRDefault="00491A7B" w:rsidP="00491A7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ED078C">
              <w:rPr>
                <w:rFonts w:ascii="Times New Roman" w:hAnsi="Times New Roman"/>
                <w:sz w:val="24"/>
                <w:szCs w:val="28"/>
              </w:rPr>
              <w:t>Ребята, как вы считаете нужна ли вам эта тема?</w:t>
            </w:r>
          </w:p>
          <w:p w:rsidR="00491A7B" w:rsidRPr="00ED078C" w:rsidRDefault="00491A7B" w:rsidP="00491A7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91A7B" w:rsidRPr="007905F1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F1">
              <w:rPr>
                <w:rFonts w:ascii="Times New Roman" w:hAnsi="Times New Roman" w:cs="Times New Roman"/>
                <w:sz w:val="24"/>
                <w:szCs w:val="24"/>
              </w:rPr>
              <w:t xml:space="preserve">- Какую </w:t>
            </w:r>
            <w:r w:rsidRPr="00790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Pr="007905F1">
              <w:rPr>
                <w:rFonts w:ascii="Times New Roman" w:hAnsi="Times New Roman" w:cs="Times New Roman"/>
                <w:sz w:val="24"/>
                <w:szCs w:val="24"/>
              </w:rPr>
              <w:t>мы поставим на уроке?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55AB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СЛАЙД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16C4" w:rsidRDefault="000216C4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6C4" w:rsidRDefault="000216C4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6C4" w:rsidRDefault="000216C4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71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E71" w:rsidRDefault="00D46E71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8C">
              <w:rPr>
                <w:rFonts w:ascii="Times New Roman" w:hAnsi="Times New Roman" w:cs="Times New Roman"/>
                <w:sz w:val="24"/>
                <w:szCs w:val="24"/>
              </w:rPr>
              <w:t>-Что для этого мы должны с вами сделать?</w:t>
            </w:r>
          </w:p>
          <w:p w:rsidR="00491A7B" w:rsidRPr="00ED078C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Правильно. Это и будет задачей нашего урока.</w:t>
            </w:r>
          </w:p>
          <w:p w:rsidR="00491A7B" w:rsidRPr="00EC39CE" w:rsidRDefault="00491A7B" w:rsidP="0049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1A7B" w:rsidRPr="00EC39CE" w:rsidRDefault="00491A7B" w:rsidP="00491A7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C39CE">
              <w:rPr>
                <w:rFonts w:ascii="Times New Roman" w:hAnsi="Times New Roman"/>
                <w:b/>
                <w:sz w:val="24"/>
                <w:szCs w:val="24"/>
              </w:rPr>
              <w:t>Поворот судьбы удивительный:</w:t>
            </w:r>
          </w:p>
          <w:p w:rsidR="00491A7B" w:rsidRPr="00EC39CE" w:rsidRDefault="00491A7B" w:rsidP="00491A7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C39CE">
              <w:rPr>
                <w:rFonts w:ascii="Times New Roman" w:hAnsi="Times New Roman"/>
                <w:b/>
                <w:sz w:val="24"/>
                <w:szCs w:val="24"/>
              </w:rPr>
              <w:t xml:space="preserve"> Изучили мы падежи именительный и винительный!</w:t>
            </w:r>
          </w:p>
          <w:p w:rsidR="00491A7B" w:rsidRPr="00EC39CE" w:rsidRDefault="00491A7B" w:rsidP="00491A7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C39CE">
              <w:rPr>
                <w:rFonts w:ascii="Times New Roman" w:hAnsi="Times New Roman"/>
                <w:b/>
                <w:sz w:val="24"/>
                <w:szCs w:val="24"/>
              </w:rPr>
              <w:t xml:space="preserve"> И теперь пришло время узнать,</w:t>
            </w:r>
          </w:p>
          <w:p w:rsidR="00491A7B" w:rsidRPr="00EC39CE" w:rsidRDefault="00491A7B" w:rsidP="00491A7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C39CE">
              <w:rPr>
                <w:rFonts w:ascii="Times New Roman" w:hAnsi="Times New Roman"/>
                <w:b/>
                <w:sz w:val="24"/>
                <w:szCs w:val="24"/>
              </w:rPr>
              <w:t xml:space="preserve"> Как винительный и именительный друг от </w:t>
            </w:r>
            <w:proofErr w:type="gramStart"/>
            <w:r w:rsidRPr="00EC39CE">
              <w:rPr>
                <w:rFonts w:ascii="Times New Roman" w:hAnsi="Times New Roman"/>
                <w:b/>
                <w:sz w:val="24"/>
                <w:szCs w:val="24"/>
              </w:rPr>
              <w:t>друга  отличать</w:t>
            </w:r>
            <w:proofErr w:type="gramEnd"/>
            <w:r w:rsidRPr="00EC39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91A7B" w:rsidRDefault="00491A7B" w:rsidP="00491A7B">
            <w:pPr>
              <w:spacing w:after="200" w:line="276" w:lineRule="auto"/>
              <w:ind w:left="8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</w:tcPr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Ответы детей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Pr="00E960D6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E960D6">
              <w:rPr>
                <w:rFonts w:ascii="Times New Roman" w:hAnsi="Times New Roman"/>
                <w:sz w:val="24"/>
                <w:szCs w:val="28"/>
              </w:rPr>
              <w:t xml:space="preserve">Это </w:t>
            </w:r>
            <w:proofErr w:type="gramStart"/>
            <w:r w:rsidRPr="00E960D6">
              <w:rPr>
                <w:rFonts w:ascii="Times New Roman" w:hAnsi="Times New Roman"/>
                <w:sz w:val="24"/>
                <w:szCs w:val="28"/>
              </w:rPr>
              <w:t xml:space="preserve">слово  </w:t>
            </w:r>
            <w:r w:rsidRPr="00E960D6">
              <w:rPr>
                <w:rFonts w:ascii="Times New Roman" w:hAnsi="Times New Roman"/>
                <w:i/>
                <w:sz w:val="24"/>
                <w:szCs w:val="28"/>
              </w:rPr>
              <w:t>вокзал</w:t>
            </w:r>
            <w:proofErr w:type="gramEnd"/>
            <w:r w:rsidRPr="00E960D6">
              <w:rPr>
                <w:rFonts w:ascii="Times New Roman" w:hAnsi="Times New Roman"/>
                <w:i/>
                <w:sz w:val="24"/>
                <w:szCs w:val="28"/>
              </w:rPr>
              <w:t>.</w:t>
            </w:r>
            <w:r w:rsidRPr="00E960D6">
              <w:rPr>
                <w:rFonts w:ascii="Times New Roman" w:hAnsi="Times New Roman"/>
                <w:sz w:val="24"/>
                <w:szCs w:val="28"/>
              </w:rPr>
              <w:t xml:space="preserve"> Чтобы его определить, мы узнали, каким способом образовано слово зонтик. Для его составления были использованы последние слоги первых двух слов верхней строки. Значит, искомое слово надо составлять из п</w:t>
            </w:r>
            <w:r w:rsidR="00865A6E">
              <w:rPr>
                <w:rFonts w:ascii="Times New Roman" w:hAnsi="Times New Roman"/>
                <w:sz w:val="24"/>
                <w:szCs w:val="28"/>
              </w:rPr>
              <w:t>оследних слогов нижней строчки.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Ответы детей</w:t>
            </w:r>
          </w:p>
          <w:p w:rsidR="000216C4" w:rsidRDefault="000216C4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16C4" w:rsidRDefault="000216C4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Толковом словаре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-Внимательно слушать товарища.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-Трудиться усердно на общий результат</w:t>
            </w:r>
          </w:p>
          <w:p w:rsidR="00491A7B" w:rsidRDefault="00491A7B" w:rsidP="00491A7B">
            <w:pPr>
              <w:pStyle w:val="a5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 Чувство взаимной поддержки</w:t>
            </w:r>
          </w:p>
          <w:p w:rsidR="00491A7B" w:rsidRPr="00E960D6" w:rsidRDefault="00491A7B" w:rsidP="00491A7B">
            <w:pPr>
              <w:pStyle w:val="a5"/>
              <w:jc w:val="both"/>
              <w:rPr>
                <w:bCs/>
                <w:szCs w:val="28"/>
              </w:rPr>
            </w:pPr>
            <w:r w:rsidRPr="00E960D6">
              <w:rPr>
                <w:bCs/>
                <w:szCs w:val="28"/>
              </w:rPr>
              <w:t>1.Умей принять помощь, совет, не обижайся на критику.</w:t>
            </w:r>
          </w:p>
          <w:p w:rsidR="00491A7B" w:rsidRPr="00E960D6" w:rsidRDefault="00491A7B" w:rsidP="00491A7B">
            <w:pPr>
              <w:pStyle w:val="a5"/>
              <w:jc w:val="both"/>
              <w:rPr>
                <w:bCs/>
                <w:szCs w:val="28"/>
              </w:rPr>
            </w:pPr>
            <w:r w:rsidRPr="00E960D6">
              <w:rPr>
                <w:bCs/>
                <w:szCs w:val="28"/>
              </w:rPr>
              <w:t>2.Не перебивай отвечающего.</w:t>
            </w: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  <w:r w:rsidRPr="00E960D6">
              <w:rPr>
                <w:bCs/>
                <w:szCs w:val="28"/>
              </w:rPr>
              <w:t xml:space="preserve">3.Относись к ребятам так, как тебе хотелось бы, </w:t>
            </w:r>
            <w:r w:rsidRPr="00E960D6">
              <w:rPr>
                <w:bCs/>
                <w:szCs w:val="28"/>
              </w:rPr>
              <w:lastRenderedPageBreak/>
              <w:t xml:space="preserve">чтобы относились к тебе. </w:t>
            </w: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Ответы детей</w:t>
            </w:r>
          </w:p>
          <w:p w:rsidR="00491A7B" w:rsidRDefault="000216C4" w:rsidP="00491A7B">
            <w:pPr>
              <w:pStyle w:val="a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Падежи имеют одинаковые вопросы</w:t>
            </w: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Как отличить винительный падеж от именительного</w:t>
            </w: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0216C4" w:rsidP="00491A7B">
            <w:pPr>
              <w:pStyle w:val="a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Ответы детей</w:t>
            </w:r>
          </w:p>
          <w:p w:rsidR="000216C4" w:rsidRDefault="000216C4" w:rsidP="00491A7B">
            <w:pPr>
              <w:pStyle w:val="a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Научиться </w:t>
            </w:r>
            <w:r w:rsidR="00D46E71">
              <w:rPr>
                <w:bCs/>
                <w:szCs w:val="28"/>
              </w:rPr>
              <w:t xml:space="preserve">распознавать и </w:t>
            </w:r>
            <w:r>
              <w:rPr>
                <w:bCs/>
                <w:szCs w:val="28"/>
              </w:rPr>
              <w:t xml:space="preserve">отличать </w:t>
            </w:r>
            <w:proofErr w:type="spellStart"/>
            <w:r w:rsidR="00D46E71">
              <w:rPr>
                <w:bCs/>
                <w:szCs w:val="28"/>
              </w:rPr>
              <w:t>В.п</w:t>
            </w:r>
            <w:proofErr w:type="spellEnd"/>
            <w:r w:rsidR="00D46E7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 от </w:t>
            </w:r>
            <w:proofErr w:type="spellStart"/>
            <w:r w:rsidR="00D46E71">
              <w:rPr>
                <w:bCs/>
                <w:szCs w:val="28"/>
              </w:rPr>
              <w:lastRenderedPageBreak/>
              <w:t>И.п</w:t>
            </w:r>
            <w:proofErr w:type="spellEnd"/>
            <w:r w:rsidR="00D46E71">
              <w:rPr>
                <w:bCs/>
                <w:szCs w:val="28"/>
              </w:rPr>
              <w:t>. в именах существительных</w:t>
            </w:r>
          </w:p>
          <w:p w:rsidR="00D46E71" w:rsidRDefault="00D46E71" w:rsidP="00491A7B">
            <w:pPr>
              <w:pStyle w:val="a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Найти признаки отличия этих падежей</w:t>
            </w: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Pr="00E960D6" w:rsidRDefault="00491A7B" w:rsidP="00491A7B">
            <w:pPr>
              <w:pStyle w:val="a5"/>
              <w:jc w:val="both"/>
              <w:rPr>
                <w:bCs/>
                <w:szCs w:val="28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83" w:type="dxa"/>
          </w:tcPr>
          <w:p w:rsidR="00491A7B" w:rsidRPr="004A16B0" w:rsidRDefault="00491A7B" w:rsidP="00491A7B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4A16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Уметь совместно договариваться о правилах поведения и общения в школе и следовать им (</w:t>
            </w:r>
            <w:r w:rsidRPr="004A16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4A16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491A7B" w:rsidRPr="004A16B0" w:rsidRDefault="00491A7B" w:rsidP="00491A7B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4A16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Уметь оформлять свои мысли в устной форме (</w:t>
            </w:r>
            <w:r w:rsidRPr="004A16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4A16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491A7B" w:rsidRPr="004A16B0" w:rsidRDefault="00491A7B" w:rsidP="0049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ориентироваться в своей системе знаний:</w:t>
            </w:r>
            <w:r w:rsidRPr="004A16B0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4A16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 </w:t>
            </w:r>
            <w:r w:rsidRPr="004A16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(Познавательные УУД</w:t>
            </w:r>
            <w:r w:rsidRPr="004A16B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491A7B" w:rsidRPr="004A16B0" w:rsidRDefault="00491A7B" w:rsidP="0049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0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 (</w:t>
            </w:r>
            <w:r w:rsidRPr="004A16B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4A16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Pr="004A16B0" w:rsidRDefault="00491A7B" w:rsidP="00491A7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1A7B" w:rsidTr="00491A7B">
        <w:trPr>
          <w:jc w:val="center"/>
        </w:trPr>
        <w:tc>
          <w:tcPr>
            <w:tcW w:w="1829" w:type="dxa"/>
          </w:tcPr>
          <w:p w:rsidR="00491A7B" w:rsidRDefault="00491A7B" w:rsidP="00491A7B">
            <w:pPr>
              <w:jc w:val="both"/>
              <w:rPr>
                <w:b/>
              </w:rPr>
            </w:pPr>
            <w:r w:rsidRPr="00DD3DC5">
              <w:rPr>
                <w:b/>
                <w:lang w:val="en-US"/>
              </w:rPr>
              <w:lastRenderedPageBreak/>
              <w:t>III</w:t>
            </w:r>
            <w:r w:rsidRPr="00DD3DC5">
              <w:rPr>
                <w:b/>
              </w:rPr>
              <w:t xml:space="preserve">. </w:t>
            </w:r>
            <w:r>
              <w:rPr>
                <w:b/>
              </w:rPr>
              <w:t>Осмысление</w:t>
            </w:r>
            <w:r w:rsidRPr="00DD3DC5">
              <w:rPr>
                <w:b/>
              </w:rPr>
              <w:t xml:space="preserve"> </w:t>
            </w:r>
          </w:p>
          <w:p w:rsidR="00491A7B" w:rsidRPr="00DD3DC5" w:rsidRDefault="00491A7B" w:rsidP="00491A7B">
            <w:pPr>
              <w:jc w:val="both"/>
            </w:pPr>
          </w:p>
        </w:tc>
        <w:tc>
          <w:tcPr>
            <w:tcW w:w="1954" w:type="dxa"/>
          </w:tcPr>
          <w:p w:rsidR="00491A7B" w:rsidRPr="00EF7282" w:rsidRDefault="00491A7B" w:rsidP="00491A7B">
            <w:r w:rsidRPr="00EF7282">
              <w:t>- реализовать построенный проект в соответствии с планом;</w:t>
            </w:r>
          </w:p>
          <w:p w:rsidR="00491A7B" w:rsidRPr="00EF7282" w:rsidRDefault="00491A7B" w:rsidP="00491A7B">
            <w:r w:rsidRPr="00EF7282">
              <w:t>- зафиксировать новое знание в речи и знаках;</w:t>
            </w:r>
          </w:p>
          <w:p w:rsidR="00491A7B" w:rsidRPr="00EF7282" w:rsidRDefault="00491A7B" w:rsidP="00491A7B">
            <w:r w:rsidRPr="00EF7282">
              <w:t xml:space="preserve">- организовать устранение и фиксирование </w:t>
            </w:r>
            <w:r>
              <w:lastRenderedPageBreak/>
              <w:t>преодоления затруднения</w:t>
            </w:r>
          </w:p>
          <w:p w:rsidR="00491A7B" w:rsidRPr="00DD3DC5" w:rsidRDefault="00491A7B" w:rsidP="00491A7B">
            <w:pPr>
              <w:jc w:val="both"/>
              <w:rPr>
                <w:b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235" w:type="dxa"/>
            <w:gridSpan w:val="2"/>
          </w:tcPr>
          <w:p w:rsidR="00491A7B" w:rsidRPr="00CD0C4A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ru-RU"/>
              </w:rPr>
            </w:pPr>
            <w:r w:rsidRPr="00CD0C4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ru-RU"/>
              </w:rPr>
              <w:lastRenderedPageBreak/>
              <w:t>Работа в группах. Прием «Концептуальная таблица»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91A7B" w:rsidRPr="00D6691E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eastAsia="ru-RU"/>
              </w:rPr>
            </w:pPr>
            <w:r w:rsidRPr="00D669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-Мы увидели, что падежи хранят в себе тайну.</w:t>
            </w:r>
            <w:r w:rsidRPr="00D6691E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eastAsia="ru-RU"/>
              </w:rPr>
              <w:t xml:space="preserve"> Предлагаю поработать в группах. Образуйте группы. Перед вами таблица. Ваша задача- вспомнить основные признаки </w:t>
            </w:r>
            <w:proofErr w:type="spellStart"/>
            <w:r w:rsidRPr="00D6691E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eastAsia="ru-RU"/>
              </w:rPr>
              <w:t>И.п</w:t>
            </w:r>
            <w:proofErr w:type="gramStart"/>
            <w:r w:rsidRPr="00D6691E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6691E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spellEnd"/>
            <w:r w:rsidRPr="00D6691E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6691E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eastAsia="ru-RU"/>
              </w:rPr>
              <w:t>В.п</w:t>
            </w:r>
            <w:proofErr w:type="spellEnd"/>
            <w:r w:rsidRPr="00D6691E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eastAsia="ru-RU"/>
              </w:rPr>
              <w:t>. Даю на работу 2 минуты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D6691E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,2,3 группы</w:t>
            </w:r>
            <w:r w:rsidRPr="00D6691E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00"/>
              <w:gridCol w:w="1369"/>
              <w:gridCol w:w="1370"/>
              <w:gridCol w:w="1370"/>
            </w:tblGrid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  <w:t>Признаки падежа</w:t>
                  </w:r>
                </w:p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proofErr w:type="spellStart"/>
                  <w:r w:rsidRPr="00D6691E"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  <w:t>И.п</w:t>
                  </w:r>
                  <w:proofErr w:type="spellEnd"/>
                  <w:r w:rsidRPr="00D6691E"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  <w:t>.</w:t>
                  </w:r>
                </w:p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4,5,6 группы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00"/>
              <w:gridCol w:w="1369"/>
              <w:gridCol w:w="1370"/>
              <w:gridCol w:w="1370"/>
            </w:tblGrid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  <w:t>Признаки падежа</w:t>
                  </w:r>
                </w:p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proofErr w:type="spellStart"/>
                  <w:r w:rsidRPr="00D6691E"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  <w:t>В.п</w:t>
                  </w:r>
                  <w:proofErr w:type="spellEnd"/>
                  <w:r w:rsidRPr="00D6691E"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  <w:t>.</w:t>
                  </w:r>
                </w:p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Times New Roman"/>
                      <w:color w:val="474747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D6691E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D6691E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- Время обсуждения закончено. Готовы работать? 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D6691E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- Составляем таблицу (на доске)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D6691E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                    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0"/>
              <w:gridCol w:w="1240"/>
              <w:gridCol w:w="1363"/>
              <w:gridCol w:w="1666"/>
            </w:tblGrid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ЛИНИИ СРАВНЕНИЯ</w:t>
                  </w: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Вопросы</w:t>
                  </w: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Наличие предлогов</w:t>
                  </w: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Роль в предложении</w:t>
                  </w:r>
                </w:p>
              </w:tc>
            </w:tr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  <w:t>И.п</w:t>
                  </w:r>
                  <w:proofErr w:type="spellEnd"/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  <w:t>В.п</w:t>
                  </w:r>
                  <w:proofErr w:type="spellEnd"/>
                  <w: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  <w:t>.</w:t>
                  </w: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491A7B" w:rsidRPr="00D6691E" w:rsidRDefault="00491A7B" w:rsidP="00491A7B">
            <w:pPr>
              <w:rPr>
                <w:rFonts w:cs="Estrangelo Edessa"/>
              </w:rPr>
            </w:pPr>
          </w:p>
          <w:p w:rsidR="00491A7B" w:rsidRDefault="00491A7B" w:rsidP="00491A7B">
            <w:pPr>
              <w:rPr>
                <w:rFonts w:cs="Estrangelo Edessa"/>
              </w:rPr>
            </w:pPr>
            <w:r w:rsidRPr="00D6691E">
              <w:rPr>
                <w:rFonts w:cs="Estrangelo Edessa"/>
              </w:rPr>
              <w:t>-Как</w:t>
            </w:r>
            <w:r>
              <w:rPr>
                <w:rFonts w:cs="Estrangelo Edessa"/>
              </w:rPr>
              <w:t>ие признаки падежей определили?</w:t>
            </w:r>
          </w:p>
          <w:p w:rsidR="00491A7B" w:rsidRPr="00D6691E" w:rsidRDefault="00491A7B" w:rsidP="00491A7B">
            <w:pPr>
              <w:rPr>
                <w:rFonts w:cs="Estrangelo Edessa"/>
              </w:rPr>
            </w:pPr>
            <w:r>
              <w:rPr>
                <w:rFonts w:cs="Estrangelo Edessa"/>
              </w:rPr>
              <w:t>-</w:t>
            </w:r>
            <w:r w:rsidRPr="00D6691E">
              <w:rPr>
                <w:rFonts w:cs="Estrangelo Edessa"/>
              </w:rPr>
              <w:t xml:space="preserve"> Это будут линии сравнения</w:t>
            </w: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Pr="00D6691E" w:rsidRDefault="00491A7B" w:rsidP="00491A7B">
            <w:pPr>
              <w:rPr>
                <w:rFonts w:cs="Estrangelo Edessa"/>
                <w:i/>
              </w:rPr>
            </w:pPr>
            <w:r w:rsidRPr="00D6691E">
              <w:rPr>
                <w:rFonts w:cs="Estrangelo Edessa"/>
                <w:i/>
              </w:rPr>
              <w:t xml:space="preserve">- На какие вопросы отвечают эти падежи? </w:t>
            </w: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Pr="00D6691E" w:rsidRDefault="00491A7B" w:rsidP="00491A7B">
            <w:pPr>
              <w:rPr>
                <w:rFonts w:cs="Estrangelo Edessa"/>
                <w:i/>
              </w:rPr>
            </w:pPr>
            <w:r w:rsidRPr="00D6691E">
              <w:rPr>
                <w:rFonts w:cs="Estrangelo Edessa"/>
                <w:i/>
              </w:rPr>
              <w:lastRenderedPageBreak/>
              <w:t xml:space="preserve">- Что ещё вы знаете об именительном падеже? </w:t>
            </w:r>
            <w:proofErr w:type="gramStart"/>
            <w:r w:rsidRPr="00D6691E">
              <w:rPr>
                <w:rFonts w:cs="Estrangelo Edessa"/>
                <w:i/>
              </w:rPr>
              <w:t>( Дети</w:t>
            </w:r>
            <w:proofErr w:type="gramEnd"/>
            <w:r w:rsidRPr="00D6691E">
              <w:rPr>
                <w:rFonts w:cs="Estrangelo Edessa"/>
                <w:i/>
              </w:rPr>
              <w:t xml:space="preserve"> называют, учитель вносит данные в схему).</w:t>
            </w:r>
          </w:p>
          <w:p w:rsidR="00491A7B" w:rsidRDefault="00491A7B" w:rsidP="00491A7B">
            <w:pPr>
              <w:rPr>
                <w:rFonts w:cs="Estrangelo Edessa"/>
                <w:i/>
              </w:rPr>
            </w:pPr>
            <w:r>
              <w:rPr>
                <w:rFonts w:cs="Estrangelo Edessa"/>
                <w:i/>
              </w:rPr>
              <w:t>- Что вы знаете о винительном падеже? (учитель вносит данные в таблицу)</w:t>
            </w: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p w:rsidR="00491A7B" w:rsidRDefault="00491A7B" w:rsidP="00491A7B">
            <w:pPr>
              <w:rPr>
                <w:rFonts w:cs="Estrangelo Edessa"/>
                <w:i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0"/>
              <w:gridCol w:w="1133"/>
              <w:gridCol w:w="1265"/>
              <w:gridCol w:w="1941"/>
            </w:tblGrid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ЛИНИИ СРАВНЕНИЯ</w:t>
                  </w: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Вопросы</w:t>
                  </w: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Наличие предлогов</w:t>
                  </w: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Роль в предложении</w:t>
                  </w:r>
                </w:p>
              </w:tc>
            </w:tr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И.П – н.ф.,</w:t>
                  </w:r>
                  <w:proofErr w:type="spellStart"/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ед.ч</w:t>
                  </w:r>
                  <w:proofErr w:type="spellEnd"/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кто?, что?</w:t>
                  </w: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подлежащее</w:t>
                  </w:r>
                </w:p>
              </w:tc>
            </w:tr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В.П.</w:t>
                  </w: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Helvetica" w:eastAsia="Times New Roman" w:hAnsi="Helvetica" w:cs="Helvetica"/>
                      <w:color w:val="474747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кого?, что?</w:t>
                  </w: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Могут быть</w:t>
                  </w: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  <w:r w:rsidRPr="00D6691E"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  <w:t>Второстепенный член предложения</w:t>
                  </w:r>
                </w:p>
              </w:tc>
            </w:tr>
            <w:tr w:rsidR="00491A7B" w:rsidRPr="00D6691E" w:rsidTr="00B02087"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690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691" w:type="dxa"/>
                </w:tcPr>
                <w:p w:rsidR="00491A7B" w:rsidRPr="00D6691E" w:rsidRDefault="00491A7B" w:rsidP="00491A7B">
                  <w:pPr>
                    <w:rPr>
                      <w:rFonts w:ascii="Times New Roman" w:eastAsia="Times New Roman" w:hAnsi="Times New Roman" w:cs="Estrangelo Edessa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491A7B" w:rsidRPr="00D6691E" w:rsidRDefault="00491A7B" w:rsidP="00491A7B">
            <w:pPr>
              <w:rPr>
                <w:rFonts w:cs="Estrangelo Edessa"/>
                <w:i/>
              </w:rPr>
            </w:pPr>
          </w:p>
          <w:p w:rsidR="00491A7B" w:rsidRPr="00D6691E" w:rsidRDefault="00491A7B" w:rsidP="00491A7B">
            <w:pPr>
              <w:rPr>
                <w:rFonts w:ascii="Helvetica" w:hAnsi="Helvetica" w:cs="Helvetica"/>
                <w:color w:val="474747"/>
                <w:szCs w:val="20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</w:rPr>
            </w:pPr>
            <w:r w:rsidRPr="00D6691E">
              <w:rPr>
                <w:rFonts w:ascii="Times New Roman" w:hAnsi="Times New Roman" w:cs="Times New Roman"/>
                <w:sz w:val="24"/>
              </w:rPr>
              <w:t>- Давайте посмотрим, как это работает. Возвращаемся к нашим предложениям.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</w:rPr>
            </w:pPr>
          </w:p>
          <w:p w:rsidR="00491A7B" w:rsidRPr="00D6691E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D6691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На железнодорожный вокзал прибыл поезд.</w:t>
            </w:r>
          </w:p>
          <w:p w:rsidR="00491A7B" w:rsidRPr="00D6691E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D6691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 Поставьте вопрос к существительному вокзал.</w:t>
            </w: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6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заметили?</w:t>
            </w:r>
          </w:p>
          <w:p w:rsidR="00491A7B" w:rsidRDefault="00491A7B" w:rsidP="00491A7B">
            <w:pPr>
              <w:rPr>
                <w:rFonts w:cs="Estrangelo Edessa"/>
              </w:rPr>
            </w:pPr>
          </w:p>
          <w:p w:rsidR="00491A7B" w:rsidRDefault="00491A7B" w:rsidP="00491A7B">
            <w:pPr>
              <w:rPr>
                <w:rFonts w:cs="Estrangelo Edessa"/>
              </w:rPr>
            </w:pPr>
          </w:p>
          <w:p w:rsidR="00491A7B" w:rsidRDefault="00491A7B" w:rsidP="00491A7B">
            <w:pPr>
              <w:rPr>
                <w:rFonts w:cs="Estrangelo Edessa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- Что помогло определить падеж? </w:t>
            </w:r>
          </w:p>
          <w:p w:rsidR="00491A7B" w:rsidRDefault="00491A7B" w:rsidP="00491A7B">
            <w:pPr>
              <w:rPr>
                <w:rFonts w:cs="Estrangelo Edessa"/>
              </w:rPr>
            </w:pPr>
          </w:p>
          <w:p w:rsidR="00491A7B" w:rsidRDefault="00491A7B" w:rsidP="00491A7B">
            <w:pPr>
              <w:rPr>
                <w:rFonts w:cs="Estrangelo Edessa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Какой же можно сделать вывод о существительном в винительном падеже? 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D6691E" w:rsidRDefault="00491A7B" w:rsidP="00491A7B">
            <w:pPr>
              <w:rPr>
                <w:rFonts w:cs="Estrangelo Edessa"/>
              </w:rPr>
            </w:pPr>
            <w:r w:rsidRPr="00D6691E">
              <w:rPr>
                <w:rFonts w:cs="Estrangelo Edessa"/>
              </w:rPr>
              <w:t>- Исправьте ошибки</w:t>
            </w:r>
            <w:r>
              <w:rPr>
                <w:rFonts w:cs="Estrangelo Edessa"/>
              </w:rPr>
              <w:t>. Прочитайте второе предложение</w:t>
            </w:r>
          </w:p>
          <w:p w:rsidR="00491A7B" w:rsidRPr="00D6691E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</w:pPr>
            <w:r w:rsidRPr="00D6691E"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>Омский вокзал принимает гостей из других городов. 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6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Поставьте вопрос к сущ. вокзал. 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>- Раз вопрос не помог нам точно определить падеж, что в</w:t>
            </w:r>
            <w:r w:rsidRPr="00E33BFA">
              <w:rPr>
                <w:rFonts w:ascii="Times New Roman" w:hAnsi="Times New Roman" w:cs="Times New Roman"/>
                <w:sz w:val="24"/>
                <w:szCs w:val="24"/>
              </w:rPr>
              <w:t xml:space="preserve">ы можете предложить? 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- Разберите по членам предложение.  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- Что увидели? 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>- Что помогло нам определить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Какой же можно сделать вывод о существительном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именительном </w:t>
            </w: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 падеже</w:t>
            </w:r>
            <w:proofErr w:type="gramEnd"/>
            <w:r w:rsidRPr="00D669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91A7B" w:rsidRPr="00D6691E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66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Есть вопросы? Все понятно?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-Сделайте вывод по таблице сравнения: чем отличается винительный падеж от именительного?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>- Можно ли при распознавании именительного и винительного падежей ориентироваться только по вопросу?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>- На что ещё надо обратить внимание?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>- А если нет предлога?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E33BFA" w:rsidRDefault="00491A7B" w:rsidP="00491A7B">
            <w:pPr>
              <w:pStyle w:val="a5"/>
              <w:rPr>
                <w:szCs w:val="28"/>
              </w:rPr>
            </w:pPr>
            <w:r w:rsidRPr="00E33BFA">
              <w:rPr>
                <w:szCs w:val="28"/>
              </w:rPr>
              <w:t xml:space="preserve">ФИЗМИНУТКА давайте немножко отдохнем следите за движениями на </w:t>
            </w:r>
            <w:proofErr w:type="gramStart"/>
            <w:r w:rsidRPr="00E33BFA">
              <w:rPr>
                <w:szCs w:val="28"/>
              </w:rPr>
              <w:t>экране(</w:t>
            </w:r>
            <w:proofErr w:type="gramEnd"/>
            <w:r w:rsidRPr="00E33BFA">
              <w:rPr>
                <w:szCs w:val="28"/>
              </w:rPr>
              <w:t>упражнение для глаз : наблюдаем за вопросами)</w:t>
            </w:r>
          </w:p>
          <w:p w:rsidR="00491A7B" w:rsidRDefault="00491A7B" w:rsidP="00491A7B">
            <w:pPr>
              <w:pStyle w:val="a5"/>
              <w:rPr>
                <w:szCs w:val="28"/>
              </w:rPr>
            </w:pPr>
            <w:r w:rsidRPr="00E33BFA">
              <w:rPr>
                <w:szCs w:val="28"/>
              </w:rPr>
              <w:t xml:space="preserve">- Какие </w:t>
            </w:r>
            <w:r>
              <w:rPr>
                <w:szCs w:val="28"/>
              </w:rPr>
              <w:t xml:space="preserve">вопросы мелькали на слайде? </w:t>
            </w:r>
          </w:p>
          <w:p w:rsidR="00491A7B" w:rsidRDefault="00491A7B" w:rsidP="00491A7B">
            <w:pPr>
              <w:pStyle w:val="a5"/>
              <w:rPr>
                <w:szCs w:val="28"/>
              </w:rPr>
            </w:pPr>
            <w:r w:rsidRPr="00E33BFA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E33BFA">
              <w:rPr>
                <w:szCs w:val="28"/>
              </w:rPr>
              <w:t>Это вопросы какого падежа?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>в)Продолжаем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 xml:space="preserve"> работать. (Записываем предложения под диктовку, определяем падеж у существительного город. Один работает у доски)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>1. Наш город находится в Сибири.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 xml:space="preserve">2. Город основал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>Бухгольц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 xml:space="preserve"> в 1716 году.</w:t>
            </w:r>
          </w:p>
          <w:p w:rsidR="00491A7B" w:rsidRPr="00323E32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F4E79" w:themeColor="accent1" w:themeShade="80"/>
                <w:sz w:val="24"/>
                <w:szCs w:val="23"/>
                <w:shd w:val="clear" w:color="auto" w:fill="FFFFFF"/>
              </w:rPr>
              <w:t xml:space="preserve">СЛАЙД </w:t>
            </w:r>
            <w:r w:rsidRPr="00323E32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(</w:t>
            </w:r>
            <w:proofErr w:type="spellStart"/>
            <w:proofErr w:type="gramEnd"/>
            <w:r w:rsidRPr="00323E32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Бухгольц</w:t>
            </w:r>
            <w:proofErr w:type="spellEnd"/>
            <w:r w:rsidRPr="00323E32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, достопримечательность)</w:t>
            </w:r>
          </w:p>
          <w:p w:rsidR="00491A7B" w:rsidRPr="00983458" w:rsidRDefault="00D46E71" w:rsidP="00491A7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(рассказ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учителя)</w:t>
            </w:r>
            <w:r w:rsidR="00491A7B" w:rsidRPr="00323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Омская</w:t>
            </w:r>
            <w:proofErr w:type="gramEnd"/>
            <w:r w:rsidR="00491A7B" w:rsidRPr="00323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крепость была основана в 1716 году казачьим отрядом под командованием </w:t>
            </w:r>
            <w:proofErr w:type="spellStart"/>
            <w:r w:rsidR="00491A7B" w:rsidRPr="00323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Бухгольца</w:t>
            </w:r>
            <w:proofErr w:type="spellEnd"/>
            <w:r w:rsidR="00491A7B" w:rsidRPr="00323E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отправившимся расширять и укреплять рубежи Российской империи по указу Петра 1</w:t>
            </w:r>
          </w:p>
          <w:p w:rsidR="00491A7B" w:rsidRPr="00323E32" w:rsidRDefault="00491A7B" w:rsidP="00491A7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70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Именем </w:t>
            </w:r>
            <w:proofErr w:type="spellStart"/>
            <w:r w:rsidRPr="00B370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Бухгольца</w:t>
            </w:r>
            <w:proofErr w:type="spellEnd"/>
            <w:r w:rsidRPr="00B370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 </w:t>
            </w:r>
            <w:hyperlink r:id="rId5" w:tooltip="Омск" w:history="1">
              <w:r w:rsidRPr="00B3702B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Омске</w:t>
              </w:r>
            </w:hyperlink>
            <w:r w:rsidRPr="00B370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названы улица</w:t>
            </w:r>
            <w:r w:rsidRPr="00323E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площадь перед речным вокзалом. </w:t>
            </w:r>
          </w:p>
          <w:p w:rsidR="00491A7B" w:rsidRPr="00E33BFA" w:rsidRDefault="00491A7B" w:rsidP="00491A7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323E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центре площади в 1997 году установлен памятный знак «Держава». Именно на этом месте в 1716 году </w:t>
            </w:r>
            <w:proofErr w:type="gramStart"/>
            <w:r w:rsidRPr="00323E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был  заложен</w:t>
            </w:r>
            <w:proofErr w:type="gramEnd"/>
            <w:r w:rsidRPr="00323E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первый камень при основании Омской крепости.</w:t>
            </w:r>
            <w:r w:rsidRPr="0032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A7B" w:rsidRDefault="00491A7B" w:rsidP="00491A7B">
            <w:pPr>
              <w:pStyle w:val="a5"/>
              <w:rPr>
                <w:i/>
                <w:color w:val="000000"/>
                <w:szCs w:val="23"/>
                <w:shd w:val="clear" w:color="auto" w:fill="FFFFFF"/>
              </w:rPr>
            </w:pPr>
            <w:r>
              <w:rPr>
                <w:i/>
                <w:color w:val="000000"/>
                <w:szCs w:val="23"/>
                <w:shd w:val="clear" w:color="auto" w:fill="FFFFFF"/>
              </w:rPr>
              <w:t xml:space="preserve"> –Оцените себя. (зеленый кружок- все понятно, вопросов нет, наполовину окрашенный- есть затруднения, пустой- не понял. </w:t>
            </w:r>
            <w:proofErr w:type="gramStart"/>
            <w:r>
              <w:rPr>
                <w:i/>
                <w:color w:val="000000"/>
                <w:szCs w:val="23"/>
                <w:shd w:val="clear" w:color="auto" w:fill="FFFFFF"/>
              </w:rPr>
              <w:t>)Поднимите</w:t>
            </w:r>
            <w:proofErr w:type="gramEnd"/>
            <w:r>
              <w:rPr>
                <w:i/>
                <w:color w:val="000000"/>
                <w:szCs w:val="23"/>
                <w:shd w:val="clear" w:color="auto" w:fill="FFFFFF"/>
              </w:rPr>
              <w:t xml:space="preserve"> руку те, у кого пустой кружок, наполовину окрашенный-…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i/>
                <w:color w:val="000000"/>
                <w:szCs w:val="23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23E32">
              <w:rPr>
                <w:rFonts w:ascii="Times New Roman" w:hAnsi="Times New Roman" w:cs="Times New Roman"/>
                <w:sz w:val="24"/>
                <w:szCs w:val="28"/>
              </w:rPr>
              <w:t>Я очень рада, что большинство ребят усвоило новую тему. Не отчаивайтесь, у кого это получается не совсем хорошо. У нас еще впереди будут уроки, где мы будем закреплять эти правила. Я думаю, что у вас ни у кого не будет ошибок.</w:t>
            </w:r>
          </w:p>
          <w:p w:rsidR="00D46E71" w:rsidRDefault="00D46E71" w:rsidP="00491A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6E71" w:rsidRPr="00D46E71" w:rsidRDefault="00D46E71" w:rsidP="00491A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6E71">
              <w:rPr>
                <w:rFonts w:ascii="Times New Roman" w:hAnsi="Times New Roman" w:cs="Times New Roman"/>
                <w:b/>
                <w:sz w:val="24"/>
                <w:szCs w:val="28"/>
              </w:rPr>
              <w:t>Самостоятельная работа</w:t>
            </w:r>
          </w:p>
          <w:p w:rsidR="00491A7B" w:rsidRDefault="00491A7B" w:rsidP="00491A7B">
            <w:pPr>
              <w:shd w:val="clear" w:color="auto" w:fill="FFFFFF"/>
              <w:spacing w:before="96" w:after="120" w:line="36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 xml:space="preserve">г) У вас нас столе лежат карточки. Возьмите фломастеры. На одной из них напишите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 xml:space="preserve">., на другой-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>В.п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>.</w:t>
            </w:r>
            <w:r w:rsidR="00D46E71"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3"/>
                <w:shd w:val="clear" w:color="auto" w:fill="FFFFFF"/>
              </w:rPr>
              <w:t>Ваша задача определить падеж существительных</w:t>
            </w:r>
          </w:p>
          <w:p w:rsidR="00491A7B" w:rsidRPr="00323E32" w:rsidRDefault="00491A7B" w:rsidP="00491A7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Подписал открытку (</w:t>
            </w:r>
            <w:proofErr w:type="spellStart"/>
            <w:r>
              <w:rPr>
                <w:bCs/>
                <w:sz w:val="28"/>
                <w:szCs w:val="28"/>
              </w:rPr>
              <w:t>В.п</w:t>
            </w:r>
            <w:proofErr w:type="spellEnd"/>
            <w:r>
              <w:rPr>
                <w:bCs/>
                <w:sz w:val="28"/>
                <w:szCs w:val="28"/>
              </w:rPr>
              <w:t>), тяжёлая туча (</w:t>
            </w:r>
            <w:proofErr w:type="spellStart"/>
            <w:r>
              <w:rPr>
                <w:bCs/>
                <w:sz w:val="28"/>
                <w:szCs w:val="28"/>
              </w:rPr>
              <w:t>И.п</w:t>
            </w:r>
            <w:proofErr w:type="spellEnd"/>
            <w:r>
              <w:rPr>
                <w:bCs/>
                <w:sz w:val="28"/>
                <w:szCs w:val="28"/>
              </w:rPr>
              <w:t>.), лесная тропинка (</w:t>
            </w:r>
            <w:proofErr w:type="spellStart"/>
            <w:r>
              <w:rPr>
                <w:bCs/>
                <w:sz w:val="28"/>
                <w:szCs w:val="28"/>
              </w:rPr>
              <w:t>И.п</w:t>
            </w:r>
            <w:proofErr w:type="spellEnd"/>
            <w:r>
              <w:rPr>
                <w:bCs/>
                <w:sz w:val="28"/>
                <w:szCs w:val="28"/>
              </w:rPr>
              <w:t>.), прошел через поляну (</w:t>
            </w:r>
            <w:proofErr w:type="spellStart"/>
            <w:r>
              <w:rPr>
                <w:bCs/>
                <w:sz w:val="28"/>
                <w:szCs w:val="28"/>
              </w:rPr>
              <w:t>В.п</w:t>
            </w:r>
            <w:proofErr w:type="spellEnd"/>
            <w:r>
              <w:rPr>
                <w:bCs/>
                <w:sz w:val="28"/>
                <w:szCs w:val="28"/>
              </w:rPr>
              <w:t>.), напевал песню (</w:t>
            </w:r>
            <w:proofErr w:type="spellStart"/>
            <w:r>
              <w:rPr>
                <w:bCs/>
                <w:sz w:val="28"/>
                <w:szCs w:val="28"/>
              </w:rPr>
              <w:t>В.п</w:t>
            </w:r>
            <w:proofErr w:type="spellEnd"/>
            <w:r>
              <w:rPr>
                <w:bCs/>
                <w:sz w:val="28"/>
                <w:szCs w:val="28"/>
              </w:rPr>
              <w:t xml:space="preserve">.), перелётные птицы </w:t>
            </w:r>
            <w:r>
              <w:rPr>
                <w:bCs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bCs/>
                <w:sz w:val="28"/>
                <w:szCs w:val="28"/>
              </w:rPr>
              <w:t>И.п</w:t>
            </w:r>
            <w:proofErr w:type="spellEnd"/>
            <w:r>
              <w:rPr>
                <w:bCs/>
                <w:sz w:val="28"/>
                <w:szCs w:val="28"/>
              </w:rPr>
              <w:t>.), умная девочка (</w:t>
            </w:r>
            <w:proofErr w:type="spellStart"/>
            <w:r>
              <w:rPr>
                <w:bCs/>
                <w:sz w:val="28"/>
                <w:szCs w:val="28"/>
              </w:rPr>
              <w:t>И.п</w:t>
            </w:r>
            <w:proofErr w:type="spellEnd"/>
            <w:r>
              <w:rPr>
                <w:bCs/>
                <w:sz w:val="28"/>
                <w:szCs w:val="28"/>
              </w:rPr>
              <w:t>.), уронил ручку (</w:t>
            </w:r>
            <w:proofErr w:type="spellStart"/>
            <w:r>
              <w:rPr>
                <w:bCs/>
                <w:sz w:val="28"/>
                <w:szCs w:val="28"/>
              </w:rPr>
              <w:t>В.п</w:t>
            </w:r>
            <w:proofErr w:type="spellEnd"/>
            <w:r>
              <w:rPr>
                <w:bCs/>
                <w:sz w:val="28"/>
                <w:szCs w:val="28"/>
              </w:rPr>
              <w:t>.), новый альбом (</w:t>
            </w:r>
            <w:proofErr w:type="spellStart"/>
            <w:r>
              <w:rPr>
                <w:bCs/>
                <w:sz w:val="28"/>
                <w:szCs w:val="28"/>
              </w:rPr>
              <w:t>И.п</w:t>
            </w:r>
            <w:proofErr w:type="spellEnd"/>
            <w:r>
              <w:rPr>
                <w:bCs/>
                <w:sz w:val="28"/>
                <w:szCs w:val="28"/>
              </w:rPr>
              <w:t>.), попался в сеть (</w:t>
            </w:r>
            <w:proofErr w:type="spellStart"/>
            <w:r>
              <w:rPr>
                <w:bCs/>
                <w:sz w:val="28"/>
                <w:szCs w:val="28"/>
              </w:rPr>
              <w:t>В.п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proofErr w:type="gramStart"/>
            <w:r>
              <w:rPr>
                <w:bCs/>
                <w:sz w:val="28"/>
                <w:szCs w:val="28"/>
              </w:rPr>
              <w:t>),  перепрыгнул</w:t>
            </w:r>
            <w:proofErr w:type="gramEnd"/>
            <w:r>
              <w:rPr>
                <w:bCs/>
                <w:sz w:val="28"/>
                <w:szCs w:val="28"/>
              </w:rPr>
              <w:t xml:space="preserve"> через  забор (</w:t>
            </w:r>
            <w:proofErr w:type="spellStart"/>
            <w:r>
              <w:rPr>
                <w:bCs/>
                <w:sz w:val="28"/>
                <w:szCs w:val="28"/>
              </w:rPr>
              <w:t>В.п</w:t>
            </w:r>
            <w:proofErr w:type="spellEnd"/>
            <w:r>
              <w:rPr>
                <w:bCs/>
                <w:sz w:val="28"/>
                <w:szCs w:val="28"/>
              </w:rPr>
              <w:t>).</w:t>
            </w:r>
          </w:p>
          <w:p w:rsidR="00D46E71" w:rsidRDefault="00491A7B" w:rsidP="00491A7B">
            <w:pPr>
              <w:rPr>
                <w:rFonts w:cs="Estrangelo Edessa"/>
              </w:rPr>
            </w:pPr>
            <w:r>
              <w:rPr>
                <w:rFonts w:cs="Estrangelo Edessa"/>
              </w:rPr>
              <w:t>- Мы определяли падеж существительных в словосочетании. Что помогло нам правильно определить падеж</w:t>
            </w:r>
            <w:r w:rsidR="00D46E71">
              <w:rPr>
                <w:rFonts w:cs="Estrangelo Edessa"/>
              </w:rPr>
              <w:t>?</w:t>
            </w:r>
          </w:p>
          <w:p w:rsidR="00D46E71" w:rsidRDefault="00D46E71" w:rsidP="00491A7B">
            <w:pPr>
              <w:rPr>
                <w:rFonts w:cs="Estrangelo Edessa"/>
              </w:rPr>
            </w:pPr>
          </w:p>
          <w:p w:rsidR="00491A7B" w:rsidRDefault="00491A7B" w:rsidP="00491A7B">
            <w:pPr>
              <w:rPr>
                <w:rFonts w:cs="Estrangelo Edessa"/>
              </w:rPr>
            </w:pPr>
            <w:r>
              <w:rPr>
                <w:rFonts w:cs="Estrangelo Edessa"/>
              </w:rPr>
              <w:t xml:space="preserve"> </w:t>
            </w:r>
            <w:proofErr w:type="gramStart"/>
            <w:r>
              <w:rPr>
                <w:rFonts w:cs="Estrangelo Edessa"/>
              </w:rPr>
              <w:t>( Оцените</w:t>
            </w:r>
            <w:proofErr w:type="gramEnd"/>
            <w:r>
              <w:rPr>
                <w:rFonts w:cs="Estrangelo Edessa"/>
              </w:rPr>
              <w:t xml:space="preserve"> себя- раскрытая ладошка )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23E32">
              <w:rPr>
                <w:rFonts w:ascii="Times New Roman" w:hAnsi="Times New Roman" w:cs="Times New Roman"/>
                <w:sz w:val="24"/>
                <w:szCs w:val="28"/>
              </w:rPr>
              <w:t xml:space="preserve">Я очень рада, что большинство ребят усвоило новую тему. </w:t>
            </w:r>
          </w:p>
          <w:p w:rsidR="00491A7B" w:rsidRPr="00944DA5" w:rsidRDefault="00491A7B" w:rsidP="00491A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4DA5">
              <w:rPr>
                <w:rFonts w:ascii="Times New Roman" w:hAnsi="Times New Roman" w:cs="Times New Roman"/>
                <w:b/>
                <w:sz w:val="24"/>
                <w:szCs w:val="28"/>
              </w:rPr>
              <w:t>Самостоятельная работа</w:t>
            </w:r>
          </w:p>
          <w:p w:rsidR="00491A7B" w:rsidRDefault="00491A7B" w:rsidP="00491A7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д) Предлагаю поработать самостоятельно. Возьмите карточку, выберите то задание, с которым можете справиться. У кого есть затруднения в выборе? Кому нужна помощь?   ПРИЛОЖЕНИЕ 1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Есть вопросы. Справились?  А кто может обосновать свой выбор.  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-Я проверю ваши работы и результаты скажу на следующем уроке.</w:t>
            </w:r>
          </w:p>
          <w:p w:rsidR="00491A7B" w:rsidRPr="00E33BFA" w:rsidRDefault="00491A7B" w:rsidP="00491A7B">
            <w:pPr>
              <w:pStyle w:val="a5"/>
              <w:rPr>
                <w:szCs w:val="28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Cs w:val="24"/>
              </w:rPr>
            </w:pPr>
          </w:p>
          <w:p w:rsidR="00491A7B" w:rsidRDefault="00491A7B" w:rsidP="00491A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</w:tcPr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  <w:r w:rsidRPr="00D6691E">
              <w:rPr>
                <w:rFonts w:cs="Estrangelo Edessa"/>
              </w:rPr>
              <w:t>вопросы, наличи</w:t>
            </w:r>
            <w:r>
              <w:rPr>
                <w:rFonts w:cs="Estrangelo Edessa"/>
              </w:rPr>
              <w:t>е предлогов, роль в предложении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  <w:proofErr w:type="spellStart"/>
            <w:r>
              <w:rPr>
                <w:rFonts w:cs="Estrangelo Edessa"/>
              </w:rPr>
              <w:t>И.п.-</w:t>
            </w:r>
            <w:proofErr w:type="gramStart"/>
            <w:r>
              <w:rPr>
                <w:rFonts w:cs="Estrangelo Edessa"/>
              </w:rPr>
              <w:t>кто?,</w:t>
            </w:r>
            <w:proofErr w:type="gramEnd"/>
            <w:r>
              <w:rPr>
                <w:rFonts w:cs="Estrangelo Edessa"/>
              </w:rPr>
              <w:t>что</w:t>
            </w:r>
            <w:proofErr w:type="spellEnd"/>
            <w:r>
              <w:rPr>
                <w:rFonts w:cs="Estrangelo Edessa"/>
              </w:rPr>
              <w:t>?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  <w:proofErr w:type="spellStart"/>
            <w:r>
              <w:rPr>
                <w:rFonts w:cs="Estrangelo Edessa"/>
              </w:rPr>
              <w:t>В.п.-</w:t>
            </w:r>
            <w:proofErr w:type="gramStart"/>
            <w:r>
              <w:rPr>
                <w:rFonts w:cs="Estrangelo Edessa"/>
              </w:rPr>
              <w:t>кого?,</w:t>
            </w:r>
            <w:proofErr w:type="gramEnd"/>
            <w:r>
              <w:rPr>
                <w:rFonts w:cs="Estrangelo Edessa"/>
              </w:rPr>
              <w:t>что</w:t>
            </w:r>
            <w:proofErr w:type="spellEnd"/>
            <w:r>
              <w:rPr>
                <w:rFonts w:cs="Estrangelo Edessa"/>
              </w:rPr>
              <w:t>?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  <w:r>
              <w:rPr>
                <w:rFonts w:cs="Estrangelo Edessa"/>
              </w:rPr>
              <w:lastRenderedPageBreak/>
              <w:t>Ответы детей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Прибыл (</w:t>
            </w:r>
            <w:r w:rsidRPr="00D6691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на что</w:t>
            </w:r>
            <w:proofErr w:type="gramStart"/>
            <w:r w:rsidRPr="00D6691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?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)на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вокзал</w:t>
            </w: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D6691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491A7B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491A7B" w:rsidRPr="00D6691E" w:rsidRDefault="00491A7B" w:rsidP="00491A7B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У</w:t>
            </w:r>
            <w:r w:rsidRPr="00D6691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6691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сущ.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вокзал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есть предлог,  значит, это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В.п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cs="Estrangelo Edessa"/>
              </w:rPr>
            </w:pPr>
            <w:r>
              <w:rPr>
                <w:rFonts w:cs="Estrangelo Edessa"/>
              </w:rPr>
              <w:t>В</w:t>
            </w:r>
            <w:r w:rsidRPr="00D6691E">
              <w:rPr>
                <w:rFonts w:cs="Estrangelo Edessa"/>
              </w:rPr>
              <w:t>опрос и предлог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>ущ</w:t>
            </w:r>
            <w:proofErr w:type="spellEnd"/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употребляется с предлогами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Ответы детей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E33B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Выделить грамматическую задачу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 в</w:t>
            </w: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>окзал-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одлежащее, значит,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и синтаксическая роль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Существительное в именительном падеже в предложении является главным членом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Ответы детей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предлог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91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Определить, каким членом предложения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является существительное</w:t>
            </w:r>
          </w:p>
          <w:p w:rsidR="00491A7B" w:rsidRPr="00D6691E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Кого?,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?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46E71" w:rsidRPr="00E33BFA" w:rsidRDefault="00D46E71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Вопросы,наличие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предлогов</w:t>
            </w:r>
          </w:p>
        </w:tc>
        <w:tc>
          <w:tcPr>
            <w:tcW w:w="2583" w:type="dxa"/>
          </w:tcPr>
          <w:p w:rsidR="00491A7B" w:rsidRDefault="00491A7B" w:rsidP="00491A7B">
            <w:pPr>
              <w:rPr>
                <w:bCs/>
                <w:color w:val="170E02"/>
              </w:rPr>
            </w:pPr>
            <w:r w:rsidRPr="00EF7282">
              <w:rPr>
                <w:bCs/>
                <w:color w:val="170E02"/>
              </w:rPr>
              <w:lastRenderedPageBreak/>
              <w:t xml:space="preserve">Уметь добывать новые знания: находить ответы на вопросы, используя учебник, свой жизненный опыт и информацию, полученную на уроке </w:t>
            </w:r>
          </w:p>
          <w:p w:rsidR="00491A7B" w:rsidRPr="00C31FFF" w:rsidRDefault="00491A7B" w:rsidP="00491A7B">
            <w:pPr>
              <w:rPr>
                <w:b/>
                <w:bCs/>
                <w:color w:val="170E02"/>
              </w:rPr>
            </w:pPr>
            <w:r w:rsidRPr="00C31FFF">
              <w:rPr>
                <w:bCs/>
                <w:color w:val="170E02"/>
              </w:rPr>
              <w:t>Выявлять сущность, особенности объектов;</w:t>
            </w:r>
          </w:p>
          <w:p w:rsidR="00491A7B" w:rsidRPr="00C31FFF" w:rsidRDefault="00491A7B" w:rsidP="00491A7B">
            <w:pPr>
              <w:rPr>
                <w:b/>
                <w:bCs/>
                <w:color w:val="170E02"/>
              </w:rPr>
            </w:pPr>
            <w:r w:rsidRPr="00C31FFF">
              <w:rPr>
                <w:bCs/>
                <w:color w:val="170E02"/>
              </w:rPr>
              <w:t>На основе анализа объектов делать выводы.</w:t>
            </w:r>
            <w:r>
              <w:rPr>
                <w:bCs/>
                <w:color w:val="170E02"/>
              </w:rPr>
              <w:t xml:space="preserve"> Представлять </w:t>
            </w:r>
            <w:r>
              <w:rPr>
                <w:bCs/>
                <w:color w:val="170E02"/>
              </w:rPr>
              <w:lastRenderedPageBreak/>
              <w:t xml:space="preserve">информацию в виде </w:t>
            </w:r>
            <w:proofErr w:type="gramStart"/>
            <w:r w:rsidRPr="0071760E">
              <w:rPr>
                <w:bCs/>
                <w:color w:val="170E02"/>
              </w:rPr>
              <w:t>схемы.</w:t>
            </w:r>
            <w:r w:rsidRPr="0071760E">
              <w:rPr>
                <w:bCs/>
                <w:i/>
                <w:color w:val="170E02"/>
              </w:rPr>
              <w:t>(</w:t>
            </w:r>
            <w:proofErr w:type="gramEnd"/>
            <w:r w:rsidRPr="0071760E">
              <w:rPr>
                <w:bCs/>
                <w:i/>
                <w:color w:val="170E02"/>
              </w:rPr>
              <w:t>Познавательные УУД)</w:t>
            </w:r>
          </w:p>
          <w:p w:rsidR="00491A7B" w:rsidRPr="00EF7282" w:rsidRDefault="00491A7B" w:rsidP="00491A7B">
            <w:pPr>
              <w:jc w:val="both"/>
              <w:rPr>
                <w:bCs/>
                <w:color w:val="170E02"/>
              </w:rPr>
            </w:pPr>
            <w:r w:rsidRPr="00EF7282">
              <w:rPr>
                <w:bCs/>
                <w:color w:val="170E02"/>
              </w:rPr>
              <w:t>Уметь оформлять свои мысли в устной форме; слушать и понимать речь других (</w:t>
            </w:r>
            <w:r w:rsidRPr="00EF7282">
              <w:rPr>
                <w:bCs/>
                <w:i/>
                <w:color w:val="170E02"/>
              </w:rPr>
              <w:t>Коммуникативные УУД</w:t>
            </w:r>
            <w:r w:rsidRPr="00EF7282">
              <w:rPr>
                <w:bCs/>
                <w:color w:val="170E02"/>
              </w:rPr>
              <w:t>).</w:t>
            </w:r>
          </w:p>
          <w:p w:rsidR="00491A7B" w:rsidRDefault="00491A7B" w:rsidP="00491A7B">
            <w:pPr>
              <w:rPr>
                <w:bCs/>
                <w:color w:val="170E02"/>
              </w:rPr>
            </w:pPr>
            <w:r w:rsidRPr="00EF7282">
              <w:rPr>
                <w:bCs/>
                <w:color w:val="170E02"/>
              </w:rPr>
              <w:t>Уметь работать по коллективно составленному плану (</w:t>
            </w:r>
            <w:r w:rsidRPr="00EF7282">
              <w:rPr>
                <w:bCs/>
                <w:i/>
                <w:color w:val="170E02"/>
              </w:rPr>
              <w:t>Регулятивные УУД</w:t>
            </w:r>
            <w:r w:rsidRPr="00EF7282">
              <w:rPr>
                <w:bCs/>
                <w:color w:val="170E02"/>
              </w:rPr>
              <w:t>).</w:t>
            </w:r>
          </w:p>
          <w:p w:rsidR="00491A7B" w:rsidRDefault="00491A7B" w:rsidP="00491A7B">
            <w:pPr>
              <w:rPr>
                <w:bCs/>
                <w:color w:val="170E02"/>
              </w:rPr>
            </w:pPr>
          </w:p>
          <w:p w:rsidR="00491A7B" w:rsidRDefault="00491A7B" w:rsidP="00491A7B">
            <w:pPr>
              <w:rPr>
                <w:bCs/>
                <w:color w:val="170E02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91A7B" w:rsidTr="00491A7B">
        <w:trPr>
          <w:jc w:val="center"/>
        </w:trPr>
        <w:tc>
          <w:tcPr>
            <w:tcW w:w="1829" w:type="dxa"/>
          </w:tcPr>
          <w:p w:rsidR="00491A7B" w:rsidRPr="001708A7" w:rsidRDefault="00491A7B" w:rsidP="00491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4. </w:t>
            </w:r>
            <w:r w:rsidRPr="0017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</w:t>
            </w:r>
          </w:p>
          <w:p w:rsidR="00491A7B" w:rsidRDefault="00491A7B" w:rsidP="00491A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54" w:type="dxa"/>
          </w:tcPr>
          <w:p w:rsidR="00491A7B" w:rsidRPr="001708A7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08A7">
              <w:rPr>
                <w:rFonts w:ascii="Times New Roman" w:hAnsi="Times New Roman" w:cs="Times New Roman"/>
                <w:sz w:val="24"/>
                <w:szCs w:val="24"/>
              </w:rPr>
              <w:t>зафиксировать новое содержание урока;</w:t>
            </w:r>
          </w:p>
          <w:p w:rsidR="00491A7B" w:rsidRPr="001708A7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08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рефлексию и самооценку </w:t>
            </w:r>
            <w:r w:rsidRPr="0017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учениками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обственной учебной деятельности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235" w:type="dxa"/>
            <w:gridSpan w:val="2"/>
          </w:tcPr>
          <w:p w:rsidR="00491A7B" w:rsidRPr="002C3EA4" w:rsidRDefault="00491A7B" w:rsidP="00491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Пришло время подводить итог нашей работы.</w:t>
            </w: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1F4E79" w:themeColor="accent1" w:themeShade="80"/>
              </w:rPr>
            </w:pPr>
            <w:r w:rsidRPr="002C3EA4">
              <w:rPr>
                <w:rFonts w:ascii="Times New Roman" w:hAnsi="Times New Roman" w:cs="Times New Roman"/>
                <w:iCs/>
              </w:rPr>
              <w:t xml:space="preserve">- Какая тема была нашего урока </w:t>
            </w:r>
            <w:r w:rsidRPr="002C3EA4">
              <w:rPr>
                <w:rFonts w:ascii="Times New Roman" w:hAnsi="Times New Roman" w:cs="Times New Roman"/>
                <w:iCs/>
                <w:color w:val="1F4E79" w:themeColor="accent1" w:themeShade="80"/>
              </w:rPr>
              <w:t>СЛАЙД</w:t>
            </w: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1F4E79" w:themeColor="accent1" w:themeShade="80"/>
              </w:rPr>
            </w:pP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2C3EA4">
              <w:rPr>
                <w:rFonts w:ascii="Times New Roman" w:hAnsi="Times New Roman" w:cs="Times New Roman"/>
                <w:iCs/>
              </w:rPr>
              <w:t>-Каку</w:t>
            </w:r>
            <w:r w:rsidR="00D46E71">
              <w:rPr>
                <w:rFonts w:ascii="Times New Roman" w:hAnsi="Times New Roman" w:cs="Times New Roman"/>
                <w:iCs/>
              </w:rPr>
              <w:t>ю задачу мы ставили перед собой?</w:t>
            </w: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2C3EA4">
              <w:rPr>
                <w:rFonts w:ascii="Times New Roman" w:hAnsi="Times New Roman" w:cs="Times New Roman"/>
                <w:iCs/>
              </w:rPr>
              <w:t>(возвращаемся к таблице сравнения)</w:t>
            </w: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:rsidR="00491A7B" w:rsidRPr="002C3EA4" w:rsidRDefault="00D46E71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– Как же можно отличить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В.п.от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</w:t>
            </w:r>
            <w:bookmarkStart w:id="0" w:name="_GoBack"/>
            <w:bookmarkEnd w:id="0"/>
            <w:r w:rsidR="00491A7B" w:rsidRPr="002C3EA4">
              <w:rPr>
                <w:rFonts w:ascii="Times New Roman" w:hAnsi="Times New Roman" w:cs="Times New Roman"/>
                <w:iCs/>
              </w:rPr>
              <w:t>.п.</w:t>
            </w:r>
            <w:r w:rsidR="00491A7B" w:rsidRPr="002C3EA4">
              <w:rPr>
                <w:rFonts w:ascii="Times New Roman" w:hAnsi="Times New Roman" w:cs="Times New Roman"/>
              </w:rPr>
              <w:t xml:space="preserve"> ?   </w:t>
            </w: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Cs/>
              </w:rPr>
            </w:pPr>
            <w:r w:rsidRPr="002C3EA4">
              <w:rPr>
                <w:rFonts w:ascii="Times New Roman" w:hAnsi="Times New Roman" w:cs="Times New Roman"/>
              </w:rPr>
              <w:t xml:space="preserve">                 </w:t>
            </w:r>
          </w:p>
          <w:p w:rsidR="00491A7B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C3EA4">
              <w:rPr>
                <w:rFonts w:ascii="Times New Roman" w:hAnsi="Times New Roman" w:cs="Times New Roman"/>
              </w:rPr>
              <w:t>- На следующих уроках мы добавим в таблицу ещё некоторые уточнения, когда получим новые знания об именах существительных.</w:t>
            </w: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91A7B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2C3EA4">
              <w:rPr>
                <w:rFonts w:ascii="Times New Roman" w:hAnsi="Times New Roman" w:cs="Times New Roman"/>
                <w:iCs/>
              </w:rPr>
              <w:t xml:space="preserve">- Какую цель ставили перед собой? </w:t>
            </w: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:rsidR="00491A7B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C3EA4">
              <w:rPr>
                <w:rFonts w:ascii="Times New Roman" w:hAnsi="Times New Roman" w:cs="Times New Roman"/>
                <w:iCs/>
                <w:color w:val="1F4E79" w:themeColor="accent1" w:themeShade="80"/>
              </w:rPr>
              <w:t xml:space="preserve">СЛАЙД </w:t>
            </w:r>
            <w:proofErr w:type="gramStart"/>
            <w:r w:rsidRPr="002C3EA4">
              <w:rPr>
                <w:rFonts w:ascii="Times New Roman" w:hAnsi="Times New Roman" w:cs="Times New Roman"/>
                <w:iCs/>
              </w:rPr>
              <w:t>Мы</w:t>
            </w:r>
            <w:proofErr w:type="gramEnd"/>
            <w:r w:rsidRPr="002C3EA4">
              <w:rPr>
                <w:rFonts w:ascii="Times New Roman" w:hAnsi="Times New Roman" w:cs="Times New Roman"/>
                <w:iCs/>
              </w:rPr>
              <w:t xml:space="preserve"> достигли этой цели?</w:t>
            </w:r>
            <w:r w:rsidRPr="002C3EA4">
              <w:rPr>
                <w:rFonts w:ascii="Times New Roman" w:hAnsi="Times New Roman" w:cs="Times New Roman"/>
              </w:rPr>
              <w:t xml:space="preserve"> </w:t>
            </w:r>
          </w:p>
          <w:p w:rsidR="00491A7B" w:rsidRPr="002C3EA4" w:rsidRDefault="00491A7B" w:rsidP="00491A7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C3EA4">
              <w:rPr>
                <w:rFonts w:ascii="Times New Roman" w:hAnsi="Times New Roman" w:cs="Times New Roman"/>
                <w:sz w:val="24"/>
                <w:szCs w:val="24"/>
              </w:rPr>
              <w:t>Есть у вас ощущение, что вы потрудились на уроке не зря? Почему?</w:t>
            </w: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2C3EA4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sz w:val="24"/>
                <w:szCs w:val="24"/>
              </w:rPr>
              <w:t>- Используя слова на слайде оцените свою работу на уроке</w:t>
            </w:r>
          </w:p>
          <w:p w:rsidR="00491A7B" w:rsidRPr="002C3EA4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sz w:val="24"/>
                <w:szCs w:val="24"/>
              </w:rPr>
              <w:t>- Просигнальте мне, пожалуйста, с каким настроением вы заканчиваете наш урок.</w:t>
            </w:r>
          </w:p>
          <w:p w:rsidR="00491A7B" w:rsidRPr="002C3EA4" w:rsidRDefault="00491A7B" w:rsidP="0049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7B" w:rsidRPr="002C3EA4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C3EA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Домашнее задание (на выбор)</w:t>
            </w:r>
          </w:p>
          <w:p w:rsidR="00491A7B" w:rsidRPr="002C3EA4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Pr="002C3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Упр. 56, стр.32</w:t>
            </w:r>
          </w:p>
          <w:p w:rsidR="00491A7B" w:rsidRPr="002C3EA4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Pr="002C3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Составить с любым из слов 2 предложения так, чтобы в одном предложении существительное стояло в </w:t>
            </w:r>
            <w:proofErr w:type="spellStart"/>
            <w:r w:rsidRPr="002C3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</w:t>
            </w:r>
            <w:proofErr w:type="spellEnd"/>
            <w:r w:rsidRPr="002C3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в другом – в </w:t>
            </w:r>
            <w:proofErr w:type="spellStart"/>
            <w:r w:rsidRPr="002C3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В.п</w:t>
            </w:r>
            <w:proofErr w:type="spellEnd"/>
            <w:r w:rsidRPr="002C3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(солнце, море, ветер)</w:t>
            </w:r>
          </w:p>
          <w:p w:rsidR="00491A7B" w:rsidRPr="002C3EA4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:rsidR="00491A7B" w:rsidRPr="002C3EA4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Pr="002C3EA4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3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детей</w:t>
            </w:r>
          </w:p>
          <w:p w:rsidR="00491A7B" w:rsidRPr="002C3EA4" w:rsidRDefault="00491A7B" w:rsidP="00491A7B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Найти признаки отличия </w:t>
            </w:r>
            <w:proofErr w:type="spellStart"/>
            <w:r w:rsidRPr="002C3EA4">
              <w:rPr>
                <w:rFonts w:ascii="Times New Roman" w:hAnsi="Times New Roman" w:cs="Times New Roman"/>
                <w:iCs/>
                <w:sz w:val="24"/>
                <w:szCs w:val="24"/>
              </w:rPr>
              <w:t>И.п</w:t>
            </w:r>
            <w:proofErr w:type="gramStart"/>
            <w:r w:rsidRPr="002C3EA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2C3E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spellEnd"/>
            <w:r w:rsidRPr="002C3E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C3EA4">
              <w:rPr>
                <w:rFonts w:ascii="Times New Roman" w:hAnsi="Times New Roman" w:cs="Times New Roman"/>
                <w:iCs/>
                <w:sz w:val="24"/>
                <w:szCs w:val="24"/>
              </w:rPr>
              <w:t>В.п</w:t>
            </w:r>
            <w:proofErr w:type="spellEnd"/>
            <w:r w:rsidRPr="002C3EA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3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Ответы детей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детей</w:t>
            </w:r>
          </w:p>
          <w:p w:rsidR="00491A7B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91A7B" w:rsidRPr="002C3EA4" w:rsidRDefault="00491A7B" w:rsidP="00491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Теперь можем отличить существительное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от существительного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3" w:type="dxa"/>
          </w:tcPr>
          <w:p w:rsidR="00491A7B" w:rsidRPr="009E4C74" w:rsidRDefault="00491A7B" w:rsidP="00491A7B">
            <w:r w:rsidRPr="009E4C74">
              <w:lastRenderedPageBreak/>
              <w:t>Уметь вносить необходимые коррективы в действие после его завершения на основе его оценки и учёта характера сделанных ошибок (</w:t>
            </w:r>
            <w:r w:rsidRPr="009E4C74">
              <w:rPr>
                <w:i/>
              </w:rPr>
              <w:t>Регулятивные УУД</w:t>
            </w:r>
            <w:r w:rsidRPr="009E4C74">
              <w:t>).</w:t>
            </w:r>
          </w:p>
          <w:p w:rsidR="00491A7B" w:rsidRDefault="00491A7B" w:rsidP="00491A7B">
            <w:r w:rsidRPr="009E4C74">
              <w:rPr>
                <w:bCs/>
              </w:rPr>
              <w:lastRenderedPageBreak/>
              <w:t>Способность к самооценке на основе критерия успешности учебной деятельности (</w:t>
            </w:r>
            <w:r w:rsidRPr="009E4C74">
              <w:rPr>
                <w:bCs/>
                <w:i/>
              </w:rPr>
              <w:t>Личностные УУД</w:t>
            </w:r>
            <w:r w:rsidRPr="009E4C74">
              <w:rPr>
                <w:bCs/>
              </w:rPr>
              <w:t>).</w:t>
            </w:r>
            <w:r w:rsidRPr="009E4C74">
              <w:t xml:space="preserve"> </w:t>
            </w:r>
          </w:p>
          <w:p w:rsidR="00491A7B" w:rsidRDefault="00491A7B" w:rsidP="00491A7B">
            <w:pPr>
              <w:rPr>
                <w:bCs/>
              </w:rPr>
            </w:pPr>
            <w:r w:rsidRPr="00365C78">
              <w:rPr>
                <w:bCs/>
              </w:rPr>
              <w:t xml:space="preserve">Уметь проговаривать последовательность действий на уроке </w:t>
            </w:r>
          </w:p>
          <w:p w:rsidR="00491A7B" w:rsidRPr="00365C78" w:rsidRDefault="00491A7B" w:rsidP="00491A7B">
            <w:pPr>
              <w:rPr>
                <w:bCs/>
              </w:rPr>
            </w:pPr>
            <w:r w:rsidRPr="0046720D">
              <w:rPr>
                <w:bCs/>
              </w:rPr>
              <w:t xml:space="preserve">Осуществлять познавательную и личностную рефлексию. </w:t>
            </w:r>
            <w:r w:rsidRPr="00365C78">
              <w:rPr>
                <w:bCs/>
              </w:rPr>
              <w:t>(</w:t>
            </w:r>
            <w:r w:rsidRPr="00365C78">
              <w:rPr>
                <w:bCs/>
                <w:i/>
              </w:rPr>
              <w:t>Регулятивные УУД</w:t>
            </w:r>
            <w:r w:rsidRPr="00365C78">
              <w:rPr>
                <w:bCs/>
              </w:rPr>
              <w:t>).</w:t>
            </w:r>
          </w:p>
          <w:p w:rsidR="00491A7B" w:rsidRPr="009E4C74" w:rsidRDefault="00491A7B" w:rsidP="00491A7B"/>
          <w:p w:rsidR="00491A7B" w:rsidRDefault="00491A7B" w:rsidP="00491A7B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6106" w:rsidRDefault="00526106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C3EA4" w:rsidTr="002C3EA4">
        <w:tc>
          <w:tcPr>
            <w:tcW w:w="14560" w:type="dxa"/>
          </w:tcPr>
          <w:p w:rsidR="002C3EA4" w:rsidRDefault="002C3EA4">
            <w:r>
              <w:t>ПРИЛОЖЕНИЕ 1</w:t>
            </w:r>
          </w:p>
        </w:tc>
      </w:tr>
      <w:tr w:rsidR="002C3EA4" w:rsidTr="002C3EA4">
        <w:tc>
          <w:tcPr>
            <w:tcW w:w="14560" w:type="dxa"/>
          </w:tcPr>
          <w:p w:rsidR="002C3EA4" w:rsidRPr="002C3EA4" w:rsidRDefault="002C3EA4" w:rsidP="002C3EA4">
            <w:pPr>
              <w:rPr>
                <w:rFonts w:ascii="Times New Roman" w:hAnsi="Times New Roman" w:cs="Times New Roman"/>
              </w:rPr>
            </w:pPr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1 уровень</w:t>
            </w:r>
          </w:p>
          <w:p w:rsidR="002C3EA4" w:rsidRPr="002C3EA4" w:rsidRDefault="002C3EA4" w:rsidP="002C3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sz w:val="28"/>
                <w:szCs w:val="28"/>
              </w:rPr>
              <w:t>Определи падежи одинаковых существительных.</w:t>
            </w:r>
          </w:p>
          <w:p w:rsidR="002C3EA4" w:rsidRPr="002C3EA4" w:rsidRDefault="002C3EA4" w:rsidP="002C3E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Маша увидела сыроежку. Сыроежка росла под кустом.</w:t>
            </w:r>
          </w:p>
          <w:p w:rsidR="002C3EA4" w:rsidRPr="002C3EA4" w:rsidRDefault="002C3EA4" w:rsidP="002C3E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Вот идет автобус. Мы сели в автобус.</w:t>
            </w:r>
          </w:p>
          <w:p w:rsidR="002C3EA4" w:rsidRPr="002C3EA4" w:rsidRDefault="002C3EA4" w:rsidP="002C3E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К вокзалу подошел поезд. Началась посадка в поезд.</w:t>
            </w:r>
          </w:p>
          <w:p w:rsidR="002C3EA4" w:rsidRPr="002C3EA4" w:rsidRDefault="002C3EA4" w:rsidP="002C3EA4">
            <w:pPr>
              <w:rPr>
                <w:rFonts w:ascii="Times New Roman" w:hAnsi="Times New Roman" w:cs="Times New Roman"/>
              </w:rPr>
            </w:pP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2 уровень. </w:t>
            </w: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Определите падеж имён существительных</w:t>
            </w: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Въехать в деревню </w:t>
            </w:r>
            <w:proofErr w:type="gramStart"/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(  </w:t>
            </w:r>
            <w:proofErr w:type="gramEnd"/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    ), ел кашу  (     ), весёлая песня (     ), свалился в сугроб (     ), построил жилище (      ) , интересная сказка (       ), вижу город  (      ), пушистый снег (      ), слушал сказку (     ) .</w:t>
            </w: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3 уровень.</w:t>
            </w: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Составьте предложения, определите падеж имён существительных</w:t>
            </w:r>
          </w:p>
          <w:p w:rsidR="002C3EA4" w:rsidRPr="002C3EA4" w:rsidRDefault="002C3EA4" w:rsidP="002C3EA4">
            <w:pPr>
              <w:rPr>
                <w:rFonts w:cs="Estrangelo Edessa"/>
                <w:i/>
                <w:sz w:val="28"/>
                <w:szCs w:val="28"/>
              </w:rPr>
            </w:pPr>
            <w:proofErr w:type="spellStart"/>
            <w:proofErr w:type="gramStart"/>
            <w:r w:rsidRPr="002C3EA4">
              <w:rPr>
                <w:rFonts w:cs="Estrangelo Edessa"/>
                <w:i/>
                <w:sz w:val="28"/>
                <w:szCs w:val="28"/>
              </w:rPr>
              <w:t>Сн</w:t>
            </w:r>
            <w:proofErr w:type="spellEnd"/>
            <w:r w:rsidRPr="002C3EA4">
              <w:rPr>
                <w:rFonts w:cs="Estrangelo Edessa"/>
                <w:i/>
                <w:sz w:val="28"/>
                <w:szCs w:val="28"/>
              </w:rPr>
              <w:t>..</w:t>
            </w:r>
            <w:proofErr w:type="gramEnd"/>
            <w:r w:rsidRPr="002C3EA4">
              <w:rPr>
                <w:rFonts w:cs="Estrangelo Edessa"/>
                <w:i/>
                <w:sz w:val="28"/>
                <w:szCs w:val="28"/>
              </w:rPr>
              <w:t xml:space="preserve">жинки, и , </w:t>
            </w:r>
            <w:proofErr w:type="spellStart"/>
            <w:r w:rsidRPr="002C3EA4">
              <w:rPr>
                <w:rFonts w:cs="Estrangelo Edessa"/>
                <w:i/>
                <w:sz w:val="28"/>
                <w:szCs w:val="28"/>
              </w:rPr>
              <w:t>круж</w:t>
            </w:r>
            <w:proofErr w:type="spellEnd"/>
            <w:r w:rsidRPr="002C3EA4">
              <w:rPr>
                <w:rFonts w:cs="Estrangelo Edessa"/>
                <w:i/>
                <w:sz w:val="28"/>
                <w:szCs w:val="28"/>
              </w:rPr>
              <w:t>..</w:t>
            </w:r>
            <w:proofErr w:type="spellStart"/>
            <w:r w:rsidRPr="002C3EA4">
              <w:rPr>
                <w:rFonts w:cs="Estrangelo Edessa"/>
                <w:i/>
                <w:sz w:val="28"/>
                <w:szCs w:val="28"/>
              </w:rPr>
              <w:t>лись</w:t>
            </w:r>
            <w:proofErr w:type="spellEnd"/>
            <w:r w:rsidRPr="002C3EA4">
              <w:rPr>
                <w:rFonts w:cs="Estrangelo Edessa"/>
                <w:i/>
                <w:sz w:val="28"/>
                <w:szCs w:val="28"/>
              </w:rPr>
              <w:t>, медленно, на, опускались, землю.</w:t>
            </w:r>
          </w:p>
          <w:p w:rsidR="002C3EA4" w:rsidRPr="002C3EA4" w:rsidRDefault="002C3EA4" w:rsidP="002C3EA4">
            <w:pPr>
              <w:rPr>
                <w:rFonts w:cs="Estrangelo Edessa"/>
                <w:i/>
                <w:sz w:val="28"/>
                <w:szCs w:val="28"/>
              </w:rPr>
            </w:pPr>
            <w:r w:rsidRPr="002C3EA4">
              <w:rPr>
                <w:rFonts w:cs="Estrangelo Edessa"/>
                <w:i/>
              </w:rPr>
              <w:t>2.</w:t>
            </w:r>
            <w:r w:rsidRPr="002C3EA4">
              <w:rPr>
                <w:rFonts w:cs="Estrangelo Edessa"/>
                <w:i/>
                <w:sz w:val="28"/>
                <w:szCs w:val="28"/>
              </w:rPr>
              <w:t xml:space="preserve">Рыбина, </w:t>
            </w:r>
            <w:proofErr w:type="gramStart"/>
            <w:r w:rsidRPr="002C3EA4">
              <w:rPr>
                <w:rFonts w:cs="Estrangelo Edessa"/>
                <w:i/>
                <w:sz w:val="28"/>
                <w:szCs w:val="28"/>
              </w:rPr>
              <w:t>на ,</w:t>
            </w:r>
            <w:proofErr w:type="gramEnd"/>
            <w:r w:rsidRPr="002C3EA4">
              <w:rPr>
                <w:rFonts w:cs="Estrangelo Edessa"/>
                <w:i/>
                <w:sz w:val="28"/>
                <w:szCs w:val="28"/>
              </w:rPr>
              <w:t xml:space="preserve"> б..</w:t>
            </w:r>
            <w:proofErr w:type="spellStart"/>
            <w:r w:rsidRPr="002C3EA4">
              <w:rPr>
                <w:rFonts w:cs="Estrangelo Edessa"/>
                <w:i/>
                <w:sz w:val="28"/>
                <w:szCs w:val="28"/>
              </w:rPr>
              <w:t>льшая</w:t>
            </w:r>
            <w:proofErr w:type="spellEnd"/>
            <w:r w:rsidRPr="002C3EA4">
              <w:rPr>
                <w:rFonts w:cs="Estrangelo Edessa"/>
                <w:i/>
                <w:sz w:val="28"/>
                <w:szCs w:val="28"/>
              </w:rPr>
              <w:t>, попалась, крючок.</w:t>
            </w: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____________________________________________________________________________</w:t>
            </w: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</w:p>
          <w:p w:rsidR="002C3EA4" w:rsidRPr="002C3EA4" w:rsidRDefault="002C3EA4" w:rsidP="002C3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2C3EA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____________________________________________________________________________</w:t>
            </w:r>
          </w:p>
          <w:p w:rsidR="002C3EA4" w:rsidRPr="002C3EA4" w:rsidRDefault="002C3EA4" w:rsidP="002C3EA4">
            <w:pPr>
              <w:rPr>
                <w:rFonts w:ascii="Times New Roman" w:hAnsi="Times New Roman" w:cs="Times New Roman"/>
              </w:rPr>
            </w:pPr>
          </w:p>
          <w:p w:rsidR="002C3EA4" w:rsidRPr="002C3EA4" w:rsidRDefault="002C3EA4" w:rsidP="002C3EA4">
            <w:pPr>
              <w:rPr>
                <w:rFonts w:ascii="Times New Roman" w:hAnsi="Times New Roman" w:cs="Times New Roman"/>
              </w:rPr>
            </w:pPr>
            <w:r w:rsidRPr="002C3EA4">
              <w:rPr>
                <w:rFonts w:ascii="Times New Roman" w:hAnsi="Times New Roman" w:cs="Times New Roman"/>
              </w:rPr>
              <w:t>_________________________________________________________________________________________________</w:t>
            </w:r>
          </w:p>
          <w:p w:rsidR="002C3EA4" w:rsidRDefault="002C3EA4"/>
        </w:tc>
      </w:tr>
    </w:tbl>
    <w:p w:rsidR="002C3EA4" w:rsidRDefault="002C3EA4"/>
    <w:sectPr w:rsidR="002C3EA4" w:rsidSect="005261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62E4"/>
    <w:multiLevelType w:val="hybridMultilevel"/>
    <w:tmpl w:val="E30E2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0B6"/>
    <w:multiLevelType w:val="multilevel"/>
    <w:tmpl w:val="32E0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C148F5"/>
    <w:multiLevelType w:val="hybridMultilevel"/>
    <w:tmpl w:val="04EC2C3C"/>
    <w:lvl w:ilvl="0" w:tplc="CAB2B28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1E23FC7"/>
    <w:multiLevelType w:val="hybridMultilevel"/>
    <w:tmpl w:val="E1507870"/>
    <w:lvl w:ilvl="0" w:tplc="EC3EC52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62719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B22BB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8ADEE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7030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2407C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6898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82280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E8B94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06"/>
    <w:rsid w:val="000216C4"/>
    <w:rsid w:val="00032527"/>
    <w:rsid w:val="0016788A"/>
    <w:rsid w:val="001708A7"/>
    <w:rsid w:val="002C3EA4"/>
    <w:rsid w:val="002D6967"/>
    <w:rsid w:val="00491A7B"/>
    <w:rsid w:val="004A16B0"/>
    <w:rsid w:val="00526106"/>
    <w:rsid w:val="005978D9"/>
    <w:rsid w:val="005E0785"/>
    <w:rsid w:val="006463B6"/>
    <w:rsid w:val="00756B1B"/>
    <w:rsid w:val="007664B0"/>
    <w:rsid w:val="0079688D"/>
    <w:rsid w:val="00836A25"/>
    <w:rsid w:val="00865A6E"/>
    <w:rsid w:val="00925592"/>
    <w:rsid w:val="00944DA5"/>
    <w:rsid w:val="00B05B12"/>
    <w:rsid w:val="00B547A1"/>
    <w:rsid w:val="00CD0C4A"/>
    <w:rsid w:val="00D46E71"/>
    <w:rsid w:val="00D6691E"/>
    <w:rsid w:val="00E33BFA"/>
    <w:rsid w:val="00EC39CE"/>
    <w:rsid w:val="00F1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0CA9"/>
  <w15:chartTrackingRefBased/>
  <w15:docId w15:val="{0DB12364-69F2-4CE2-B37D-7231F7E2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664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39"/>
    <w:rsid w:val="0075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A16B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4A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3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E%D0%BC%D1%81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14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11</cp:revision>
  <dcterms:created xsi:type="dcterms:W3CDTF">2019-03-30T04:25:00Z</dcterms:created>
  <dcterms:modified xsi:type="dcterms:W3CDTF">2019-04-09T15:49:00Z</dcterms:modified>
</cp:coreProperties>
</file>