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0A2" w:rsidRDefault="004530A2">
      <w:pPr>
        <w:jc w:val="right"/>
      </w:pPr>
      <w:bookmarkStart w:id="0" w:name="_GoBack"/>
      <w:bookmarkEnd w:id="0"/>
    </w:p>
    <w:p w:rsidR="004530A2" w:rsidRDefault="004530A2">
      <w:pPr>
        <w:jc w:val="right"/>
      </w:pPr>
    </w:p>
    <w:p w:rsidR="004530A2" w:rsidRDefault="00230C04">
      <w:pPr>
        <w:keepLines/>
        <w:rPr>
          <w:b/>
        </w:rPr>
      </w:pPr>
      <w:r>
        <w:rPr>
          <w:b/>
        </w:rPr>
        <w:t>Офицерова Инна Олеговна</w:t>
      </w:r>
    </w:p>
    <w:p w:rsidR="004530A2" w:rsidRDefault="00230C04">
      <w:pPr>
        <w:rPr>
          <w:b/>
        </w:rPr>
      </w:pPr>
      <w:r>
        <w:rPr>
          <w:b/>
        </w:rPr>
        <w:t>ГБОУ «Академическая гимназия №56 им. М. Б. Пильдес» Санкт-Петербурга</w:t>
      </w:r>
    </w:p>
    <w:p w:rsidR="004530A2" w:rsidRDefault="00230C04">
      <w:pPr>
        <w:rPr>
          <w:b/>
        </w:rPr>
      </w:pPr>
      <w:r>
        <w:rPr>
          <w:b/>
        </w:rPr>
        <w:t>УМК «Школа России»</w:t>
      </w:r>
    </w:p>
    <w:p w:rsidR="004530A2" w:rsidRDefault="00230C04">
      <w:pPr>
        <w:rPr>
          <w:b/>
        </w:rPr>
      </w:pPr>
      <w:r>
        <w:rPr>
          <w:b/>
        </w:rPr>
        <w:t>Основы религиозных культур и светской этики (модуль: «Основы религиозных культур народов России»)</w:t>
      </w:r>
    </w:p>
    <w:p w:rsidR="004530A2" w:rsidRDefault="00230C04">
      <w:pPr>
        <w:rPr>
          <w:b/>
        </w:rPr>
      </w:pPr>
      <w:r>
        <w:rPr>
          <w:b/>
        </w:rPr>
        <w:t>4 класс</w:t>
      </w:r>
    </w:p>
    <w:p w:rsidR="004530A2" w:rsidRDefault="004530A2">
      <w:pPr>
        <w:tabs>
          <w:tab w:val="left" w:pos="851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8"/>
        <w:gridCol w:w="2381"/>
        <w:gridCol w:w="2778"/>
        <w:gridCol w:w="4360"/>
      </w:tblGrid>
      <w:tr w:rsidR="004530A2">
        <w:tc>
          <w:tcPr>
            <w:tcW w:w="2500" w:type="pct"/>
            <w:gridSpan w:val="2"/>
          </w:tcPr>
          <w:p w:rsidR="004530A2" w:rsidRDefault="00230C04">
            <w:pPr>
              <w:ind w:firstLine="147"/>
              <w:jc w:val="both"/>
              <w:rPr>
                <w:b/>
              </w:rPr>
            </w:pPr>
            <w:r>
              <w:rPr>
                <w:b/>
              </w:rPr>
              <w:t xml:space="preserve">Тема: </w:t>
            </w:r>
            <w:r>
              <w:t>семья и семейные ценности</w:t>
            </w:r>
          </w:p>
          <w:p w:rsidR="004530A2" w:rsidRDefault="004530A2">
            <w:pPr>
              <w:jc w:val="both"/>
            </w:pPr>
          </w:p>
        </w:tc>
        <w:tc>
          <w:tcPr>
            <w:tcW w:w="2500" w:type="pct"/>
            <w:gridSpan w:val="2"/>
          </w:tcPr>
          <w:p w:rsidR="004530A2" w:rsidRDefault="00230C04">
            <w:pPr>
              <w:ind w:firstLine="147"/>
              <w:jc w:val="both"/>
            </w:pPr>
            <w:r>
              <w:rPr>
                <w:b/>
              </w:rPr>
              <w:t xml:space="preserve">Тип: </w:t>
            </w:r>
            <w:r>
              <w:t>урок открытия нового знания</w:t>
            </w:r>
          </w:p>
        </w:tc>
      </w:tr>
      <w:tr w:rsidR="004530A2">
        <w:tc>
          <w:tcPr>
            <w:tcW w:w="5000" w:type="pct"/>
            <w:gridSpan w:val="4"/>
          </w:tcPr>
          <w:p w:rsidR="004530A2" w:rsidRDefault="00230C04">
            <w:pPr>
              <w:ind w:firstLine="147"/>
              <w:jc w:val="both"/>
              <w:rPr>
                <w:b/>
              </w:rPr>
            </w:pPr>
            <w:r>
              <w:rPr>
                <w:b/>
              </w:rPr>
              <w:t xml:space="preserve">Цель урока: </w:t>
            </w:r>
            <w:r>
              <w:t>создать условия для осознания ценности семьи в жизни каждого человека и общества.</w:t>
            </w:r>
          </w:p>
          <w:p w:rsidR="004530A2" w:rsidRDefault="004530A2">
            <w:pPr>
              <w:jc w:val="both"/>
              <w:rPr>
                <w:b/>
                <w:i/>
              </w:rPr>
            </w:pPr>
          </w:p>
        </w:tc>
      </w:tr>
      <w:tr w:rsidR="004530A2">
        <w:trPr>
          <w:trHeight w:val="341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4530A2" w:rsidRDefault="00230C04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Планируемые результаты </w:t>
            </w:r>
          </w:p>
        </w:tc>
      </w:tr>
      <w:tr w:rsidR="004530A2">
        <w:trPr>
          <w:trHeight w:val="917"/>
        </w:trPr>
        <w:tc>
          <w:tcPr>
            <w:tcW w:w="1666" w:type="pct"/>
            <w:tcBorders>
              <w:bottom w:val="none" w:sz="4" w:space="0" w:color="000000"/>
            </w:tcBorders>
          </w:tcPr>
          <w:p w:rsidR="004530A2" w:rsidRDefault="00230C04">
            <w:pPr>
              <w:ind w:firstLine="147"/>
              <w:jc w:val="both"/>
              <w:rPr>
                <w:b/>
              </w:rPr>
            </w:pPr>
            <w:r>
              <w:rPr>
                <w:b/>
              </w:rPr>
              <w:t>Предметные:</w:t>
            </w:r>
          </w:p>
          <w:p w:rsidR="004530A2" w:rsidRDefault="00230C04">
            <w:pPr>
              <w:pStyle w:val="af7"/>
              <w:numPr>
                <w:ilvl w:val="0"/>
                <w:numId w:val="1"/>
              </w:numPr>
            </w:pPr>
            <w:r>
              <w:t>Раскрыть отношение к семье в традиционных религиях России.</w:t>
            </w:r>
          </w:p>
          <w:p w:rsidR="004530A2" w:rsidRDefault="004530A2">
            <w:pPr>
              <w:pStyle w:val="af7"/>
            </w:pPr>
          </w:p>
          <w:p w:rsidR="004530A2" w:rsidRDefault="00230C04">
            <w:pPr>
              <w:pStyle w:val="af7"/>
              <w:numPr>
                <w:ilvl w:val="0"/>
                <w:numId w:val="1"/>
              </w:numPr>
            </w:pPr>
            <w:r>
              <w:t>Читать и воспринимать прочитанное, осмысливать содержание учебной статьи.</w:t>
            </w:r>
          </w:p>
          <w:p w:rsidR="004530A2" w:rsidRDefault="004530A2">
            <w:pPr>
              <w:pStyle w:val="af7"/>
            </w:pPr>
          </w:p>
          <w:p w:rsidR="004530A2" w:rsidRDefault="004530A2">
            <w:pPr>
              <w:pStyle w:val="af7"/>
            </w:pPr>
          </w:p>
          <w:p w:rsidR="004530A2" w:rsidRDefault="00230C04">
            <w:pPr>
              <w:pStyle w:val="af7"/>
              <w:numPr>
                <w:ilvl w:val="0"/>
                <w:numId w:val="1"/>
              </w:numPr>
            </w:pPr>
            <w:r>
              <w:t>Понимать необходимость ответственного отношения к семейным ценностям.</w:t>
            </w:r>
          </w:p>
          <w:p w:rsidR="004530A2" w:rsidRDefault="004530A2"/>
        </w:tc>
        <w:tc>
          <w:tcPr>
            <w:tcW w:w="1807" w:type="pct"/>
            <w:gridSpan w:val="2"/>
            <w:tcBorders>
              <w:bottom w:val="none" w:sz="4" w:space="0" w:color="000000"/>
            </w:tcBorders>
          </w:tcPr>
          <w:p w:rsidR="004530A2" w:rsidRDefault="00230C04">
            <w:pPr>
              <w:ind w:firstLine="147"/>
              <w:jc w:val="both"/>
              <w:rPr>
                <w:b/>
              </w:rPr>
            </w:pPr>
            <w:r>
              <w:rPr>
                <w:b/>
              </w:rPr>
              <w:t>Метапредметные:</w:t>
            </w:r>
          </w:p>
          <w:p w:rsidR="004530A2" w:rsidRDefault="00230C04">
            <w:pPr>
              <w:pStyle w:val="af7"/>
              <w:numPr>
                <w:ilvl w:val="0"/>
                <w:numId w:val="2"/>
              </w:numPr>
            </w:pPr>
            <w:r>
              <w:t>Определять учебную задачу урока.</w:t>
            </w:r>
          </w:p>
          <w:p w:rsidR="004530A2" w:rsidRDefault="004530A2">
            <w:pPr>
              <w:pStyle w:val="af7"/>
            </w:pPr>
          </w:p>
          <w:p w:rsidR="004530A2" w:rsidRDefault="00230C04">
            <w:pPr>
              <w:pStyle w:val="af7"/>
              <w:numPr>
                <w:ilvl w:val="0"/>
                <w:numId w:val="2"/>
              </w:numPr>
            </w:pPr>
            <w:r>
              <w:t>Использовать знания, полученный на уроках окружающего мира и литературного чтения для осмысления ценностей семьи.</w:t>
            </w:r>
          </w:p>
          <w:p w:rsidR="004530A2" w:rsidRDefault="004530A2">
            <w:pPr>
              <w:pStyle w:val="af7"/>
            </w:pPr>
          </w:p>
          <w:p w:rsidR="004530A2" w:rsidRDefault="00230C04">
            <w:pPr>
              <w:pStyle w:val="af7"/>
              <w:numPr>
                <w:ilvl w:val="0"/>
                <w:numId w:val="2"/>
              </w:numPr>
            </w:pPr>
            <w:r>
              <w:t>Проверять себя и оценивать результаты своей работы.</w:t>
            </w:r>
          </w:p>
          <w:p w:rsidR="004530A2" w:rsidRDefault="004530A2">
            <w:pPr>
              <w:pStyle w:val="af7"/>
            </w:pPr>
          </w:p>
        </w:tc>
        <w:tc>
          <w:tcPr>
            <w:tcW w:w="1527" w:type="pct"/>
            <w:tcBorders>
              <w:bottom w:val="none" w:sz="4" w:space="0" w:color="000000"/>
            </w:tcBorders>
          </w:tcPr>
          <w:p w:rsidR="004530A2" w:rsidRDefault="00230C04">
            <w:pPr>
              <w:ind w:firstLine="147"/>
              <w:jc w:val="both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4530A2" w:rsidRDefault="00230C04">
            <w:pPr>
              <w:pStyle w:val="af7"/>
              <w:numPr>
                <w:ilvl w:val="0"/>
                <w:numId w:val="3"/>
              </w:numPr>
            </w:pPr>
            <w:r>
              <w:t>Использовать личный опыт при анализе учебного материала.</w:t>
            </w:r>
          </w:p>
          <w:p w:rsidR="004530A2" w:rsidRDefault="004530A2">
            <w:pPr>
              <w:pStyle w:val="af7"/>
            </w:pPr>
          </w:p>
          <w:p w:rsidR="004530A2" w:rsidRDefault="00230C04">
            <w:pPr>
              <w:pStyle w:val="af7"/>
              <w:numPr>
                <w:ilvl w:val="0"/>
                <w:numId w:val="3"/>
              </w:numPr>
            </w:pPr>
            <w:r>
              <w:t>Понимать необходим</w:t>
            </w:r>
            <w:r>
              <w:t>ость ответственного отношения к семейным ценностям.</w:t>
            </w:r>
          </w:p>
          <w:p w:rsidR="004530A2" w:rsidRDefault="004530A2">
            <w:pPr>
              <w:pStyle w:val="af7"/>
            </w:pPr>
          </w:p>
          <w:p w:rsidR="004530A2" w:rsidRDefault="00230C04">
            <w:pPr>
              <w:pStyle w:val="af7"/>
              <w:numPr>
                <w:ilvl w:val="0"/>
                <w:numId w:val="3"/>
              </w:numPr>
            </w:pPr>
            <w:r>
              <w:t>Понимать и принимать, уметь ценить  семейные ценности в разных религиозных  культурах  на основе анализа их сходств и различий.</w:t>
            </w:r>
          </w:p>
          <w:p w:rsidR="004530A2" w:rsidRDefault="004530A2">
            <w:pPr>
              <w:pStyle w:val="af7"/>
            </w:pPr>
          </w:p>
        </w:tc>
      </w:tr>
      <w:tr w:rsidR="004530A2">
        <w:trPr>
          <w:trHeight w:val="605"/>
        </w:trPr>
        <w:tc>
          <w:tcPr>
            <w:tcW w:w="5000" w:type="pct"/>
            <w:gridSpan w:val="4"/>
          </w:tcPr>
          <w:p w:rsidR="004530A2" w:rsidRDefault="00230C04">
            <w:pPr>
              <w:ind w:firstLine="147"/>
              <w:jc w:val="both"/>
              <w:rPr>
                <w:b/>
              </w:rPr>
            </w:pPr>
            <w:r>
              <w:rPr>
                <w:b/>
              </w:rPr>
              <w:t xml:space="preserve">Ресурсы урока: </w:t>
            </w:r>
          </w:p>
          <w:p w:rsidR="004530A2" w:rsidRDefault="004530A2">
            <w:pPr>
              <w:ind w:firstLine="147"/>
              <w:jc w:val="both"/>
              <w:rPr>
                <w:b/>
                <w:sz w:val="12"/>
              </w:rPr>
            </w:pPr>
          </w:p>
          <w:p w:rsidR="004530A2" w:rsidRDefault="00230C04">
            <w:pPr>
              <w:pStyle w:val="af7"/>
              <w:numPr>
                <w:ilvl w:val="0"/>
                <w:numId w:val="5"/>
              </w:numPr>
              <w:rPr>
                <w:szCs w:val="28"/>
              </w:rPr>
            </w:pPr>
            <w:r>
              <w:t>Беглов</w:t>
            </w:r>
            <w:r>
              <w:t xml:space="preserve"> А. Л, Саплина Е. В., Токарева Е. С. «Основы религиозных культур народов России. 4 класс». </w:t>
            </w:r>
            <w:r>
              <w:rPr>
                <w:szCs w:val="28"/>
              </w:rPr>
              <w:t>Учебник – М.: Просвещение, 2021.</w:t>
            </w:r>
          </w:p>
          <w:p w:rsidR="004530A2" w:rsidRDefault="00230C04">
            <w:pPr>
              <w:pStyle w:val="af7"/>
              <w:numPr>
                <w:ilvl w:val="0"/>
                <w:numId w:val="5"/>
              </w:numPr>
              <w:rPr>
                <w:szCs w:val="28"/>
              </w:rPr>
            </w:pPr>
            <w:r>
              <w:rPr>
                <w:szCs w:val="28"/>
              </w:rPr>
              <w:t>Мацыяка Е. В. «Основы религиозных культур народов России. 4 класс». Методическое пособие – М.: Просвещение, 2021.</w:t>
            </w:r>
          </w:p>
          <w:p w:rsidR="004530A2" w:rsidRDefault="00230C04">
            <w:pPr>
              <w:pStyle w:val="af7"/>
              <w:numPr>
                <w:ilvl w:val="0"/>
                <w:numId w:val="5"/>
              </w:numPr>
              <w:rPr>
                <w:szCs w:val="28"/>
              </w:rPr>
            </w:pPr>
            <w:r>
              <w:t xml:space="preserve">Библиотека ЦОК </w:t>
            </w:r>
            <w:hyperlink r:id="rId8" w:tooltip="https://m.edsoo.ru/f840c162" w:history="1">
              <w:r>
                <w:rPr>
                  <w:rStyle w:val="af8"/>
                </w:rPr>
                <w:t>https://m.edsoo.ru/f840c162</w:t>
              </w:r>
            </w:hyperlink>
          </w:p>
          <w:p w:rsidR="004530A2" w:rsidRDefault="004530A2">
            <w:pPr>
              <w:pStyle w:val="af7"/>
              <w:ind w:left="507"/>
              <w:jc w:val="both"/>
            </w:pPr>
          </w:p>
        </w:tc>
      </w:tr>
      <w:tr w:rsidR="004530A2">
        <w:tc>
          <w:tcPr>
            <w:tcW w:w="5000" w:type="pct"/>
            <w:gridSpan w:val="4"/>
          </w:tcPr>
          <w:p w:rsidR="004530A2" w:rsidRDefault="00230C0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Ход урока</w:t>
            </w:r>
          </w:p>
        </w:tc>
      </w:tr>
      <w:tr w:rsidR="004530A2">
        <w:tc>
          <w:tcPr>
            <w:tcW w:w="2500" w:type="pct"/>
            <w:gridSpan w:val="2"/>
          </w:tcPr>
          <w:p w:rsidR="004530A2" w:rsidRDefault="00230C04">
            <w:pPr>
              <w:jc w:val="center"/>
              <w:rPr>
                <w:b/>
              </w:rPr>
            </w:pPr>
            <w:r>
              <w:rPr>
                <w:b/>
              </w:rPr>
              <w:t>Содержание деятельности учителя</w:t>
            </w:r>
          </w:p>
        </w:tc>
        <w:tc>
          <w:tcPr>
            <w:tcW w:w="2500" w:type="pct"/>
            <w:gridSpan w:val="2"/>
          </w:tcPr>
          <w:p w:rsidR="004530A2" w:rsidRDefault="00230C04">
            <w:pPr>
              <w:jc w:val="center"/>
              <w:rPr>
                <w:b/>
              </w:rPr>
            </w:pPr>
            <w:r>
              <w:rPr>
                <w:b/>
              </w:rPr>
              <w:t>Содержание деятельности обучающихся</w:t>
            </w:r>
          </w:p>
        </w:tc>
      </w:tr>
      <w:tr w:rsidR="004530A2">
        <w:tc>
          <w:tcPr>
            <w:tcW w:w="5000" w:type="pct"/>
            <w:gridSpan w:val="4"/>
          </w:tcPr>
          <w:p w:rsidR="004530A2" w:rsidRDefault="00230C04">
            <w:pPr>
              <w:jc w:val="center"/>
              <w:rPr>
                <w:b/>
              </w:rPr>
            </w:pPr>
            <w:r>
              <w:rPr>
                <w:b/>
              </w:rPr>
              <w:t xml:space="preserve">Мотивация к деятельности </w:t>
            </w:r>
          </w:p>
        </w:tc>
      </w:tr>
      <w:tr w:rsidR="004530A2">
        <w:tc>
          <w:tcPr>
            <w:tcW w:w="2500" w:type="pct"/>
            <w:gridSpan w:val="2"/>
          </w:tcPr>
          <w:p w:rsidR="004530A2" w:rsidRDefault="00230C04">
            <w:pPr>
              <w:pStyle w:val="af7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Мотивирует учащихся на урок.</w:t>
            </w:r>
          </w:p>
          <w:p w:rsidR="004530A2" w:rsidRDefault="00230C04">
            <w:pPr>
              <w:pStyle w:val="af7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Создаёт позитивное настроение на урок посредством выбора атрибута, позволяющего выразить свои чувства. Солнышко нарисовано на картоне разного цвета (жёлтый, красный, оранжевый, розовый) для того, чтобы разделить учащихся на группы в ходе урока.</w:t>
            </w:r>
          </w:p>
          <w:p w:rsidR="004530A2" w:rsidRDefault="00230C04">
            <w:pPr>
              <w:pStyle w:val="af7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Создаёт усл</w:t>
            </w:r>
            <w:r>
              <w:rPr>
                <w:color w:val="000000"/>
              </w:rPr>
              <w:t>овия для определения темы урока и постановки задач.</w:t>
            </w:r>
          </w:p>
          <w:p w:rsidR="004530A2" w:rsidRDefault="00230C04">
            <w:pPr>
              <w:pStyle w:val="af7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Обобщает высказывания учащихся, помогает формулировать высказывания в случае затруднения. </w:t>
            </w:r>
          </w:p>
          <w:p w:rsidR="004530A2" w:rsidRDefault="00230C04">
            <w:pPr>
              <w:pStyle w:val="af7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Фиксирует высказывания учащихся в виде карточек-опор </w:t>
            </w:r>
          </w:p>
          <w:p w:rsidR="004530A2" w:rsidRDefault="00230C04">
            <w:pPr>
              <w:pStyle w:val="af7"/>
              <w:rPr>
                <w:color w:val="000000"/>
              </w:rPr>
            </w:pPr>
            <w:r>
              <w:rPr>
                <w:color w:val="000000"/>
              </w:rPr>
              <w:t>на доске.</w:t>
            </w:r>
          </w:p>
          <w:p w:rsidR="004530A2" w:rsidRDefault="00230C04">
            <w:pPr>
              <w:rPr>
                <w:rFonts w:ascii="Arial" w:hAnsi="Arial" w:cs="Arial"/>
                <w:i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i/>
              </w:rPr>
              <w:t>Ребята, посмотрите внимательно на доску и выбер</w:t>
            </w:r>
            <w:r>
              <w:rPr>
                <w:i/>
              </w:rPr>
              <w:t>ите то «солнышко», которое больше нравится. </w:t>
            </w:r>
          </w:p>
          <w:p w:rsidR="004530A2" w:rsidRDefault="004530A2">
            <w:pPr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Сегодня мы рассмотрим очень интересную и важную тему. Послушайте загадку. Отгадав её, вы определите тему урока.</w:t>
            </w:r>
          </w:p>
          <w:p w:rsidR="004530A2" w:rsidRDefault="004530A2">
            <w:pPr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rPr>
                <w:b/>
                <w:i/>
                <w:color w:val="000000"/>
                <w:szCs w:val="21"/>
                <w:shd w:val="clear" w:color="auto" w:fill="FFFFFF"/>
              </w:rPr>
            </w:pPr>
            <w:r>
              <w:rPr>
                <w:b/>
                <w:i/>
                <w:color w:val="000000"/>
                <w:sz w:val="32"/>
              </w:rPr>
              <w:t xml:space="preserve">   </w:t>
            </w:r>
            <w:r>
              <w:rPr>
                <w:b/>
                <w:i/>
                <w:color w:val="000000"/>
                <w:szCs w:val="21"/>
                <w:shd w:val="clear" w:color="auto" w:fill="FFFFFF"/>
              </w:rPr>
              <w:t>Говорят, это тыл, это крепость.</w:t>
            </w:r>
            <w:r>
              <w:rPr>
                <w:b/>
                <w:i/>
                <w:color w:val="000000"/>
                <w:szCs w:val="21"/>
              </w:rPr>
              <w:br/>
            </w:r>
            <w:r>
              <w:rPr>
                <w:b/>
                <w:i/>
                <w:color w:val="000000"/>
                <w:szCs w:val="21"/>
                <w:shd w:val="clear" w:color="auto" w:fill="FFFFFF"/>
              </w:rPr>
              <w:t xml:space="preserve">    Это то, что дороже сокровищ.</w:t>
            </w:r>
            <w:r>
              <w:rPr>
                <w:b/>
                <w:i/>
                <w:color w:val="000000"/>
                <w:szCs w:val="21"/>
              </w:rPr>
              <w:br/>
            </w:r>
            <w:r>
              <w:rPr>
                <w:b/>
                <w:i/>
                <w:color w:val="000000"/>
                <w:szCs w:val="21"/>
                <w:shd w:val="clear" w:color="auto" w:fill="FFFFFF"/>
              </w:rPr>
              <w:t xml:space="preserve">    Это те, кто всегда в тв</w:t>
            </w:r>
            <w:r>
              <w:rPr>
                <w:b/>
                <w:i/>
                <w:color w:val="000000"/>
                <w:szCs w:val="21"/>
                <w:shd w:val="clear" w:color="auto" w:fill="FFFFFF"/>
              </w:rPr>
              <w:t>оем сердце,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b/>
                <w:i/>
                <w:color w:val="000000"/>
                <w:szCs w:val="21"/>
                <w:shd w:val="clear" w:color="auto" w:fill="FFFFFF"/>
              </w:rPr>
              <w:t xml:space="preserve">    Это те, без кого ты не сможешь.</w:t>
            </w:r>
            <w:r>
              <w:rPr>
                <w:i/>
                <w:color w:val="000000"/>
                <w:sz w:val="32"/>
              </w:rPr>
              <w:t>   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Назовите тему урока.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Верно. </w:t>
            </w:r>
            <w:r>
              <w:rPr>
                <w:i/>
                <w:iCs/>
                <w:color w:val="000000"/>
              </w:rPr>
              <w:t>(На доску вывешивается карточка с надписью «</w:t>
            </w:r>
            <w:r>
              <w:rPr>
                <w:i/>
                <w:iCs/>
                <w:color w:val="000000"/>
                <w:u w:val="single"/>
              </w:rPr>
              <w:t>семья</w:t>
            </w:r>
            <w:r>
              <w:rPr>
                <w:i/>
                <w:iCs/>
                <w:color w:val="000000"/>
              </w:rPr>
              <w:t>»)</w:t>
            </w:r>
          </w:p>
          <w:p w:rsidR="004530A2" w:rsidRDefault="004530A2">
            <w:pPr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Предположите, на какие вопросы ответим, изучая эту тему на уроке ОРКСЭ?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Итак, на уроке мы ответим на следующие вопросы:</w:t>
            </w:r>
          </w:p>
          <w:p w:rsidR="004530A2" w:rsidRDefault="00230C04">
            <w:pPr>
              <w:pStyle w:val="af7"/>
              <w:numPr>
                <w:ilvl w:val="0"/>
                <w:numId w:val="8"/>
              </w:num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Почему часто говорят, что слово «семья» означает </w:t>
            </w:r>
          </w:p>
          <w:p w:rsidR="004530A2" w:rsidRDefault="00230C04">
            <w:pPr>
              <w:pStyle w:val="af7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«семь я»?</w:t>
            </w:r>
          </w:p>
          <w:p w:rsidR="004530A2" w:rsidRDefault="00230C04">
            <w:pPr>
              <w:pStyle w:val="af7"/>
              <w:numPr>
                <w:ilvl w:val="0"/>
                <w:numId w:val="8"/>
              </w:num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относятся к семейным ценностям представители разных религий в нашей стране?</w:t>
            </w:r>
          </w:p>
          <w:p w:rsidR="004530A2" w:rsidRDefault="00230C04">
            <w:pPr>
              <w:pStyle w:val="af7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  <w:color w:val="000000"/>
              </w:rPr>
              <w:t>В каком случае родители могут сказать о своих детях: «Это моя защита и опора в старости»?</w:t>
            </w:r>
          </w:p>
        </w:tc>
        <w:tc>
          <w:tcPr>
            <w:tcW w:w="2500" w:type="pct"/>
            <w:gridSpan w:val="2"/>
          </w:tcPr>
          <w:p w:rsidR="004530A2" w:rsidRDefault="00230C04">
            <w:pPr>
              <w:pStyle w:val="af7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Настраиваются на урок.</w:t>
            </w:r>
          </w:p>
          <w:p w:rsidR="004530A2" w:rsidRDefault="00230C04">
            <w:pPr>
              <w:pStyle w:val="af7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Рассказывают о своём настроении перед уроком и о способах его улучшения. Выбирают атрибут урока, позволяющий выразить свои чувства.</w:t>
            </w:r>
          </w:p>
          <w:p w:rsidR="004530A2" w:rsidRDefault="00230C04">
            <w:pPr>
              <w:pStyle w:val="af7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Определяют </w:t>
            </w:r>
            <w:r>
              <w:rPr>
                <w:color w:val="000000"/>
              </w:rPr>
              <w:t>тему урока под руководством учителя, формулируют задачи.</w:t>
            </w:r>
          </w:p>
          <w:p w:rsidR="004530A2" w:rsidRDefault="00230C04">
            <w:pPr>
              <w:pStyle w:val="af7"/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color w:val="000000"/>
              </w:rPr>
              <w:t>Отвечают на вопросы учителя, выбирают вопросы, на которые хотят ответить в течение урока.</w:t>
            </w: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i/>
                <w:color w:val="000000"/>
              </w:rPr>
              <w:t>Тема урока «Семья».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  <w:u w:val="single"/>
              </w:rPr>
            </w:pPr>
            <w:r>
              <w:rPr>
                <w:i/>
                <w:color w:val="000000"/>
                <w:u w:val="single"/>
              </w:rPr>
              <w:t>Возможные ответы</w:t>
            </w:r>
          </w:p>
          <w:p w:rsidR="004530A2" w:rsidRDefault="00230C0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Что такое «семья»?</w:t>
            </w:r>
          </w:p>
          <w:p w:rsidR="004530A2" w:rsidRDefault="00230C0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Для чего люди создают семью?</w:t>
            </w:r>
          </w:p>
          <w:p w:rsidR="004530A2" w:rsidRDefault="00230C0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Как члены семьи должны относиться друг к другу, чтобы в семье было радостно жить?</w:t>
            </w:r>
          </w:p>
          <w:p w:rsidR="004530A2" w:rsidRDefault="00230C0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- Как традиционные религии относятся к семье?</w:t>
            </w:r>
          </w:p>
          <w:p w:rsidR="004530A2" w:rsidRDefault="00230C04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…</w:t>
            </w: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/>
        </w:tc>
      </w:tr>
      <w:tr w:rsidR="004530A2">
        <w:tc>
          <w:tcPr>
            <w:tcW w:w="5000" w:type="pct"/>
            <w:gridSpan w:val="4"/>
          </w:tcPr>
          <w:p w:rsidR="004530A2" w:rsidRDefault="00230C0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Актуализация необходимых знаний</w:t>
            </w:r>
          </w:p>
        </w:tc>
      </w:tr>
      <w:tr w:rsidR="004530A2">
        <w:tc>
          <w:tcPr>
            <w:tcW w:w="2500" w:type="pct"/>
            <w:gridSpan w:val="2"/>
          </w:tcPr>
          <w:p w:rsidR="004530A2" w:rsidRDefault="00230C04">
            <w:pPr>
              <w:pStyle w:val="af7"/>
              <w:numPr>
                <w:ilvl w:val="0"/>
                <w:numId w:val="9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Создаёт условия для актуализации знаний по теме, обращаясь к личному опыту каждого ученика.</w:t>
            </w:r>
          </w:p>
          <w:p w:rsidR="004530A2" w:rsidRDefault="00230C04">
            <w:pPr>
              <w:pStyle w:val="af7"/>
              <w:numPr>
                <w:ilvl w:val="0"/>
                <w:numId w:val="9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Предлагает выстроить ассоциативный ряд к слову «семья».</w:t>
            </w:r>
          </w:p>
          <w:p w:rsidR="004530A2" w:rsidRDefault="00230C04">
            <w:pPr>
              <w:pStyle w:val="af7"/>
              <w:numPr>
                <w:ilvl w:val="0"/>
                <w:numId w:val="9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Организует работу с этимологическим словарём, с целью уточнения происхождения слова «семья».</w:t>
            </w:r>
          </w:p>
          <w:p w:rsidR="004530A2" w:rsidRDefault="00230C04">
            <w:pPr>
              <w:pStyle w:val="af7"/>
              <w:numPr>
                <w:ilvl w:val="0"/>
                <w:numId w:val="9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>Задаёт проблемн</w:t>
            </w:r>
            <w:r>
              <w:rPr>
                <w:color w:val="000000"/>
              </w:rPr>
              <w:t>ый вопрос: «Какая семья называется дружной?»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i/>
                <w:color w:val="000000"/>
              </w:rPr>
              <w:t>Как вы понимаете слово «семья»?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Давайте узнаем о происхождении этого слова.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Раньше семьи всегда были большими. А сейчас есть семьи и большие, и маленькие.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А у вас семья большая? Расскажите о своей семье.</w:t>
            </w: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Какая семья называется дружной? </w:t>
            </w:r>
          </w:p>
          <w:p w:rsidR="004530A2" w:rsidRDefault="00230C0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(На доску вывешивается карточка с надписью «</w:t>
            </w:r>
            <w:r>
              <w:rPr>
                <w:i/>
                <w:iCs/>
                <w:color w:val="000000"/>
                <w:u w:val="single"/>
              </w:rPr>
              <w:t>дружная семья</w:t>
            </w:r>
            <w:r>
              <w:rPr>
                <w:i/>
                <w:iCs/>
                <w:color w:val="000000"/>
              </w:rPr>
              <w:t>»)</w:t>
            </w:r>
          </w:p>
          <w:p w:rsidR="004530A2" w:rsidRDefault="004530A2"/>
        </w:tc>
        <w:tc>
          <w:tcPr>
            <w:tcW w:w="2500" w:type="pct"/>
            <w:gridSpan w:val="2"/>
          </w:tcPr>
          <w:p w:rsidR="004530A2" w:rsidRDefault="00230C04">
            <w:pPr>
              <w:pStyle w:val="af7"/>
              <w:numPr>
                <w:ilvl w:val="0"/>
                <w:numId w:val="10"/>
              </w:numPr>
              <w:rPr>
                <w:color w:val="000000"/>
              </w:rPr>
            </w:pPr>
            <w:r>
              <w:rPr>
                <w:color w:val="000000"/>
              </w:rPr>
              <w:t>Объясняют значение слова «семья», обращаясь к личному опыту.</w:t>
            </w:r>
          </w:p>
          <w:p w:rsidR="004530A2" w:rsidRDefault="00230C04">
            <w:pPr>
              <w:pStyle w:val="af7"/>
              <w:numPr>
                <w:ilvl w:val="0"/>
                <w:numId w:val="10"/>
              </w:numPr>
              <w:rPr>
                <w:color w:val="000000"/>
              </w:rPr>
            </w:pPr>
            <w:r>
              <w:rPr>
                <w:color w:val="000000"/>
              </w:rPr>
              <w:t>Выстраивают ассоциативный ряд.</w:t>
            </w:r>
          </w:p>
          <w:p w:rsidR="004530A2" w:rsidRDefault="00230C04">
            <w:pPr>
              <w:pStyle w:val="af7"/>
              <w:numPr>
                <w:ilvl w:val="0"/>
                <w:numId w:val="10"/>
              </w:numPr>
              <w:rPr>
                <w:color w:val="000000"/>
              </w:rPr>
            </w:pPr>
            <w:r>
              <w:rPr>
                <w:color w:val="000000"/>
              </w:rPr>
              <w:t>Работают под руководством учителя с этимологическим словарём, отвечают, как произошло слово «семья».</w:t>
            </w:r>
          </w:p>
          <w:p w:rsidR="004530A2" w:rsidRDefault="004530A2">
            <w:pPr>
              <w:rPr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i/>
                <w:color w:val="000000"/>
              </w:rPr>
              <w:t>Семья – это родители, бабушки и дедушки, братья и сёстры, дом, в котором мы живём. Это тепло и забота…</w:t>
            </w: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Семья – от </w:t>
            </w:r>
            <w:r>
              <w:rPr>
                <w:i/>
                <w:iCs/>
                <w:color w:val="000000"/>
              </w:rPr>
              <w:t>семь</w:t>
            </w:r>
            <w:r>
              <w:rPr>
                <w:i/>
                <w:color w:val="000000"/>
              </w:rPr>
              <w:t> «домочадец». Семья – «живущие в одном селении». (Школьный этимологический словарь Н. М. Шанского).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Рассказывают о своей семье, отвечают на вопрос учителя о том, какую семью можно назвать дружной. 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4530A2"/>
        </w:tc>
      </w:tr>
      <w:tr w:rsidR="004530A2">
        <w:tc>
          <w:tcPr>
            <w:tcW w:w="5000" w:type="pct"/>
            <w:gridSpan w:val="4"/>
          </w:tcPr>
          <w:p w:rsidR="004530A2" w:rsidRDefault="00230C04">
            <w:pPr>
              <w:jc w:val="center"/>
              <w:rPr>
                <w:b/>
              </w:rPr>
            </w:pPr>
            <w:r>
              <w:rPr>
                <w:b/>
              </w:rPr>
              <w:t>Организация познавательной деятельности</w:t>
            </w:r>
          </w:p>
        </w:tc>
      </w:tr>
      <w:tr w:rsidR="004530A2">
        <w:tc>
          <w:tcPr>
            <w:tcW w:w="2500" w:type="pct"/>
            <w:gridSpan w:val="2"/>
          </w:tcPr>
          <w:p w:rsidR="004530A2" w:rsidRDefault="00230C04">
            <w:pPr>
              <w:pStyle w:val="af7"/>
              <w:numPr>
                <w:ilvl w:val="0"/>
                <w:numId w:val="12"/>
              </w:numPr>
              <w:rPr>
                <w:color w:val="000000"/>
              </w:rPr>
            </w:pPr>
            <w:r>
              <w:rPr>
                <w:color w:val="000000"/>
              </w:rPr>
              <w:t>Предлагает послушать рассказ ученика, получившего «Задание по секрету». Организует обсуждение услышанного.</w:t>
            </w:r>
          </w:p>
          <w:p w:rsidR="004530A2" w:rsidRDefault="00230C04">
            <w:pPr>
              <w:pStyle w:val="af7"/>
              <w:numPr>
                <w:ilvl w:val="0"/>
                <w:numId w:val="12"/>
              </w:numPr>
              <w:rPr>
                <w:color w:val="000000"/>
              </w:rPr>
            </w:pPr>
            <w:r>
              <w:rPr>
                <w:color w:val="000000"/>
              </w:rPr>
              <w:t>Предлагает перечень характеристик дружной семьи</w:t>
            </w:r>
          </w:p>
          <w:p w:rsidR="004530A2" w:rsidRDefault="00230C04">
            <w:pPr>
              <w:pStyle w:val="af7"/>
              <w:rPr>
                <w:color w:val="000000"/>
              </w:rPr>
            </w:pPr>
            <w:r>
              <w:rPr>
                <w:color w:val="000000"/>
              </w:rPr>
              <w:t xml:space="preserve"> и организует обсуждение вопроса «Почему все этими качествами должны обладать все члены дружной семьи</w:t>
            </w:r>
            <w:r>
              <w:rPr>
                <w:color w:val="000000"/>
              </w:rPr>
              <w:t>?»</w:t>
            </w:r>
          </w:p>
          <w:p w:rsidR="004530A2" w:rsidRDefault="00230C04">
            <w:pPr>
              <w:pStyle w:val="af7"/>
              <w:numPr>
                <w:ilvl w:val="0"/>
                <w:numId w:val="12"/>
              </w:numPr>
              <w:rPr>
                <w:color w:val="000000"/>
              </w:rPr>
            </w:pPr>
            <w:r>
              <w:rPr>
                <w:color w:val="000000"/>
              </w:rPr>
              <w:t>Организует динамическую паузу.</w:t>
            </w:r>
          </w:p>
          <w:p w:rsidR="004530A2" w:rsidRDefault="00230C04">
            <w:pPr>
              <w:pStyle w:val="af7"/>
              <w:numPr>
                <w:ilvl w:val="0"/>
                <w:numId w:val="12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Организует работу в группах для работы над новым материалом (Отношение к семейным ценностям в традиционных религиях родной страны) . Ученики работают со статьёй </w:t>
            </w:r>
            <w:r>
              <w:rPr>
                <w:color w:val="000000"/>
                <w:u w:val="single"/>
              </w:rPr>
              <w:t>учебника на с. 74 – 75</w:t>
            </w:r>
            <w:r>
              <w:rPr>
                <w:color w:val="000000"/>
              </w:rPr>
              <w:t>.</w:t>
            </w:r>
          </w:p>
          <w:p w:rsidR="004530A2" w:rsidRDefault="004530A2">
            <w:pPr>
              <w:pStyle w:val="af7"/>
              <w:rPr>
                <w:color w:val="000000"/>
              </w:rPr>
            </w:pPr>
          </w:p>
          <w:p w:rsidR="004530A2" w:rsidRDefault="00230C04">
            <w:pPr>
              <w:pStyle w:val="af7"/>
              <w:numPr>
                <w:ilvl w:val="0"/>
                <w:numId w:val="12"/>
              </w:num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Предлагает объяснить понятия «ближни</w:t>
            </w:r>
            <w:r>
              <w:rPr>
                <w:color w:val="000000"/>
              </w:rPr>
              <w:t xml:space="preserve">е родственники» и «ближние родственники». </w:t>
            </w:r>
          </w:p>
          <w:p w:rsidR="004530A2" w:rsidRDefault="004530A2">
            <w:pPr>
              <w:rPr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i/>
                <w:color w:val="000000"/>
              </w:rPr>
              <w:t>О дружных семьях слагают легенды. Послушайте одну из них «Как появилась дружная семья».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Прочитайте названия этих качеств: </w:t>
            </w:r>
            <w:r>
              <w:rPr>
                <w:i/>
                <w:iCs/>
                <w:color w:val="000000"/>
              </w:rPr>
              <w:t>(на доске)</w:t>
            </w:r>
            <w:r>
              <w:rPr>
                <w:i/>
                <w:color w:val="000000"/>
              </w:rPr>
              <w:t> </w:t>
            </w:r>
            <w:r>
              <w:rPr>
                <w:b/>
                <w:i/>
                <w:color w:val="000000"/>
              </w:rPr>
              <w:t>ПОНИМАНИЕ, ЛЮБОВЬ, ДОВЕРИЕ, ДОБРОТА, ЗАБОТА, ПОМОЩЬ, ДРУЖБА</w:t>
            </w:r>
            <w:r>
              <w:rPr>
                <w:i/>
                <w:color w:val="000000"/>
              </w:rPr>
              <w:t>.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Если кажды</w:t>
            </w:r>
            <w:r>
              <w:rPr>
                <w:i/>
                <w:color w:val="000000"/>
              </w:rPr>
              <w:t>й член семьи будет следовать этим правилам, то в семье буду царить: мир и согласие. А значит, все будут счастливы.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Прежде чем мы ответим на следующий вопрос урока, немного отдохнём</w:t>
            </w:r>
          </w:p>
          <w:p w:rsidR="004530A2" w:rsidRDefault="00230C04">
            <w:pPr>
              <w:jc w:val="center"/>
              <w:rPr>
                <w:i/>
                <w:color w:val="000000"/>
                <w:u w:val="single"/>
              </w:rPr>
            </w:pPr>
            <w:r>
              <w:rPr>
                <w:i/>
                <w:color w:val="000000"/>
                <w:u w:val="single"/>
              </w:rPr>
              <w:t>Динамическая пауза</w:t>
            </w:r>
          </w:p>
          <w:p w:rsidR="004530A2" w:rsidRDefault="00230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(Поворачиваются вокруг себя, изображая счёт)</w:t>
            </w:r>
          </w:p>
          <w:p w:rsidR="004530A2" w:rsidRDefault="00230C04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Наша дру</w:t>
            </w:r>
            <w:r>
              <w:rPr>
                <w:i/>
                <w:color w:val="000000"/>
              </w:rPr>
              <w:t>жная семья:</w:t>
            </w:r>
          </w:p>
          <w:p w:rsidR="004530A2" w:rsidRDefault="00230C0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Мама, папа, брат и я.</w:t>
            </w:r>
          </w:p>
          <w:p w:rsidR="004530A2" w:rsidRDefault="00230C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(Наклоны туловища в разные стороны)</w:t>
            </w:r>
          </w:p>
          <w:p w:rsidR="004530A2" w:rsidRDefault="00230C04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Спортом любим заниматься,</w:t>
            </w:r>
          </w:p>
          <w:p w:rsidR="004530A2" w:rsidRDefault="00230C0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И, конечно, закаляться.</w:t>
            </w:r>
          </w:p>
          <w:p w:rsidR="004530A2" w:rsidRDefault="00230C0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(Шаги на месте, махи руками)</w:t>
            </w:r>
          </w:p>
          <w:p w:rsidR="004530A2" w:rsidRDefault="00230C04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Мы – счастливая семья,</w:t>
            </w:r>
          </w:p>
          <w:p w:rsidR="004530A2" w:rsidRDefault="00230C04">
            <w:pP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Мама, папа, брат и я.</w:t>
            </w: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i/>
                <w:color w:val="000000"/>
              </w:rPr>
              <w:t>Прочитайте второй вопрос, на который нам предстоит ответить.</w:t>
            </w:r>
            <w:r>
              <w:rPr>
                <w:i/>
                <w:color w:val="000000"/>
              </w:rPr>
              <w:t xml:space="preserve"> </w:t>
            </w: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-Перед началом урока вы получили солнышко. Фигурка разных цветов. Ребята с фигурками одного цвета образуют группу (4 группы).</w:t>
            </w: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Вы прочитаете статью в учебнике на </w:t>
            </w:r>
            <w:r>
              <w:rPr>
                <w:i/>
                <w:color w:val="000000"/>
                <w:u w:val="single"/>
              </w:rPr>
              <w:t>с. 74 – 75</w:t>
            </w:r>
            <w:r>
              <w:rPr>
                <w:i/>
                <w:color w:val="000000"/>
              </w:rPr>
              <w:t xml:space="preserve"> и подготовите ответ на вопрос: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bCs/>
                <w:i/>
                <w:color w:val="000000"/>
                <w:u w:val="single"/>
              </w:rPr>
              <w:t>1 группа</w:t>
            </w:r>
            <w:r>
              <w:rPr>
                <w:i/>
                <w:color w:val="000000"/>
              </w:rPr>
              <w:t>: как должны жить люди в христианском бра</w:t>
            </w:r>
            <w:r>
              <w:rPr>
                <w:i/>
                <w:color w:val="000000"/>
              </w:rPr>
              <w:t>ке?</w:t>
            </w: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bCs/>
                <w:i/>
                <w:color w:val="000000"/>
                <w:u w:val="single"/>
              </w:rPr>
              <w:t>2 группа</w:t>
            </w:r>
            <w:r>
              <w:rPr>
                <w:i/>
                <w:color w:val="000000"/>
              </w:rPr>
              <w:t>: какое значение имеет брак в иудаизме?</w:t>
            </w: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bCs/>
                <w:i/>
                <w:color w:val="000000"/>
                <w:u w:val="single"/>
              </w:rPr>
              <w:t>3 группа</w:t>
            </w:r>
            <w:r>
              <w:rPr>
                <w:i/>
                <w:color w:val="000000"/>
                <w:u w:val="single"/>
              </w:rPr>
              <w:t> </w:t>
            </w:r>
            <w:r>
              <w:rPr>
                <w:i/>
                <w:color w:val="000000"/>
              </w:rPr>
              <w:t>: какое значение имеет брак в исламе?</w:t>
            </w: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bCs/>
                <w:i/>
                <w:color w:val="000000"/>
                <w:u w:val="single"/>
              </w:rPr>
              <w:lastRenderedPageBreak/>
              <w:t>4 группа</w:t>
            </w:r>
            <w:r>
              <w:rPr>
                <w:i/>
                <w:color w:val="000000"/>
              </w:rPr>
              <w:t>: в чём состоит значение брака в буддизме?</w:t>
            </w:r>
          </w:p>
          <w:p w:rsidR="004530A2" w:rsidRDefault="00230C0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Обязательно договоритесь, кто будет представлять ответ вашей группы.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Почему часто говорят, что слово «с</w:t>
            </w:r>
            <w:r>
              <w:rPr>
                <w:i/>
                <w:color w:val="000000"/>
              </w:rPr>
              <w:t>емья» означает «семь я»?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Как называются люди, объединённые одной семьёй?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Родственники бывают ближними и дальними. Кого можно назвать самыми близкими вашими родными?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А кем вы приходитесь свои родителям, как вас называют?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Но ведь у ваших мам и па</w:t>
            </w:r>
            <w:r>
              <w:rPr>
                <w:i/>
                <w:color w:val="000000"/>
              </w:rPr>
              <w:t>п тоже есть родители. И они тоже очень вам близки, любимы и тоже приходятся вам родными людьми. О ком идёт речь?</w:t>
            </w:r>
          </w:p>
          <w:p w:rsidR="004530A2" w:rsidRDefault="004530A2">
            <w:pPr>
              <w:rPr>
                <w:i/>
                <w:color w:val="000000"/>
              </w:rPr>
            </w:pPr>
          </w:p>
          <w:p w:rsidR="004530A2" w:rsidRDefault="00230C04">
            <w:pPr>
              <w:rPr>
                <w:i/>
              </w:rPr>
            </w:pPr>
            <w:r>
              <w:rPr>
                <w:i/>
                <w:color w:val="000000"/>
              </w:rPr>
              <w:t>- А если у ваших мам и пап есть братья или сёстры, кем они вам приходятся?</w:t>
            </w:r>
          </w:p>
          <w:p w:rsidR="004530A2" w:rsidRDefault="004530A2"/>
        </w:tc>
        <w:tc>
          <w:tcPr>
            <w:tcW w:w="2500" w:type="pct"/>
            <w:gridSpan w:val="2"/>
          </w:tcPr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Слушают рассказ ученика, получившего «Задание по секрету». 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Обсуждают характеристики людей, которые образуют дружные семьи: доброта, забота, дружба, любовь, понимание, забота, помощь. Расширяют перечень, предлагают свои характеристики дружной семьи.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Снимают усталость, участвуя в динамической паузе.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Вспоминают прави</w:t>
            </w:r>
            <w:r>
              <w:rPr>
                <w:color w:val="000000"/>
              </w:rPr>
              <w:t xml:space="preserve">ла работы в группах. Работают в группах, читая статью учебника. Находят ответы на поставленные учителем вопросы (Отношение к семейным ценностям в </w:t>
            </w:r>
            <w:r>
              <w:rPr>
                <w:color w:val="000000"/>
              </w:rPr>
              <w:lastRenderedPageBreak/>
              <w:t>традиционных религиях родной страны). Готовятся рассказать о том, что узнали своим одноклассникам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Выявляют схо</w:t>
            </w:r>
            <w:r>
              <w:rPr>
                <w:color w:val="000000"/>
              </w:rPr>
              <w:t>дства и различия понятий «Ближние родственники» и «дальние родственники».</w:t>
            </w:r>
          </w:p>
          <w:p w:rsidR="004530A2" w:rsidRDefault="004530A2">
            <w:pPr>
              <w:jc w:val="both"/>
              <w:rPr>
                <w:u w:val="single"/>
              </w:rPr>
            </w:pPr>
          </w:p>
          <w:p w:rsidR="004530A2" w:rsidRDefault="00230C04">
            <w:pPr>
              <w:jc w:val="both"/>
            </w:pPr>
            <w:r>
              <w:rPr>
                <w:u w:val="single"/>
              </w:rPr>
              <w:t>Рассказ ученика</w:t>
            </w:r>
            <w:r>
              <w:t>:</w:t>
            </w:r>
          </w:p>
          <w:p w:rsidR="004530A2" w:rsidRDefault="00230C0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Давным-давно жила семья, в которой было 100 человек, но не было между ними согласия. Устали они от ссор и раздоров. И вот решили члены семьи обратиться к мудрецу, чтобы он научил их жить дружно. Мудрец внимательно выслушал просителей и сказал: «Никто не на</w:t>
            </w:r>
            <w:r>
              <w:rPr>
                <w:i/>
                <w:color w:val="000000"/>
              </w:rPr>
              <w:t>учит вас жить счастливо, вы должны сами понять, что вам нужно для счастья. Напишите, какой вы хотите видеть свою семью». Собралась эта огромная семья на семейный совет и решили они, чтобы семья была дружной, надо относиться друг к другу, придерживаясь этих</w:t>
            </w:r>
            <w:r>
              <w:rPr>
                <w:i/>
                <w:color w:val="000000"/>
              </w:rPr>
              <w:t xml:space="preserve"> качеств…</w:t>
            </w:r>
          </w:p>
          <w:p w:rsidR="004530A2" w:rsidRDefault="004530A2">
            <w:pPr>
              <w:jc w:val="both"/>
              <w:rPr>
                <w:i/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Ответы учащихся 1-4 групп.</w:t>
            </w: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Родственники, родные.</w:t>
            </w: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Родителей: маму и папу.</w:t>
            </w: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Дети, ребёнок, сын, дочь.</w:t>
            </w: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Бабушки и дедушки.</w:t>
            </w: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i/>
                <w:color w:val="000000"/>
              </w:rPr>
              <w:t>- Дядями и тётями.</w:t>
            </w: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230C0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 На что и клад – коли в семье лад.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Дом вести – не бородой трясти.</w:t>
            </w:r>
            <w:r>
              <w:rPr>
                <w:color w:val="000000"/>
              </w:rPr>
              <w:br/>
              <w:t>Когда семья вместе – так и душа на месте.</w:t>
            </w:r>
            <w:r>
              <w:rPr>
                <w:color w:val="000000"/>
              </w:rPr>
              <w:br/>
              <w:t>В семье – и каша гуще.</w:t>
            </w:r>
            <w:r>
              <w:rPr>
                <w:color w:val="000000"/>
              </w:rPr>
              <w:br/>
              <w:t>Один в поле – не воин.</w:t>
            </w:r>
            <w:r>
              <w:rPr>
                <w:color w:val="000000"/>
              </w:rPr>
              <w:br/>
              <w:t>Семья в куче – не страшна и туча.</w:t>
            </w:r>
            <w:r>
              <w:rPr>
                <w:color w:val="000000"/>
              </w:rPr>
              <w:br/>
              <w:t>Сироту пристроить, что храм построить.</w:t>
            </w: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4530A2">
            <w:pPr>
              <w:rPr>
                <w:rFonts w:ascii="Arial" w:hAnsi="Arial" w:cs="Arial"/>
                <w:color w:val="000000"/>
              </w:rPr>
            </w:pPr>
          </w:p>
          <w:p w:rsidR="004530A2" w:rsidRDefault="004530A2"/>
        </w:tc>
      </w:tr>
      <w:tr w:rsidR="004530A2">
        <w:tc>
          <w:tcPr>
            <w:tcW w:w="5000" w:type="pct"/>
            <w:gridSpan w:val="4"/>
          </w:tcPr>
          <w:p w:rsidR="004530A2" w:rsidRDefault="00230C0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Рефлексия деятельности</w:t>
            </w:r>
          </w:p>
        </w:tc>
      </w:tr>
      <w:tr w:rsidR="004530A2">
        <w:tc>
          <w:tcPr>
            <w:tcW w:w="2500" w:type="pct"/>
            <w:gridSpan w:val="2"/>
          </w:tcPr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Организует работу по чтению и обсуждение библейского предания.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Предлагает ученикам подобрать пословицы и поговорки о семье.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Предлагает домашнее задание по желанию.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Организует педагогическую рефлексию («Незаконченные предложения»).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Предлагает ученику выполнить «Задание по секрету». Организует прослушивание и обсуждение стихотворения.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Предлагает просмотр видеоролика «Пожелания родителей», созданный к уроку.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  <w:rPr>
                <w:color w:val="000000"/>
              </w:rPr>
            </w:pPr>
            <w:r>
              <w:rPr>
                <w:color w:val="000000"/>
              </w:rPr>
              <w:t>Организованно завершает урок.</w:t>
            </w:r>
          </w:p>
          <w:p w:rsidR="004530A2" w:rsidRDefault="004530A2">
            <w:pPr>
              <w:rPr>
                <w:color w:val="000000"/>
              </w:rPr>
            </w:pPr>
          </w:p>
          <w:p w:rsidR="004530A2" w:rsidRDefault="004530A2">
            <w:pPr>
              <w:rPr>
                <w:color w:val="000000"/>
              </w:rPr>
            </w:pP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Как вы думаете, в каком случае родители могу</w:t>
            </w:r>
            <w:r>
              <w:rPr>
                <w:i/>
                <w:color w:val="000000"/>
              </w:rPr>
              <w:t>т сказать о своих детях: «Это моя защита и опора в старости»?</w:t>
            </w:r>
          </w:p>
          <w:p w:rsidR="004530A2" w:rsidRDefault="004530A2">
            <w:pPr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Прочитайте библейскую историю и ответьте на вопрос: Как дети должны относиться к своим родителям?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Как вы думаете, в каком случае родители могут сказать о своих детях: «Это моя защита и опор</w:t>
            </w:r>
            <w:r>
              <w:rPr>
                <w:i/>
                <w:color w:val="000000"/>
              </w:rPr>
              <w:t>а в старости»?</w:t>
            </w:r>
          </w:p>
          <w:p w:rsidR="004530A2" w:rsidRDefault="004530A2">
            <w:pPr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Прочитайте </w:t>
            </w:r>
            <w:r>
              <w:rPr>
                <w:i/>
                <w:color w:val="000000"/>
                <w:u w:val="single"/>
              </w:rPr>
              <w:t>библейское предание</w:t>
            </w:r>
            <w:r>
              <w:rPr>
                <w:i/>
                <w:color w:val="000000"/>
              </w:rPr>
              <w:t xml:space="preserve"> и ответьте на вопрос: Как дети должны относиться к своим родителям?</w:t>
            </w: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Какие пословицы и поговорки о семье вы знаете? Как вы их понимаете?</w:t>
            </w: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230C0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i/>
                <w:color w:val="000000"/>
              </w:rPr>
              <w:t>Что же такое семья?</w:t>
            </w: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Ребята, сегодня мы говорили о семье. Издревле каждая семья имела свой семейный герб. На нём символами изображались важные моменты истории семьи, её традиции и ценности. Я предлагаю вам создать образ своего семейного герба.</w:t>
            </w: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Каким может быть герб?</w:t>
            </w: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Каки</w:t>
            </w:r>
            <w:r>
              <w:rPr>
                <w:i/>
                <w:color w:val="000000"/>
              </w:rPr>
              <w:t>е цвета вы бы внесли в семейный герб?</w:t>
            </w: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Что может быть изображено на гербе?</w:t>
            </w: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Сегодня предлагаю задание по желанию, для самых любознательных учеников. Нарисуйте ГЕРБ семьи. Прежде, чем приступите </w:t>
            </w:r>
            <w:r>
              <w:rPr>
                <w:i/>
                <w:color w:val="000000"/>
              </w:rPr>
              <w:lastRenderedPageBreak/>
              <w:t>выполнению задания, обсудите с родными, что должно быть изоб</w:t>
            </w:r>
            <w:r>
              <w:rPr>
                <w:i/>
                <w:color w:val="000000"/>
              </w:rPr>
              <w:t>ражено на гербе именно вашей семьи.</w:t>
            </w: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А теперь представьте, что ваши родные пришли к нам в класс, давайте скажем им несколько тёплых слов.</w:t>
            </w: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>Звучит музыка «Родительский дом». На доске записаны незаконченные предложения:</w:t>
            </w:r>
          </w:p>
          <w:p w:rsidR="004530A2" w:rsidRDefault="00230C04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i/>
                <w:color w:val="000000"/>
              </w:rPr>
              <w:t xml:space="preserve">1. </w:t>
            </w:r>
            <w:r>
              <w:rPr>
                <w:color w:val="000000"/>
              </w:rPr>
              <w:t>Мама и папа для меня самые …</w:t>
            </w:r>
          </w:p>
          <w:p w:rsidR="004530A2" w:rsidRDefault="00230C04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2. Я доверяю свои тайны …</w:t>
            </w:r>
          </w:p>
          <w:p w:rsidR="004530A2" w:rsidRDefault="00230C04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3. Я люблю бабушку за то …</w:t>
            </w:r>
          </w:p>
          <w:p w:rsidR="004530A2" w:rsidRDefault="00230C04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4. Свою семью я считаю …</w:t>
            </w:r>
          </w:p>
          <w:p w:rsidR="004530A2" w:rsidRDefault="00230C04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5. Родным я хочу пожелать … </w:t>
            </w: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Молодцы, ребята. А теперь послушайте, что вам желают ваши родные. </w:t>
            </w: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>(Демонстрация видеоролика «Пожелание родителей»)</w:t>
            </w:r>
          </w:p>
          <w:p w:rsidR="004530A2" w:rsidRDefault="004530A2">
            <w:pPr>
              <w:jc w:val="both"/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jc w:val="both"/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- Ребята, завершая урок, я хо</w:t>
            </w:r>
            <w:r>
              <w:rPr>
                <w:i/>
                <w:color w:val="000000"/>
              </w:rPr>
              <w:t>чу выразить надежду, что вы оправдаете надежды своих родителей, станете хорошими и добрыми людьми. Большое спасибо за работу.</w:t>
            </w:r>
          </w:p>
          <w:p w:rsidR="004530A2" w:rsidRDefault="004530A2"/>
        </w:tc>
        <w:tc>
          <w:tcPr>
            <w:tcW w:w="2500" w:type="pct"/>
            <w:gridSpan w:val="2"/>
          </w:tcPr>
          <w:p w:rsidR="004530A2" w:rsidRDefault="00230C04">
            <w:pPr>
              <w:pStyle w:val="af7"/>
              <w:numPr>
                <w:ilvl w:val="0"/>
                <w:numId w:val="11"/>
              </w:numPr>
            </w:pPr>
            <w:r>
              <w:lastRenderedPageBreak/>
              <w:t>Читают и обсуждают библейское предание, делают вывод об о том, как дети должны относиться к родителям.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</w:pPr>
            <w:r>
              <w:t>Организует работу с послов</w:t>
            </w:r>
            <w:r>
              <w:t>ицами и поговорками о семье, предлагает карточку с подборкой пословиц и поговорок, если ученики затрудняются в выполнении задания.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</w:pPr>
            <w:r>
              <w:t>Обсуждают домашнее задание.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</w:pPr>
            <w:r>
              <w:t>Слушают ученика, выполнившего «Задание по секрету». Обсуждают стихотворение, называют главную мыс</w:t>
            </w:r>
            <w:r>
              <w:t>ль.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</w:pPr>
            <w:r>
              <w:t>Дополняют незаконченные предложения, демонстрируя степень усвоения материала урока.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</w:pPr>
            <w:r>
              <w:t>Смотрят и обсуждают видеоролик «Пожелания родителей».</w:t>
            </w:r>
          </w:p>
          <w:p w:rsidR="004530A2" w:rsidRDefault="00230C04">
            <w:pPr>
              <w:pStyle w:val="af7"/>
              <w:numPr>
                <w:ilvl w:val="0"/>
                <w:numId w:val="11"/>
              </w:numPr>
            </w:pPr>
            <w:r>
              <w:t>Организованно завершают урок под руководством учителя.</w:t>
            </w:r>
          </w:p>
          <w:p w:rsidR="004530A2" w:rsidRDefault="004530A2">
            <w:pPr>
              <w:rPr>
                <w:u w:val="single"/>
              </w:rPr>
            </w:pPr>
          </w:p>
          <w:p w:rsidR="004530A2" w:rsidRDefault="004530A2">
            <w:pPr>
              <w:rPr>
                <w:u w:val="single"/>
              </w:rPr>
            </w:pPr>
          </w:p>
          <w:p w:rsidR="004530A2" w:rsidRDefault="004530A2">
            <w:pPr>
              <w:rPr>
                <w:u w:val="single"/>
              </w:rPr>
            </w:pPr>
          </w:p>
          <w:p w:rsidR="004530A2" w:rsidRDefault="004530A2">
            <w:pPr>
              <w:rPr>
                <w:u w:val="single"/>
              </w:rPr>
            </w:pPr>
          </w:p>
          <w:p w:rsidR="004530A2" w:rsidRDefault="00230C04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Карточка 1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У Ноя было три сына. Уже после потопа Ной ст</w:t>
            </w:r>
            <w:r>
              <w:rPr>
                <w:i/>
                <w:color w:val="000000"/>
              </w:rPr>
              <w:t>ал выращивать виноград и делать вино. Поскольку он был первым – он не знал всех свойств вина. Не знал, что оно не только веселит сердце человека, но ещё и лишает его контроля над собой и усыпляет. Ной выпил сделанное им вино, опьянел и заснул у себя в шатр</w:t>
            </w:r>
            <w:r>
              <w:rPr>
                <w:i/>
                <w:color w:val="000000"/>
              </w:rPr>
              <w:t xml:space="preserve">е. Хам – один из сыновей Ноя – вошёл в шатёр, увидел лежащего на полу отца, и вместо того, чтобы переложить его и укрыть, позвал свою семью, чтобы посмеяться. С той поры имя Хама стало нарицательным. Оно употребляется для обозначения </w:t>
            </w:r>
            <w:r>
              <w:rPr>
                <w:b/>
                <w:bCs/>
                <w:i/>
                <w:color w:val="000000"/>
              </w:rPr>
              <w:t>хамства:</w:t>
            </w:r>
            <w:r>
              <w:rPr>
                <w:i/>
                <w:color w:val="000000"/>
              </w:rPr>
              <w:t> бесчувственно</w:t>
            </w:r>
            <w:r>
              <w:rPr>
                <w:i/>
                <w:color w:val="000000"/>
              </w:rPr>
              <w:t>го, развязного, низкого отношения к людям, прежде всего – к родителям и ученикам.</w:t>
            </w:r>
          </w:p>
          <w:p w:rsidR="004530A2" w:rsidRDefault="004530A2">
            <w:pPr>
              <w:rPr>
                <w:i/>
              </w:rPr>
            </w:pPr>
          </w:p>
          <w:p w:rsidR="004530A2" w:rsidRDefault="00230C04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Карточка 2</w:t>
            </w:r>
          </w:p>
          <w:p w:rsidR="004530A2" w:rsidRDefault="004530A2">
            <w:pPr>
              <w:rPr>
                <w:i/>
              </w:rPr>
            </w:pP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На что и клад – коли в семье лад.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Дом вести – не бородой трясти.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Когда семья вместе – так и душа на месте.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В семье – и каша гуще.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Один в поле – не воин.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в куче – не страшна и туча.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Сироту пристроить, что храм построить.</w:t>
            </w:r>
          </w:p>
          <w:p w:rsidR="004530A2" w:rsidRDefault="004530A2">
            <w:pPr>
              <w:rPr>
                <w:i/>
              </w:rPr>
            </w:pPr>
          </w:p>
          <w:p w:rsidR="004530A2" w:rsidRDefault="00230C04">
            <w:pPr>
              <w:rPr>
                <w:i/>
              </w:rPr>
            </w:pPr>
            <w:r>
              <w:rPr>
                <w:i/>
              </w:rPr>
              <w:t xml:space="preserve">Ученики </w:t>
            </w:r>
            <w:r>
              <w:rPr>
                <w:i/>
                <w:u w:val="single"/>
              </w:rPr>
              <w:t>отвечают на вопрос</w:t>
            </w:r>
            <w:r>
              <w:rPr>
                <w:i/>
              </w:rPr>
              <w:t>.</w:t>
            </w:r>
          </w:p>
          <w:p w:rsidR="004530A2" w:rsidRDefault="004530A2">
            <w:pPr>
              <w:rPr>
                <w:i/>
              </w:rPr>
            </w:pP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  <w:u w:val="single"/>
              </w:rPr>
              <w:t>Ученик, получивший второе «Задание по секрету» читает наизусть стихотворение</w:t>
            </w:r>
            <w:r>
              <w:rPr>
                <w:i/>
                <w:color w:val="000000"/>
              </w:rPr>
              <w:t>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счастье, любовь и удача,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летом поездки на дачу.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праздник, семейные даты,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Подарки, покупки, приятные траты.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Рожденье детей, первый шаг, первый лепет,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Мечты о хорошем, волнение и трепет.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труд, друг о друге забота,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много домашней работы.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важно!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сл</w:t>
            </w:r>
            <w:r>
              <w:rPr>
                <w:i/>
                <w:color w:val="000000"/>
              </w:rPr>
              <w:t>ожно!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Но счастливо жить одному невозможно!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Всегда будьте вместе, любовь берегите,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Обиды и ссоры подальше гоните,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Хочу, чтоб про нас говорили друзья: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Какая хорошая Ваша семья!</w:t>
            </w:r>
          </w:p>
          <w:p w:rsidR="004530A2" w:rsidRDefault="004530A2"/>
        </w:tc>
      </w:tr>
    </w:tbl>
    <w:p w:rsidR="004530A2" w:rsidRDefault="004530A2"/>
    <w:p w:rsidR="004530A2" w:rsidRDefault="004530A2"/>
    <w:p w:rsidR="004530A2" w:rsidRDefault="004530A2"/>
    <w:p w:rsidR="004530A2" w:rsidRDefault="004530A2"/>
    <w:p w:rsidR="004530A2" w:rsidRDefault="004530A2"/>
    <w:p w:rsidR="004530A2" w:rsidRDefault="004530A2"/>
    <w:p w:rsidR="004530A2" w:rsidRDefault="004530A2"/>
    <w:p w:rsidR="004530A2" w:rsidRDefault="004530A2"/>
    <w:p w:rsidR="004530A2" w:rsidRDefault="004530A2"/>
    <w:p w:rsidR="004530A2" w:rsidRDefault="004530A2"/>
    <w:p w:rsidR="004530A2" w:rsidRDefault="004530A2"/>
    <w:p w:rsidR="004530A2" w:rsidRDefault="004530A2"/>
    <w:p w:rsidR="004530A2" w:rsidRDefault="00230C04">
      <w:pPr>
        <w:rPr>
          <w:b/>
        </w:rPr>
      </w:pPr>
      <w:r>
        <w:rPr>
          <w:b/>
        </w:rPr>
        <w:lastRenderedPageBreak/>
        <w:t>Приложение 1</w:t>
      </w:r>
    </w:p>
    <w:p w:rsidR="004530A2" w:rsidRDefault="00230C04">
      <w:r>
        <w:t>(Материалы для доски и дополнительный материал)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836"/>
        <w:gridCol w:w="4750"/>
      </w:tblGrid>
      <w:tr w:rsidR="004530A2">
        <w:tc>
          <w:tcPr>
            <w:tcW w:w="4691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19346" cy="1532670"/>
                      <wp:effectExtent l="19050" t="19050" r="24130" b="10795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rcRect l="22817" t="19657" r="6829" b="984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35370" cy="154170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14.12pt;height:120.68pt;mso-wrap-distance-left:0.00pt;mso-wrap-distance-top:0.00pt;mso-wrap-distance-right:0.00pt;mso-wrap-distance-bottom:0.00pt;" strokecolor="#7F7F7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4836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631882" cy="1549322"/>
                      <wp:effectExtent l="19050" t="19050" r="16510" b="13335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rcRect l="26085" t="19543" r="6989" b="104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53725" cy="1562181"/>
                              </a:xfrm>
                              <a:prstGeom prst="rect">
                                <a:avLst/>
                              </a:prstGeom>
                              <a:ln w="952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07.23pt;height:121.99pt;mso-wrap-distance-left:0.00pt;mso-wrap-distance-top:0.00pt;mso-wrap-distance-right:0.00pt;mso-wrap-distance-bottom:0.00pt;" strokecolor="#7F7F7F" strokeweight="0.75pt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</w:tc>
        <w:tc>
          <w:tcPr>
            <w:tcW w:w="4750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37798" cy="1478942"/>
                      <wp:effectExtent l="19050" t="19050" r="24765" b="26034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rcRect l="21552" t="21262" r="7057" b="1017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54409" cy="14879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215.57pt;height:116.45pt;mso-wrap-distance-left:0.00pt;mso-wrap-distance-top:0.00pt;mso-wrap-distance-right:0.00pt;mso-wrap-distance-bottom:0.00pt;" strokecolor="#7F7F7F">
                      <v:path textboxrect="0,0,0,0"/>
                      <v:imagedata r:id="rId15" o:title=""/>
                    </v:shape>
                  </w:pict>
                </mc:Fallback>
              </mc:AlternateContent>
            </w:r>
          </w:p>
        </w:tc>
      </w:tr>
      <w:tr w:rsidR="004530A2">
        <w:tc>
          <w:tcPr>
            <w:tcW w:w="4691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43200" cy="1487744"/>
                      <wp:effectExtent l="19050" t="19050" r="19050" b="17780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rcRect l="21878" t="19225" r="6745" b="1195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64837" cy="149947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216.00pt;height:117.15pt;mso-wrap-distance-left:0.00pt;mso-wrap-distance-top:0.00pt;mso-wrap-distance-right:0.00pt;mso-wrap-distance-bottom:0.00pt;" strokecolor="#7F7F7F">
                      <v:path textboxrect="0,0,0,0"/>
                      <v:imagedata r:id="rId17" o:title=""/>
                    </v:shape>
                  </w:pict>
                </mc:Fallback>
              </mc:AlternateContent>
            </w:r>
          </w:p>
        </w:tc>
        <w:tc>
          <w:tcPr>
            <w:tcW w:w="4836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647785" cy="1487534"/>
                      <wp:effectExtent l="19050" t="19050" r="19685" b="17780"/>
                      <wp:docPr id="5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rcRect l="22360" t="19524" r="6570" b="949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59262" cy="149398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208.49pt;height:117.13pt;mso-wrap-distance-left:0.00pt;mso-wrap-distance-top:0.00pt;mso-wrap-distance-right:0.00pt;mso-wrap-distance-bottom:0.00pt;" strokecolor="#7F7F7F">
                      <v:path textboxrect="0,0,0,0"/>
                      <v:imagedata r:id="rId19" o:title=""/>
                    </v:shape>
                  </w:pict>
                </mc:Fallback>
              </mc:AlternateContent>
            </w:r>
          </w:p>
        </w:tc>
        <w:tc>
          <w:tcPr>
            <w:tcW w:w="4750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03444" cy="1496905"/>
                      <wp:effectExtent l="19050" t="19050" r="20955" b="27305"/>
                      <wp:docPr id="6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rcRect l="21964" t="19692" r="6878" b="1026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12413" cy="15018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212.87pt;height:117.87pt;mso-wrap-distance-left:0.00pt;mso-wrap-distance-top:0.00pt;mso-wrap-distance-right:0.00pt;mso-wrap-distance-bottom:0.00pt;" strokecolor="#7F7F7F">
                      <v:path textboxrect="0,0,0,0"/>
                      <v:imagedata r:id="rId21" o:title=""/>
                    </v:shape>
                  </w:pict>
                </mc:Fallback>
              </mc:AlternateContent>
            </w:r>
          </w:p>
        </w:tc>
      </w:tr>
      <w:tr w:rsidR="004530A2">
        <w:tc>
          <w:tcPr>
            <w:tcW w:w="4691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76286" cy="1542553"/>
                      <wp:effectExtent l="19050" t="19050" r="24130" b="19685"/>
                      <wp:docPr id="7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rcRect l="21874" t="18887" r="6792" b="1064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84782" cy="1547273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218.61pt;height:121.46pt;mso-wrap-distance-left:0.00pt;mso-wrap-distance-top:0.00pt;mso-wrap-distance-right:0.00pt;mso-wrap-distance-bottom:0.00pt;" strokecolor="#7F7F7F">
                      <v:path textboxrect="0,0,0,0"/>
                      <v:imagedata r:id="rId23" o:title=""/>
                    </v:shape>
                  </w:pict>
                </mc:Fallback>
              </mc:AlternateContent>
            </w:r>
          </w:p>
        </w:tc>
        <w:tc>
          <w:tcPr>
            <w:tcW w:w="4836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11395" cy="1528143"/>
                      <wp:effectExtent l="19050" t="19050" r="13335" b="15240"/>
                      <wp:docPr id="8" name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rcRect l="22539" t="18887" r="7048" b="1056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20870" cy="1533483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213.50pt;height:120.33pt;mso-wrap-distance-left:0.00pt;mso-wrap-distance-top:0.00pt;mso-wrap-distance-right:0.00pt;mso-wrap-distance-bottom:0.00pt;" strokecolor="#7F7F7F">
                      <v:path textboxrect="0,0,0,0"/>
                      <v:imagedata r:id="rId25" o:title=""/>
                    </v:shape>
                  </w:pict>
                </mc:Fallback>
              </mc:AlternateContent>
            </w:r>
          </w:p>
        </w:tc>
        <w:tc>
          <w:tcPr>
            <w:tcW w:w="4750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67054" cy="1536933"/>
                      <wp:effectExtent l="19050" t="19050" r="14604" b="25400"/>
                      <wp:docPr id="9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rcRect l="21407" t="19597" r="9140" b="118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74944" cy="1541316"/>
                              </a:xfrm>
                              <a:prstGeom prst="rect">
                                <a:avLst/>
                              </a:prstGeom>
                              <a:ln w="952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217.88pt;height:121.02pt;mso-wrap-distance-left:0.00pt;mso-wrap-distance-top:0.00pt;mso-wrap-distance-right:0.00pt;mso-wrap-distance-bottom:0.00pt;" strokecolor="#7F7F7F" strokeweight="0.75pt">
                      <v:path textboxrect="0,0,0,0"/>
                      <v:imagedata r:id="rId27" o:title=""/>
                    </v:shape>
                  </w:pict>
                </mc:Fallback>
              </mc:AlternateContent>
            </w:r>
          </w:p>
        </w:tc>
      </w:tr>
      <w:tr w:rsidR="004530A2">
        <w:tc>
          <w:tcPr>
            <w:tcW w:w="4691" w:type="dxa"/>
          </w:tcPr>
          <w:p w:rsidR="004530A2" w:rsidRDefault="00230C04"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2775005" cy="1591599"/>
                      <wp:effectExtent l="19050" t="19050" r="25400" b="27940"/>
                      <wp:docPr id="10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rcRect l="22725" t="19171" r="8436" b="1063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94329" cy="160268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218.50pt;height:125.32pt;mso-wrap-distance-left:0.00pt;mso-wrap-distance-top:0.00pt;mso-wrap-distance-right:0.00pt;mso-wrap-distance-bottom:0.00pt;" strokecolor="#7F7F7F">
                      <v:path textboxrect="0,0,0,0"/>
                      <v:imagedata r:id="rId29" o:title=""/>
                    </v:shape>
                  </w:pict>
                </mc:Fallback>
              </mc:AlternateContent>
            </w:r>
          </w:p>
        </w:tc>
        <w:tc>
          <w:tcPr>
            <w:tcW w:w="4836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801196" cy="1581785"/>
                      <wp:effectExtent l="19050" t="19050" r="18415" b="18415"/>
                      <wp:docPr id="11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rcRect l="22390" t="19599" r="7956" b="1047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15630" cy="158993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220.57pt;height:124.55pt;mso-wrap-distance-left:0.00pt;mso-wrap-distance-top:0.00pt;mso-wrap-distance-right:0.00pt;mso-wrap-distance-bottom:0.00pt;" strokecolor="#7F7F7F">
                      <v:path textboxrect="0,0,0,0"/>
                      <v:imagedata r:id="rId31" o:title=""/>
                    </v:shape>
                  </w:pict>
                </mc:Fallback>
              </mc:AlternateContent>
            </w:r>
          </w:p>
        </w:tc>
        <w:tc>
          <w:tcPr>
            <w:tcW w:w="4750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836792" cy="1591310"/>
                      <wp:effectExtent l="19050" t="19050" r="20955" b="27940"/>
                      <wp:docPr id="12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2"/>
                              <a:srcRect l="22028" t="19060" r="7908" b="1106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45990" cy="15964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223.37pt;height:125.30pt;mso-wrap-distance-left:0.00pt;mso-wrap-distance-top:0.00pt;mso-wrap-distance-right:0.00pt;mso-wrap-distance-bottom:0.00pt;" strokecolor="#7F7F7F">
                      <v:path textboxrect="0,0,0,0"/>
                      <v:imagedata r:id="rId33" o:title=""/>
                    </v:shape>
                  </w:pict>
                </mc:Fallback>
              </mc:AlternateContent>
            </w:r>
          </w:p>
        </w:tc>
      </w:tr>
      <w:tr w:rsidR="004530A2">
        <w:tc>
          <w:tcPr>
            <w:tcW w:w="4691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59102" cy="1650051"/>
                      <wp:effectExtent l="19050" t="19050" r="22225" b="26670"/>
                      <wp:docPr id="13" name="Рисунок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4"/>
                              <a:srcRect l="22272" t="19498" r="10710" b="924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69940" cy="16565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217.25pt;height:129.93pt;mso-wrap-distance-left:0.00pt;mso-wrap-distance-top:0.00pt;mso-wrap-distance-right:0.00pt;mso-wrap-distance-bottom:0.00pt;" strokecolor="#7F7F7F">
                      <v:path textboxrect="0,0,0,0"/>
                      <v:imagedata r:id="rId35" o:title=""/>
                    </v:shape>
                  </w:pict>
                </mc:Fallback>
              </mc:AlternateContent>
            </w:r>
          </w:p>
        </w:tc>
        <w:tc>
          <w:tcPr>
            <w:tcW w:w="4836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01238" cy="1622066"/>
                      <wp:effectExtent l="19050" t="19050" r="13970" b="16510"/>
                      <wp:docPr id="14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/>
                              <a:srcRect l="21832" t="19564" r="6847" b="954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19289" cy="1632157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228.44pt;height:127.72pt;mso-wrap-distance-left:0.00pt;mso-wrap-distance-top:0.00pt;mso-wrap-distance-right:0.00pt;mso-wrap-distance-bottom:0.00pt;" strokecolor="#7F7F7F">
                      <v:path textboxrect="0,0,0,0"/>
                      <v:imagedata r:id="rId37" o:title=""/>
                    </v:shape>
                  </w:pict>
                </mc:Fallback>
              </mc:AlternateContent>
            </w:r>
          </w:p>
        </w:tc>
        <w:tc>
          <w:tcPr>
            <w:tcW w:w="4750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829029" cy="1598212"/>
                      <wp:effectExtent l="19050" t="19050" r="9525" b="21590"/>
                      <wp:docPr id="15" name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rcRect l="22186" t="19416" r="8605" b="1107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41477" cy="160524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222.76pt;height:125.84pt;mso-wrap-distance-left:0.00pt;mso-wrap-distance-top:0.00pt;mso-wrap-distance-right:0.00pt;mso-wrap-distance-bottom:0.00pt;" strokecolor="#7F7F7F">
                      <v:path textboxrect="0,0,0,0"/>
                      <v:imagedata r:id="rId39" o:title=""/>
                    </v:shape>
                  </w:pict>
                </mc:Fallback>
              </mc:AlternateContent>
            </w:r>
          </w:p>
        </w:tc>
      </w:tr>
      <w:tr w:rsidR="004530A2">
        <w:tc>
          <w:tcPr>
            <w:tcW w:w="4691" w:type="dxa"/>
          </w:tcPr>
          <w:p w:rsidR="004530A2" w:rsidRDefault="00230C04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74950" cy="1565633"/>
                      <wp:effectExtent l="19050" t="19050" r="25400" b="15875"/>
                      <wp:docPr id="16" name="Рисунок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0"/>
                              <a:srcRect l="22639" t="19129" r="7366" b="106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83022" cy="1570187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218.50pt;height:123.28pt;mso-wrap-distance-left:0.00pt;mso-wrap-distance-top:0.00pt;mso-wrap-distance-right:0.00pt;mso-wrap-distance-bottom:0.00pt;" strokecolor="#7F7F7F">
                      <v:path textboxrect="0,0,0,0"/>
                      <v:imagedata r:id="rId41" o:title=""/>
                    </v:shape>
                  </w:pict>
                </mc:Fallback>
              </mc:AlternateContent>
            </w:r>
          </w:p>
        </w:tc>
        <w:tc>
          <w:tcPr>
            <w:tcW w:w="4836" w:type="dxa"/>
          </w:tcPr>
          <w:p w:rsidR="004530A2" w:rsidRDefault="004530A2"/>
        </w:tc>
        <w:tc>
          <w:tcPr>
            <w:tcW w:w="4750" w:type="dxa"/>
          </w:tcPr>
          <w:p w:rsidR="004530A2" w:rsidRDefault="004530A2"/>
        </w:tc>
      </w:tr>
    </w:tbl>
    <w:p w:rsidR="004530A2" w:rsidRDefault="004530A2"/>
    <w:p w:rsidR="004530A2" w:rsidRDefault="004530A2"/>
    <w:p w:rsidR="004530A2" w:rsidRDefault="004530A2"/>
    <w:p w:rsidR="004530A2" w:rsidRDefault="004530A2"/>
    <w:p w:rsidR="004530A2" w:rsidRDefault="004530A2"/>
    <w:p w:rsidR="004530A2" w:rsidRDefault="004530A2"/>
    <w:p w:rsidR="004530A2" w:rsidRDefault="00230C04">
      <w:r>
        <w:rPr>
          <w:b/>
        </w:rPr>
        <w:lastRenderedPageBreak/>
        <w:t>Приложение 2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4530A2">
        <w:tc>
          <w:tcPr>
            <w:tcW w:w="7138" w:type="dxa"/>
            <w:tcBorders>
              <w:bottom w:val="none" w:sz="4" w:space="0" w:color="000000"/>
            </w:tcBorders>
          </w:tcPr>
          <w:p w:rsidR="004530A2" w:rsidRDefault="00230C04">
            <w:pPr>
              <w:rPr>
                <w:b/>
              </w:rPr>
            </w:pPr>
            <w:r>
              <w:rPr>
                <w:b/>
              </w:rPr>
              <w:t>Карточка 1</w:t>
            </w:r>
          </w:p>
        </w:tc>
        <w:tc>
          <w:tcPr>
            <w:tcW w:w="7139" w:type="dxa"/>
            <w:tcBorders>
              <w:bottom w:val="none" w:sz="4" w:space="0" w:color="000000"/>
            </w:tcBorders>
          </w:tcPr>
          <w:p w:rsidR="004530A2" w:rsidRDefault="00230C04">
            <w:pPr>
              <w:rPr>
                <w:b/>
              </w:rPr>
            </w:pPr>
            <w:r>
              <w:rPr>
                <w:b/>
              </w:rPr>
              <w:t>Карточка 2</w:t>
            </w:r>
          </w:p>
        </w:tc>
      </w:tr>
      <w:tr w:rsidR="004530A2">
        <w:tc>
          <w:tcPr>
            <w:tcW w:w="7138" w:type="dxa"/>
            <w:tcBorders>
              <w:top w:val="none" w:sz="4" w:space="0" w:color="000000"/>
              <w:bottom w:val="single" w:sz="4" w:space="0" w:color="auto"/>
            </w:tcBorders>
          </w:tcPr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У Ноя было три сына. У</w:t>
            </w:r>
            <w:r>
              <w:rPr>
                <w:i/>
                <w:color w:val="000000"/>
              </w:rPr>
              <w:t xml:space="preserve">же после потопа Ной стал выращивать виноград и делать вино. Поскольку он был первым – он не знал всех свойств вина. Не знал, что оно не только веселит сердце человека, но ещё и лишает его контроля над собой и усыпляет. Ной выпил сделанное им вино, опьянел </w:t>
            </w:r>
            <w:r>
              <w:rPr>
                <w:i/>
                <w:color w:val="000000"/>
              </w:rPr>
              <w:t xml:space="preserve">и заснул у себя в шатре. Хам – один из сыновей Ноя – вошёл в шатёр, увидел лежащего на полу отца, и вместо того, чтобы переложить его и укрыть, позвал свою семью, чтобы посмеяться. С той поры имя Хама стало нарицательным. Оно употребляется для обозначения </w:t>
            </w:r>
            <w:r>
              <w:rPr>
                <w:b/>
                <w:bCs/>
                <w:i/>
                <w:color w:val="000000"/>
              </w:rPr>
              <w:t>хамства:</w:t>
            </w:r>
            <w:r>
              <w:rPr>
                <w:i/>
                <w:color w:val="000000"/>
              </w:rPr>
              <w:t> бесчувственного, развязного, низкого отношения к людям, прежде всего – к родителям и ученикам.</w:t>
            </w:r>
          </w:p>
          <w:p w:rsidR="004530A2" w:rsidRDefault="004530A2"/>
        </w:tc>
        <w:tc>
          <w:tcPr>
            <w:tcW w:w="7139" w:type="dxa"/>
            <w:tcBorders>
              <w:top w:val="none" w:sz="4" w:space="0" w:color="000000"/>
              <w:bottom w:val="single" w:sz="4" w:space="0" w:color="auto"/>
            </w:tcBorders>
          </w:tcPr>
          <w:p w:rsidR="004530A2" w:rsidRDefault="004530A2">
            <w:pPr>
              <w:pStyle w:val="af7"/>
              <w:rPr>
                <w:rFonts w:ascii="Arial" w:hAnsi="Arial" w:cs="Arial"/>
                <w:i/>
                <w:color w:val="000000"/>
              </w:rPr>
            </w:pP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На что и клад – коли в семье лад.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Дом вести – не бородой трясти.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Когда семья вместе – так и душа на месте.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В семье – и каша гуще.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Один в поле – не воин.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в куче – не страшна и туча.</w:t>
            </w:r>
          </w:p>
          <w:p w:rsidR="004530A2" w:rsidRDefault="00230C04">
            <w:pPr>
              <w:pStyle w:val="af7"/>
              <w:numPr>
                <w:ilvl w:val="0"/>
                <w:numId w:val="14"/>
              </w:num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Сироту пристроить, что храм построить.</w:t>
            </w:r>
          </w:p>
          <w:p w:rsidR="004530A2" w:rsidRDefault="004530A2"/>
        </w:tc>
      </w:tr>
      <w:tr w:rsidR="004530A2">
        <w:tc>
          <w:tcPr>
            <w:tcW w:w="7138" w:type="dxa"/>
            <w:tcBorders>
              <w:bottom w:val="none" w:sz="4" w:space="0" w:color="000000"/>
            </w:tcBorders>
          </w:tcPr>
          <w:p w:rsidR="004530A2" w:rsidRDefault="00230C04">
            <w:pPr>
              <w:rPr>
                <w:b/>
              </w:rPr>
            </w:pPr>
            <w:r>
              <w:rPr>
                <w:b/>
              </w:rPr>
              <w:t>«Задание по секрету» 1</w:t>
            </w:r>
          </w:p>
        </w:tc>
        <w:tc>
          <w:tcPr>
            <w:tcW w:w="7139" w:type="dxa"/>
            <w:tcBorders>
              <w:bottom w:val="none" w:sz="4" w:space="0" w:color="000000"/>
            </w:tcBorders>
          </w:tcPr>
          <w:p w:rsidR="004530A2" w:rsidRDefault="00230C04">
            <w:pPr>
              <w:rPr>
                <w:b/>
              </w:rPr>
            </w:pPr>
            <w:r>
              <w:rPr>
                <w:b/>
              </w:rPr>
              <w:t>«Задание по секрету» 2</w:t>
            </w:r>
          </w:p>
        </w:tc>
      </w:tr>
      <w:tr w:rsidR="004530A2">
        <w:tc>
          <w:tcPr>
            <w:tcW w:w="7138" w:type="dxa"/>
            <w:tcBorders>
              <w:top w:val="none" w:sz="4" w:space="0" w:color="000000"/>
            </w:tcBorders>
          </w:tcPr>
          <w:p w:rsidR="004530A2" w:rsidRDefault="00230C0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Давным-давно жила семья, в которой было 100 человек, но не было между ними согласия. Устали они от ссор и раздоров. И вот решили члены семьи обратиться к мудрецу, чтобы он научил их жить дружно. Мудрец внимательно выслушал просителей и сказал: «Никто не на</w:t>
            </w:r>
            <w:r>
              <w:rPr>
                <w:i/>
                <w:color w:val="000000"/>
              </w:rPr>
              <w:t>учит вас жить счастливо, вы должны сами понять, что вам нужно для счастья. Напишите, какой вы хотите видеть свою семью». Собралась эта огромная семья на семейный совет и решили они, чтобы семья была дружной, надо относиться друг к другу, придерживаясь этих</w:t>
            </w:r>
            <w:r>
              <w:rPr>
                <w:i/>
                <w:color w:val="000000"/>
              </w:rPr>
              <w:t xml:space="preserve"> качеств…</w:t>
            </w:r>
          </w:p>
          <w:p w:rsidR="004530A2" w:rsidRDefault="004530A2"/>
        </w:tc>
        <w:tc>
          <w:tcPr>
            <w:tcW w:w="7139" w:type="dxa"/>
            <w:tcBorders>
              <w:top w:val="none" w:sz="4" w:space="0" w:color="000000"/>
            </w:tcBorders>
          </w:tcPr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счастье, любовь и удача,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летом поездки на дачу.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праздник, семейные даты,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Подарки, покупки, приятные траты.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Рожденье детей, первый шаг, первый лепет,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Мечты о хорошем, волнение и трепет.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труд, друг о</w:t>
            </w:r>
            <w:r>
              <w:rPr>
                <w:i/>
                <w:color w:val="000000"/>
              </w:rPr>
              <w:t xml:space="preserve"> друге забота,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много домашней работы.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важно!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Семья – это сложно!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Но счастливо жить одному невозможно!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Всегда будьте вместе, любовь берегите,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Обиды и ссоры подальше гоните,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Хочу, чтоб про нас говорили друзья:</w:t>
            </w:r>
          </w:p>
          <w:p w:rsidR="004530A2" w:rsidRDefault="00230C04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>Какая хорошая Ваша семья</w:t>
            </w:r>
            <w:r>
              <w:rPr>
                <w:i/>
                <w:color w:val="000000"/>
              </w:rPr>
              <w:t>!</w:t>
            </w:r>
          </w:p>
          <w:p w:rsidR="004530A2" w:rsidRDefault="004530A2"/>
        </w:tc>
      </w:tr>
    </w:tbl>
    <w:p w:rsidR="004530A2" w:rsidRDefault="004530A2"/>
    <w:p w:rsidR="004530A2" w:rsidRDefault="004530A2"/>
    <w:p w:rsidR="004530A2" w:rsidRDefault="004530A2"/>
    <w:sectPr w:rsidR="004530A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C04" w:rsidRDefault="00230C04">
      <w:r>
        <w:separator/>
      </w:r>
    </w:p>
  </w:endnote>
  <w:endnote w:type="continuationSeparator" w:id="0">
    <w:p w:rsidR="00230C04" w:rsidRDefault="0023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C04" w:rsidRDefault="00230C04">
      <w:r>
        <w:separator/>
      </w:r>
    </w:p>
  </w:footnote>
  <w:footnote w:type="continuationSeparator" w:id="0">
    <w:p w:rsidR="00230C04" w:rsidRDefault="00230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0246"/>
    <w:multiLevelType w:val="hybridMultilevel"/>
    <w:tmpl w:val="AC70B23A"/>
    <w:lvl w:ilvl="0" w:tplc="08505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868F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DC6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2D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8D0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522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8EF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465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C03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328C9"/>
    <w:multiLevelType w:val="hybridMultilevel"/>
    <w:tmpl w:val="B08EC0BE"/>
    <w:lvl w:ilvl="0" w:tplc="AF422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A4E342">
      <w:start w:val="1"/>
      <w:numFmt w:val="lowerLetter"/>
      <w:lvlText w:val="%2."/>
      <w:lvlJc w:val="left"/>
      <w:pPr>
        <w:ind w:left="1440" w:hanging="360"/>
      </w:pPr>
    </w:lvl>
    <w:lvl w:ilvl="2" w:tplc="0D1C3B0A">
      <w:start w:val="1"/>
      <w:numFmt w:val="lowerRoman"/>
      <w:lvlText w:val="%3."/>
      <w:lvlJc w:val="right"/>
      <w:pPr>
        <w:ind w:left="2160" w:hanging="180"/>
      </w:pPr>
    </w:lvl>
    <w:lvl w:ilvl="3" w:tplc="55343D46">
      <w:start w:val="1"/>
      <w:numFmt w:val="decimal"/>
      <w:lvlText w:val="%4."/>
      <w:lvlJc w:val="left"/>
      <w:pPr>
        <w:ind w:left="2880" w:hanging="360"/>
      </w:pPr>
    </w:lvl>
    <w:lvl w:ilvl="4" w:tplc="31A4DD2C">
      <w:start w:val="1"/>
      <w:numFmt w:val="lowerLetter"/>
      <w:lvlText w:val="%5."/>
      <w:lvlJc w:val="left"/>
      <w:pPr>
        <w:ind w:left="3600" w:hanging="360"/>
      </w:pPr>
    </w:lvl>
    <w:lvl w:ilvl="5" w:tplc="832E007C">
      <w:start w:val="1"/>
      <w:numFmt w:val="lowerRoman"/>
      <w:lvlText w:val="%6."/>
      <w:lvlJc w:val="right"/>
      <w:pPr>
        <w:ind w:left="4320" w:hanging="180"/>
      </w:pPr>
    </w:lvl>
    <w:lvl w:ilvl="6" w:tplc="D29EADC2">
      <w:start w:val="1"/>
      <w:numFmt w:val="decimal"/>
      <w:lvlText w:val="%7."/>
      <w:lvlJc w:val="left"/>
      <w:pPr>
        <w:ind w:left="5040" w:hanging="360"/>
      </w:pPr>
    </w:lvl>
    <w:lvl w:ilvl="7" w:tplc="8562AA72">
      <w:start w:val="1"/>
      <w:numFmt w:val="lowerLetter"/>
      <w:lvlText w:val="%8."/>
      <w:lvlJc w:val="left"/>
      <w:pPr>
        <w:ind w:left="5760" w:hanging="360"/>
      </w:pPr>
    </w:lvl>
    <w:lvl w:ilvl="8" w:tplc="4A6C9D6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6408B"/>
    <w:multiLevelType w:val="hybridMultilevel"/>
    <w:tmpl w:val="B9740802"/>
    <w:lvl w:ilvl="0" w:tplc="9EEA1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3628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4A0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09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C15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6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41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806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0A8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A171F"/>
    <w:multiLevelType w:val="hybridMultilevel"/>
    <w:tmpl w:val="532AD4EA"/>
    <w:lvl w:ilvl="0" w:tplc="CB92528C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530C6D1C">
      <w:start w:val="1"/>
      <w:numFmt w:val="lowerLetter"/>
      <w:lvlText w:val="%2."/>
      <w:lvlJc w:val="left"/>
      <w:pPr>
        <w:ind w:left="1227" w:hanging="360"/>
      </w:pPr>
    </w:lvl>
    <w:lvl w:ilvl="2" w:tplc="571A063A">
      <w:start w:val="1"/>
      <w:numFmt w:val="lowerRoman"/>
      <w:lvlText w:val="%3."/>
      <w:lvlJc w:val="right"/>
      <w:pPr>
        <w:ind w:left="1947" w:hanging="180"/>
      </w:pPr>
    </w:lvl>
    <w:lvl w:ilvl="3" w:tplc="34B0C508">
      <w:start w:val="1"/>
      <w:numFmt w:val="decimal"/>
      <w:lvlText w:val="%4."/>
      <w:lvlJc w:val="left"/>
      <w:pPr>
        <w:ind w:left="2667" w:hanging="360"/>
      </w:pPr>
    </w:lvl>
    <w:lvl w:ilvl="4" w:tplc="6450BF56">
      <w:start w:val="1"/>
      <w:numFmt w:val="lowerLetter"/>
      <w:lvlText w:val="%5."/>
      <w:lvlJc w:val="left"/>
      <w:pPr>
        <w:ind w:left="3387" w:hanging="360"/>
      </w:pPr>
    </w:lvl>
    <w:lvl w:ilvl="5" w:tplc="DAC44A4A">
      <w:start w:val="1"/>
      <w:numFmt w:val="lowerRoman"/>
      <w:lvlText w:val="%6."/>
      <w:lvlJc w:val="right"/>
      <w:pPr>
        <w:ind w:left="4107" w:hanging="180"/>
      </w:pPr>
    </w:lvl>
    <w:lvl w:ilvl="6" w:tplc="582CEE44">
      <w:start w:val="1"/>
      <w:numFmt w:val="decimal"/>
      <w:lvlText w:val="%7."/>
      <w:lvlJc w:val="left"/>
      <w:pPr>
        <w:ind w:left="4827" w:hanging="360"/>
      </w:pPr>
    </w:lvl>
    <w:lvl w:ilvl="7" w:tplc="3D983AC6">
      <w:start w:val="1"/>
      <w:numFmt w:val="lowerLetter"/>
      <w:lvlText w:val="%8."/>
      <w:lvlJc w:val="left"/>
      <w:pPr>
        <w:ind w:left="5547" w:hanging="360"/>
      </w:pPr>
    </w:lvl>
    <w:lvl w:ilvl="8" w:tplc="1E003046">
      <w:start w:val="1"/>
      <w:numFmt w:val="lowerRoman"/>
      <w:lvlText w:val="%9."/>
      <w:lvlJc w:val="right"/>
      <w:pPr>
        <w:ind w:left="6267" w:hanging="180"/>
      </w:pPr>
    </w:lvl>
  </w:abstractNum>
  <w:abstractNum w:abstractNumId="4" w15:restartNumberingAfterBreak="0">
    <w:nsid w:val="2CAA3B89"/>
    <w:multiLevelType w:val="hybridMultilevel"/>
    <w:tmpl w:val="78303156"/>
    <w:lvl w:ilvl="0" w:tplc="21841AB4">
      <w:start w:val="1"/>
      <w:numFmt w:val="decimal"/>
      <w:lvlText w:val="%1."/>
      <w:lvlJc w:val="left"/>
      <w:pPr>
        <w:ind w:left="720" w:hanging="360"/>
      </w:pPr>
    </w:lvl>
    <w:lvl w:ilvl="1" w:tplc="EB50F76E">
      <w:start w:val="1"/>
      <w:numFmt w:val="lowerLetter"/>
      <w:lvlText w:val="%2."/>
      <w:lvlJc w:val="left"/>
      <w:pPr>
        <w:ind w:left="1440" w:hanging="360"/>
      </w:pPr>
    </w:lvl>
    <w:lvl w:ilvl="2" w:tplc="FF34F858">
      <w:start w:val="1"/>
      <w:numFmt w:val="lowerRoman"/>
      <w:lvlText w:val="%3."/>
      <w:lvlJc w:val="right"/>
      <w:pPr>
        <w:ind w:left="2160" w:hanging="180"/>
      </w:pPr>
    </w:lvl>
    <w:lvl w:ilvl="3" w:tplc="DDBE62B8">
      <w:start w:val="1"/>
      <w:numFmt w:val="decimal"/>
      <w:lvlText w:val="%4."/>
      <w:lvlJc w:val="left"/>
      <w:pPr>
        <w:ind w:left="2880" w:hanging="360"/>
      </w:pPr>
    </w:lvl>
    <w:lvl w:ilvl="4" w:tplc="96D882FE">
      <w:start w:val="1"/>
      <w:numFmt w:val="lowerLetter"/>
      <w:lvlText w:val="%5."/>
      <w:lvlJc w:val="left"/>
      <w:pPr>
        <w:ind w:left="3600" w:hanging="360"/>
      </w:pPr>
    </w:lvl>
    <w:lvl w:ilvl="5" w:tplc="E3DE38DE">
      <w:start w:val="1"/>
      <w:numFmt w:val="lowerRoman"/>
      <w:lvlText w:val="%6."/>
      <w:lvlJc w:val="right"/>
      <w:pPr>
        <w:ind w:left="4320" w:hanging="180"/>
      </w:pPr>
    </w:lvl>
    <w:lvl w:ilvl="6" w:tplc="2FC64E02">
      <w:start w:val="1"/>
      <w:numFmt w:val="decimal"/>
      <w:lvlText w:val="%7."/>
      <w:lvlJc w:val="left"/>
      <w:pPr>
        <w:ind w:left="5040" w:hanging="360"/>
      </w:pPr>
    </w:lvl>
    <w:lvl w:ilvl="7" w:tplc="0D62ADA8">
      <w:start w:val="1"/>
      <w:numFmt w:val="lowerLetter"/>
      <w:lvlText w:val="%8."/>
      <w:lvlJc w:val="left"/>
      <w:pPr>
        <w:ind w:left="5760" w:hanging="360"/>
      </w:pPr>
    </w:lvl>
    <w:lvl w:ilvl="8" w:tplc="76200FE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F7EB4"/>
    <w:multiLevelType w:val="hybridMultilevel"/>
    <w:tmpl w:val="337C7B0A"/>
    <w:lvl w:ilvl="0" w:tplc="90081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8AD1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7CE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2A1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2D9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6AE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DA1F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D09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C7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62FD3"/>
    <w:multiLevelType w:val="hybridMultilevel"/>
    <w:tmpl w:val="F570897A"/>
    <w:lvl w:ilvl="0" w:tplc="9CD87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76D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3A7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29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23D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647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CC5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8F0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4B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16BD4"/>
    <w:multiLevelType w:val="hybridMultilevel"/>
    <w:tmpl w:val="05BE95EC"/>
    <w:lvl w:ilvl="0" w:tplc="E84A0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DE4264">
      <w:start w:val="1"/>
      <w:numFmt w:val="lowerLetter"/>
      <w:lvlText w:val="%2."/>
      <w:lvlJc w:val="left"/>
      <w:pPr>
        <w:ind w:left="1440" w:hanging="360"/>
      </w:pPr>
    </w:lvl>
    <w:lvl w:ilvl="2" w:tplc="7BE43FF8">
      <w:start w:val="1"/>
      <w:numFmt w:val="lowerRoman"/>
      <w:lvlText w:val="%3."/>
      <w:lvlJc w:val="right"/>
      <w:pPr>
        <w:ind w:left="2160" w:hanging="180"/>
      </w:pPr>
    </w:lvl>
    <w:lvl w:ilvl="3" w:tplc="946A4748">
      <w:start w:val="1"/>
      <w:numFmt w:val="decimal"/>
      <w:lvlText w:val="%4."/>
      <w:lvlJc w:val="left"/>
      <w:pPr>
        <w:ind w:left="2880" w:hanging="360"/>
      </w:pPr>
    </w:lvl>
    <w:lvl w:ilvl="4" w:tplc="22C8A7BE">
      <w:start w:val="1"/>
      <w:numFmt w:val="lowerLetter"/>
      <w:lvlText w:val="%5."/>
      <w:lvlJc w:val="left"/>
      <w:pPr>
        <w:ind w:left="3600" w:hanging="360"/>
      </w:pPr>
    </w:lvl>
    <w:lvl w:ilvl="5" w:tplc="90FEFC7C">
      <w:start w:val="1"/>
      <w:numFmt w:val="lowerRoman"/>
      <w:lvlText w:val="%6."/>
      <w:lvlJc w:val="right"/>
      <w:pPr>
        <w:ind w:left="4320" w:hanging="180"/>
      </w:pPr>
    </w:lvl>
    <w:lvl w:ilvl="6" w:tplc="CC30E138">
      <w:start w:val="1"/>
      <w:numFmt w:val="decimal"/>
      <w:lvlText w:val="%7."/>
      <w:lvlJc w:val="left"/>
      <w:pPr>
        <w:ind w:left="5040" w:hanging="360"/>
      </w:pPr>
    </w:lvl>
    <w:lvl w:ilvl="7" w:tplc="A3CAFE16">
      <w:start w:val="1"/>
      <w:numFmt w:val="lowerLetter"/>
      <w:lvlText w:val="%8."/>
      <w:lvlJc w:val="left"/>
      <w:pPr>
        <w:ind w:left="5760" w:hanging="360"/>
      </w:pPr>
    </w:lvl>
    <w:lvl w:ilvl="8" w:tplc="43B83CB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037CD"/>
    <w:multiLevelType w:val="hybridMultilevel"/>
    <w:tmpl w:val="EE3065C4"/>
    <w:lvl w:ilvl="0" w:tplc="91F04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1EA5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4A5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26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62C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420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02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8EC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2AA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41069"/>
    <w:multiLevelType w:val="hybridMultilevel"/>
    <w:tmpl w:val="81E0F31E"/>
    <w:lvl w:ilvl="0" w:tplc="71BA5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48DAA">
      <w:start w:val="1"/>
      <w:numFmt w:val="lowerLetter"/>
      <w:lvlText w:val="%2."/>
      <w:lvlJc w:val="left"/>
      <w:pPr>
        <w:ind w:left="1440" w:hanging="360"/>
      </w:pPr>
    </w:lvl>
    <w:lvl w:ilvl="2" w:tplc="42AC112C">
      <w:start w:val="1"/>
      <w:numFmt w:val="lowerRoman"/>
      <w:lvlText w:val="%3."/>
      <w:lvlJc w:val="right"/>
      <w:pPr>
        <w:ind w:left="2160" w:hanging="180"/>
      </w:pPr>
    </w:lvl>
    <w:lvl w:ilvl="3" w:tplc="28EEA396">
      <w:start w:val="1"/>
      <w:numFmt w:val="decimal"/>
      <w:lvlText w:val="%4."/>
      <w:lvlJc w:val="left"/>
      <w:pPr>
        <w:ind w:left="2880" w:hanging="360"/>
      </w:pPr>
    </w:lvl>
    <w:lvl w:ilvl="4" w:tplc="5C2A1B14">
      <w:start w:val="1"/>
      <w:numFmt w:val="lowerLetter"/>
      <w:lvlText w:val="%5."/>
      <w:lvlJc w:val="left"/>
      <w:pPr>
        <w:ind w:left="3600" w:hanging="360"/>
      </w:pPr>
    </w:lvl>
    <w:lvl w:ilvl="5" w:tplc="0E981B9E">
      <w:start w:val="1"/>
      <w:numFmt w:val="lowerRoman"/>
      <w:lvlText w:val="%6."/>
      <w:lvlJc w:val="right"/>
      <w:pPr>
        <w:ind w:left="4320" w:hanging="180"/>
      </w:pPr>
    </w:lvl>
    <w:lvl w:ilvl="6" w:tplc="FD28B168">
      <w:start w:val="1"/>
      <w:numFmt w:val="decimal"/>
      <w:lvlText w:val="%7."/>
      <w:lvlJc w:val="left"/>
      <w:pPr>
        <w:ind w:left="5040" w:hanging="360"/>
      </w:pPr>
    </w:lvl>
    <w:lvl w:ilvl="7" w:tplc="7CCACD9E">
      <w:start w:val="1"/>
      <w:numFmt w:val="lowerLetter"/>
      <w:lvlText w:val="%8."/>
      <w:lvlJc w:val="left"/>
      <w:pPr>
        <w:ind w:left="5760" w:hanging="360"/>
      </w:pPr>
    </w:lvl>
    <w:lvl w:ilvl="8" w:tplc="BCEE7DC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0075C"/>
    <w:multiLevelType w:val="hybridMultilevel"/>
    <w:tmpl w:val="E74C131A"/>
    <w:lvl w:ilvl="0" w:tplc="41826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543D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5E0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C6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E69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C61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48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CE1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087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93932"/>
    <w:multiLevelType w:val="hybridMultilevel"/>
    <w:tmpl w:val="E820C65A"/>
    <w:lvl w:ilvl="0" w:tplc="F84C339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7E0504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9C6C7E6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ADABADC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B0CC766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E2E3DD8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038209A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0D67D74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54CF0B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3BF187D"/>
    <w:multiLevelType w:val="hybridMultilevel"/>
    <w:tmpl w:val="6A86262A"/>
    <w:lvl w:ilvl="0" w:tplc="826CE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C60B30">
      <w:start w:val="1"/>
      <w:numFmt w:val="lowerLetter"/>
      <w:lvlText w:val="%2."/>
      <w:lvlJc w:val="left"/>
      <w:pPr>
        <w:ind w:left="1440" w:hanging="360"/>
      </w:pPr>
    </w:lvl>
    <w:lvl w:ilvl="2" w:tplc="748487FE">
      <w:start w:val="1"/>
      <w:numFmt w:val="lowerRoman"/>
      <w:lvlText w:val="%3."/>
      <w:lvlJc w:val="right"/>
      <w:pPr>
        <w:ind w:left="2160" w:hanging="180"/>
      </w:pPr>
    </w:lvl>
    <w:lvl w:ilvl="3" w:tplc="A8C07F64">
      <w:start w:val="1"/>
      <w:numFmt w:val="decimal"/>
      <w:lvlText w:val="%4."/>
      <w:lvlJc w:val="left"/>
      <w:pPr>
        <w:ind w:left="2880" w:hanging="360"/>
      </w:pPr>
    </w:lvl>
    <w:lvl w:ilvl="4" w:tplc="896099D6">
      <w:start w:val="1"/>
      <w:numFmt w:val="lowerLetter"/>
      <w:lvlText w:val="%5."/>
      <w:lvlJc w:val="left"/>
      <w:pPr>
        <w:ind w:left="3600" w:hanging="360"/>
      </w:pPr>
    </w:lvl>
    <w:lvl w:ilvl="5" w:tplc="3C9CB9A4">
      <w:start w:val="1"/>
      <w:numFmt w:val="lowerRoman"/>
      <w:lvlText w:val="%6."/>
      <w:lvlJc w:val="right"/>
      <w:pPr>
        <w:ind w:left="4320" w:hanging="180"/>
      </w:pPr>
    </w:lvl>
    <w:lvl w:ilvl="6" w:tplc="611CF654">
      <w:start w:val="1"/>
      <w:numFmt w:val="decimal"/>
      <w:lvlText w:val="%7."/>
      <w:lvlJc w:val="left"/>
      <w:pPr>
        <w:ind w:left="5040" w:hanging="360"/>
      </w:pPr>
    </w:lvl>
    <w:lvl w:ilvl="7" w:tplc="A5508FAA">
      <w:start w:val="1"/>
      <w:numFmt w:val="lowerLetter"/>
      <w:lvlText w:val="%8."/>
      <w:lvlJc w:val="left"/>
      <w:pPr>
        <w:ind w:left="5760" w:hanging="360"/>
      </w:pPr>
    </w:lvl>
    <w:lvl w:ilvl="8" w:tplc="E13C3EB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E5E5F"/>
    <w:multiLevelType w:val="hybridMultilevel"/>
    <w:tmpl w:val="371A5354"/>
    <w:lvl w:ilvl="0" w:tplc="25D47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44C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FC16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A9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09B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981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28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000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B80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12"/>
  </w:num>
  <w:num w:numId="6">
    <w:abstractNumId w:val="11"/>
  </w:num>
  <w:num w:numId="7">
    <w:abstractNumId w:val="6"/>
  </w:num>
  <w:num w:numId="8">
    <w:abstractNumId w:val="4"/>
  </w:num>
  <w:num w:numId="9">
    <w:abstractNumId w:val="2"/>
  </w:num>
  <w:num w:numId="10">
    <w:abstractNumId w:val="10"/>
  </w:num>
  <w:num w:numId="11">
    <w:abstractNumId w:val="5"/>
  </w:num>
  <w:num w:numId="12">
    <w:abstractNumId w:val="8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A2"/>
    <w:rsid w:val="00230C04"/>
    <w:rsid w:val="004530A2"/>
    <w:rsid w:val="00B7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92B6D-230B-41B9-9854-1427DC8A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840c162" TargetMode="External"/><Relationship Id="rId13" Type="http://schemas.openxmlformats.org/officeDocument/2006/relationships/image" Target="media/image20.png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image" Target="media/image150.png"/><Relationship Id="rId3" Type="http://schemas.openxmlformats.org/officeDocument/2006/relationships/styles" Target="styles.xml"/><Relationship Id="rId21" Type="http://schemas.openxmlformats.org/officeDocument/2006/relationships/image" Target="media/image60.png"/><Relationship Id="rId34" Type="http://schemas.openxmlformats.org/officeDocument/2006/relationships/image" Target="media/image13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0.png"/><Relationship Id="rId25" Type="http://schemas.openxmlformats.org/officeDocument/2006/relationships/image" Target="media/image80.png"/><Relationship Id="rId33" Type="http://schemas.openxmlformats.org/officeDocument/2006/relationships/image" Target="media/image120.png"/><Relationship Id="rId38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100.png"/><Relationship Id="rId41" Type="http://schemas.openxmlformats.org/officeDocument/2006/relationships/image" Target="media/image1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7.png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image" Target="media/image140.png"/><Relationship Id="rId40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70.png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19" Type="http://schemas.openxmlformats.org/officeDocument/2006/relationships/image" Target="media/image50.png"/><Relationship Id="rId31" Type="http://schemas.openxmlformats.org/officeDocument/2006/relationships/image" Target="media/image1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media/image90.png"/><Relationship Id="rId30" Type="http://schemas.openxmlformats.org/officeDocument/2006/relationships/image" Target="media/image11.png"/><Relationship Id="rId35" Type="http://schemas.openxmlformats.org/officeDocument/2006/relationships/image" Target="media/image1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7DA63-A4C8-4916-9A24-1451EBBE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yunonna_ arh</dc:creator>
  <cp:keywords/>
  <dc:description/>
  <cp:lastModifiedBy>Инна</cp:lastModifiedBy>
  <cp:revision>2</cp:revision>
  <dcterms:created xsi:type="dcterms:W3CDTF">2024-03-18T05:35:00Z</dcterms:created>
  <dcterms:modified xsi:type="dcterms:W3CDTF">2024-03-18T05:35:00Z</dcterms:modified>
</cp:coreProperties>
</file>