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>
      <w:pPr>
        <w:spacing w:after="0" w:line="270" w:lineRule="atLeast"/>
        <w:jc w:val="center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  <w:t>Технологическая карта урока русского языка в 1 классе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План- конспект урока</w:t>
      </w: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val="en-US" w:eastAsia="ru-RU"/>
        </w:rPr>
        <w:t>. Тип урока: Актуализация и открытие новых знаний.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Очировой Тамары Николаевны-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 xml:space="preserve"> учителя начальных классов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Место работы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 Радумльский лицей -интернат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УМК «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Школа России»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Тема урока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: Устная и письменная речь.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Класс: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 1 класс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Предмет: Русский язык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Учебник: 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В.П.Канакина,В.Г.Горецкий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Русский язык: 1 класс / под редакцией В.П. Канакиной, В.Г.Горецкий,М.:Просвещение,2011.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Рабочая тетрадь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  «Русский язык» В.П. Канакина М.: Просвещение , 2011.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Урок №2 в теме «Наша речь».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Тема урока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: Устная и письменная речь.</w:t>
      </w: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Педагогические задачи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 xml:space="preserve">: создать условия для осознания цели и ситуации письменного общения, усвоения приемов и последовательности правильного списывания текста; 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val="en-US" w:eastAsia="ru-RU"/>
        </w:rPr>
        <w:t xml:space="preserve"> урока: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познакомить с правилом постановки знаков препинания в конце предложения.</w:t>
      </w: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Планируемые результаты образования:</w:t>
      </w: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379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6379" w:type="dxa"/>
            <w:vAlign w:val="center"/>
          </w:tcPr>
          <w:p>
            <w:pPr>
              <w:spacing w:after="0" w:line="27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Метапредметные (критерии сформированности/оценки компонентов универсальных учебных действий – УУД)</w:t>
            </w:r>
          </w:p>
        </w:tc>
        <w:tc>
          <w:tcPr>
            <w:tcW w:w="4330" w:type="dxa"/>
            <w:vAlign w:val="center"/>
          </w:tcPr>
          <w:p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Личностные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pacing w:after="0" w:line="27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Научатся ставить точку в конце предложения, осознавать цели и ситуации устного общения; получат возможность научиться соблюдать орфоэпические нормы и правильную интонацию.</w:t>
            </w:r>
          </w:p>
        </w:tc>
        <w:tc>
          <w:tcPr>
            <w:tcW w:w="6379" w:type="dxa"/>
          </w:tcPr>
          <w:p>
            <w:pPr>
              <w:spacing w:after="0" w:line="27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444444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hAnsi="Times New Roman" w:eastAsia="Times New Roman" w:cs="Times New Roman"/>
                <w:iCs/>
                <w:color w:val="444444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логические –</w:t>
            </w: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осуществление анализа речевых ситуаций, представленных в рисунке и тексте.</w:t>
            </w:r>
          </w:p>
          <w:p>
            <w:pPr>
              <w:spacing w:after="0" w:line="27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444444"/>
                <w:sz w:val="24"/>
                <w:szCs w:val="24"/>
                <w:u w:val="single"/>
                <w:lang w:eastAsia="ru-RU"/>
              </w:rPr>
              <w:t>Регулятивные:</w:t>
            </w:r>
            <w:r>
              <w:rPr>
                <w:rFonts w:ascii="Times New Roman" w:hAnsi="Times New Roman" w:eastAsia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проводить работу по предложенному плану.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 в учебном диалоге.</w:t>
            </w:r>
          </w:p>
          <w:p>
            <w:pPr>
              <w:spacing w:after="0" w:line="27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444444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hAnsi="Times New Roman" w:eastAsia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</w:tcPr>
          <w:p>
            <w:pPr>
              <w:spacing w:after="0" w:line="27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Используют усвоенные приемы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действия. Достигать положительных результатов труда.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Средства обучения: 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Учебник , рабочая тетрадь, компьютер.</w:t>
      </w: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444444"/>
          <w:sz w:val="24"/>
          <w:szCs w:val="24"/>
          <w:lang w:eastAsia="ru-RU"/>
        </w:rPr>
        <w:t>Ресурсы урока: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</w:p>
    <w:tbl>
      <w:tblPr>
        <w:tblStyle w:val="3"/>
        <w:tblW w:w="146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702"/>
        <w:gridCol w:w="2294"/>
        <w:gridCol w:w="2319"/>
        <w:gridCol w:w="2686"/>
        <w:gridCol w:w="1746"/>
        <w:gridCol w:w="1917"/>
        <w:gridCol w:w="14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78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Формирование УУД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личностные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Название этапа урока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Задачи этапа урока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Деятельность учителя и учащихся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Мотивация к деятельности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Введение ситуации, мотивирующей изучение родного языка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- Когда вы научились говорить?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- Почему человек испытывает необходимость во владении родной речью, родным языком?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444444"/>
                <w:sz w:val="24"/>
                <w:szCs w:val="24"/>
                <w:lang w:eastAsia="ru-RU"/>
              </w:rPr>
              <w:t>Интересный факт</w:t>
            </w:r>
            <w:r>
              <w:rPr>
                <w:rFonts w:ascii="Times New Roman" w:hAnsi="Times New Roman" w:eastAsia="Times New Roman" w:cs="Times New Roman"/>
                <w:bCs/>
                <w:color w:val="444444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 ученые подсчитали, что к семи годам ребенок запоминает слов больше, чем за всю остальную часть своей жизни.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- Могуч и прекрасен наш родной язык. Прочитайте высказывания о русском языке.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 xml:space="preserve"> Вызвать      интерес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 xml:space="preserve"> к языку 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 xml:space="preserve">и готовность 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к учебной деятель-ности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 темы урока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 Определи вид речи»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видом речи  пользуетесь вы и дети на рисунках?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Догадались ли вы, какая тема нашего урока?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понятные высказывания. Формулируют простые выводы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общения, осуществлять самоанализ успешности участия в учебном диалоге.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осознания темы урока и ситуаций устного общения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Как вы понимаете, что такое речь, для чего она нужна? Как можно воздействовать словом? (Рассмешить, огорчить, обидеть)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речь – средство… (дети дополняют)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простые выводы.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видах и формах общения.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различать устную и письменную речь и применять в нужных ситуациях.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тетради с.4.Соедини  линией рисунок с тем видом речи, к которому он может быть отнесён. Вывод о письменной и устной речи.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рисунков «Дети общаются»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из ребят, какой речью пользуется? Почему вы так решили?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речь появилась раньше?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речь важнее устная или письменная?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2.Рубрика «Хочу все знать» (Читает учитель)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 Послушайте загадки, отгадайте их. О какой форме речи они напоминают? (Телефон, ручка, газета, радиоприемник)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и диалогической формами речи.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различные формы общения.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речевых ситуаций, представленных в рисунке и тексте.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проблем поискового характера.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Подготовить руку к письму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Вращения кистями рук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Сжимание пальцев в кулак, разжимание.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«Погладим котенка»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Ладонь, ребро, кулак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Здоровье сберегающие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Минутка каллиграфии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Отработка каллиграфических навыков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Выполнение упражнения 2 в тетради с печатной основой с.5.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Самоопределение и самоконтроль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Используют усвоенные приемы работы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Открытие новых знаний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Научиться ставить нужный знак в конце предложения.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Выполнение упражнения 5 стр.8 в тетради (Все ли записи тебе удалось прочитать и понять?Объясни свой ответ). Обоснование –понятно та запись , которая написана на русском языке , т.к. это родной язык.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Использовать интонационную выразительность речи.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Понимание взаимосвязи между содержанием и формой речи. Формирование представлений о русском языке , как государственном языке страны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Осуществлять самоанализ успешности участия в учебном диалоге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Используют усвоенные приемы работы для решения учебных задач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Физкульт-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минутка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Профилактика утомления, коррекция нарушения осанки, зрения. Психо эмоциональная разрядка.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На пальчиках по точкам делаем следочки (дети на пальчиках шагают)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Сколько знаков здесь у нас (карточка с 5 вопросительными знаками),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Поклонились столько раз.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Знак приказывает нам (карточка с !) смирно стать, руки по швам.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Сбережение здоровья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Включение в систему знаний и повторения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Применить новые знания на практике. Воспроизвести ранее изученное правило списывания.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1.Упражнение 5 в рабочей тетради  (вспоминаем алгоритм действий при списывании)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2.Упражнение 5, стр. 8 учебника.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- Найди в упражнениях урока (стр. 7 – 8) предложения, в которых встречаются новые для тебя слова.  (Дети читают)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- Спишите одно  предложение в тетрадь. (Самостоятельная творческая работа детей)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Формулируют простые выводы, строят понятные для слушателей высказывания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Анализ объекта, классификация, выдвижение гипотез и доказательства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Овладевают приемами письменной речи.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Проводят работу по предложенному плану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Владеют приемами действовать по алгоритму.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Используют усвоенные приемы работы для решения учебных задач.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Итог урока и рефлексия</w:t>
            </w:r>
          </w:p>
        </w:tc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Организовать фиксацию нового материала , изучен-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ного на уроке. Рефлексивный анализ учебной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 деятельности. Организовать  оце-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нивание учебной деятельности. Организовать оценивание учащимися собственной деятельности на уроке. Организовать фиксацию неразрешённых затруднений на уроке , как направлений будущей учебной деятельности.</w:t>
            </w:r>
          </w:p>
        </w:tc>
        <w:tc>
          <w:tcPr>
            <w:tcW w:w="2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Что полезного  и нового для себя вы узнали на уроке?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Как вы думаете : какая речь главная -устная  или письменная?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На других уроках нам ещё предстоит раскрыть секреты устной и письменной речи и тогда ,наверное, мы сможем ответить на этот вопрос.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 Продолжите предложения: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Я научился…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 Я узнал на уроке…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 Мне было трудно, когда…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Мне было интересно…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Формулируют простые выводы.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Обосновывают и оценивают собственную деятельность ,отделяют знания от незнания и прогнозируют будущую деятельность.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Оценивают правильность выбора языковых и неязыковых средств устного общения на уроке.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Осознают необходи-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мость само-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совершенст-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вования , выражают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желание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осваивать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новые</w:t>
            </w:r>
          </w:p>
          <w:p>
            <w:pPr>
              <w:spacing w:after="0" w:line="0" w:lineRule="atLeast"/>
              <w:jc w:val="both"/>
              <w:rPr>
                <w:rFonts w:ascii="Arial" w:hAnsi="Arial" w:eastAsia="Times New Roman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ru-RU"/>
              </w:rPr>
              <w:t>знания.</w:t>
            </w:r>
          </w:p>
        </w:tc>
      </w:tr>
    </w:tbl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  <w:t>Список литературы:</w:t>
      </w: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 Сборник программ к комплекту учебников «Школа России». -3-е изд; дораб. и доп. – М.: Просвещение, 2010.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В.П. Канакиной, В.Г.Горецкий, Русский язык. 1 класс. М.Просвещение 2011. (Школа России).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В.П. Канакиной Русский язык 1 класс. Рабочая тетрадь. М.: Просвещение. 2011.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Жиренко О.Е.. Учим русский с увлечением. Формирование орфографической грамотности. 1 – 4 классы. М.: 5 за знания. 2007.</w:t>
      </w:r>
    </w:p>
    <w:p>
      <w:pPr>
        <w:spacing w:after="0" w:line="270" w:lineRule="atLeast"/>
        <w:jc w:val="both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  <w:t>Речевые секреты. Книга для учителя начальных классов. Под.ред. Ладыженской Т.А. М.: Просвещение. 1992.</w:t>
      </w: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Calibri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A0204"/>
    <w:charset w:val="86"/>
    <w:family w:val="swiss"/>
    <w:pitch w:val="default"/>
    <w:sig w:usb0="A00002EF" w:usb1="4000207B" w:usb2="00000000" w:usb3="00000000" w:csb0="2000009F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A0204"/>
    <w:charset w:val="CC"/>
    <w:family w:val="swiss"/>
    <w:pitch w:val="default"/>
    <w:sig w:usb0="A00002EF" w:usb1="4000207B" w:usb2="00000000" w:usb3="00000000" w:csb0="2000009F" w:csb1="00000000"/>
  </w:font>
  <w:font w:name="Calibri">
    <w:panose1 w:val="020F05020202040A0204"/>
    <w:charset w:val="00"/>
    <w:family w:val="auto"/>
    <w:pitch w:val="default"/>
    <w:sig w:usb0="A00002EF" w:usb1="4000207B" w:usb2="00000000" w:usb3="00000000" w:csb0="2000009F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677FA"/>
    <w:rsid w:val="00115150"/>
    <w:rsid w:val="00571061"/>
    <w:rsid w:val="005B58BC"/>
    <w:rsid w:val="005F7827"/>
    <w:rsid w:val="006515D3"/>
    <w:rsid w:val="007A5DFB"/>
    <w:rsid w:val="00805444"/>
    <w:rsid w:val="0087607B"/>
    <w:rsid w:val="009677FA"/>
    <w:rsid w:val="00B306A5"/>
    <w:rsid w:val="00BC7B85"/>
    <w:rsid w:val="00BF29E6"/>
    <w:rsid w:val="00C277FE"/>
    <w:rsid w:val="00D40A4C"/>
    <w:rsid w:val="00F83D5C"/>
    <w:rsid w:val="574C4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1165</Words>
  <Characters>6643</Characters>
  <Lines>55</Lines>
  <Paragraphs>15</Paragraphs>
  <TotalTime>0</TotalTime>
  <ScaleCrop>false</ScaleCrop>
  <LinksUpToDate>false</LinksUpToDate>
  <CharactersWithSpaces>7793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2014-11-26T10:38:00Z</dcterms:created>
  <dc:creator>Toshiba</dc:creator>
  <cp:lastModifiedBy>Ирина</cp:lastModifiedBy>
  <dcterms:modified xsi:type="dcterms:W3CDTF">2019-04-09T06:40:36Z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