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4F6" w:rsidRDefault="00A314F6" w:rsidP="00A31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Государственное бюджетное общеобразовательное учреждение </w:t>
      </w:r>
    </w:p>
    <w:p w:rsidR="00A314F6" w:rsidRDefault="00A314F6" w:rsidP="00A31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Лицей №101 Выборгского района Санкт-Петербурга</w:t>
      </w:r>
    </w:p>
    <w:p w:rsidR="00A314F6" w:rsidRDefault="00A314F6" w:rsidP="00A31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Пинчук Елена Дмитриевна (учитель русского языка и литературы)</w:t>
      </w:r>
    </w:p>
    <w:p w:rsidR="00A314F6" w:rsidRDefault="00A314F6" w:rsidP="00A31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314F6" w:rsidRDefault="00A314F6" w:rsidP="00A31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Применение технологии проектно-исследовательской деятельности на уроках литературы и во внеурочное время</w:t>
      </w:r>
    </w:p>
    <w:p w:rsidR="00A314F6" w:rsidRDefault="00A314F6" w:rsidP="00A31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как средство духовно-нравственного воспитания учащихся</w:t>
      </w:r>
    </w:p>
    <w:p w:rsidR="00A314F6" w:rsidRDefault="00A314F6" w:rsidP="00A31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314F6" w:rsidRDefault="00A314F6" w:rsidP="00A31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наше время люди стремятся к материальному благополучию, но забывают о семейных ценностях. Родителям зачастую не хватает времени на воспитание своих детей. Уровень общественной морали снижается. П</w:t>
      </w:r>
      <w:r>
        <w:rPr>
          <w:color w:val="333333"/>
          <w:sz w:val="28"/>
          <w:szCs w:val="28"/>
        </w:rPr>
        <w:t>онятия «патриотизм», «гражданственность», «толерантность» приобретают сегодня особый смысл, и работа учителя по</w:t>
      </w:r>
      <w:r>
        <w:rPr>
          <w:color w:val="000000" w:themeColor="text1"/>
          <w:sz w:val="28"/>
          <w:szCs w:val="28"/>
        </w:rPr>
        <w:t xml:space="preserve"> формированию духовности, нравственности на основе традиционных ценностей</w:t>
      </w:r>
      <w:r>
        <w:rPr>
          <w:color w:val="333333"/>
          <w:sz w:val="28"/>
          <w:szCs w:val="28"/>
        </w:rPr>
        <w:t xml:space="preserve"> имеет огромное значение.</w:t>
      </w:r>
    </w:p>
    <w:p w:rsidR="00A314F6" w:rsidRDefault="00A314F6" w:rsidP="00A31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реализации нравственной и патриотической задач помогает проектная деятельность, которая раскрывает исследовательский и творческий потенциал учеников. Работа над проектом для детей - это возможность проявить собственные творческие способности, увидеть процесс и результат своей работы, создать совместный творческий продукт, которым смогут воспользоваться и другие ребята.</w:t>
      </w:r>
    </w:p>
    <w:p w:rsidR="00A314F6" w:rsidRDefault="00A314F6" w:rsidP="00A31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Эта технология применяется нами как на уроках, так и во внеурочной деятельности.</w:t>
      </w:r>
    </w:p>
    <w:p w:rsidR="00A314F6" w:rsidRDefault="00A314F6" w:rsidP="00A31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1.На уроках литературы</w:t>
      </w:r>
    </w:p>
    <w:p w:rsidR="00A314F6" w:rsidRDefault="00A314F6" w:rsidP="00A31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итоговому уроку литературы по творчеству А.С. Пушкина ребята работали над проектом </w:t>
      </w:r>
      <w:r>
        <w:rPr>
          <w:b/>
          <w:color w:val="000000" w:themeColor="text1"/>
          <w:sz w:val="28"/>
          <w:szCs w:val="28"/>
        </w:rPr>
        <w:t>«Памятники А.С. Пушкину»</w:t>
      </w:r>
      <w:r>
        <w:rPr>
          <w:color w:val="000000" w:themeColor="text1"/>
          <w:sz w:val="28"/>
          <w:szCs w:val="28"/>
        </w:rPr>
        <w:t xml:space="preserve">. Класс разделили на группы, распределили темы и определили направления: одна группа готовила материал о памятниках, которые находятся в Москве, другая - в Санкт-Петербурге, третья- в России, четвертая-в мире. </w:t>
      </w:r>
    </w:p>
    <w:p w:rsidR="00A314F6" w:rsidRDefault="00A314F6" w:rsidP="00A31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Были использованы разнообразные формы творческой и исследовательской деятельности: одни искали материал в Интернете о </w:t>
      </w:r>
      <w:r>
        <w:rPr>
          <w:color w:val="000000" w:themeColor="text1"/>
          <w:sz w:val="28"/>
          <w:szCs w:val="28"/>
        </w:rPr>
        <w:lastRenderedPageBreak/>
        <w:t xml:space="preserve">произведениях монументальной скульптуры, другие-интересные факты о появлении некоторых из них, третьи попытались создать эскиз своего монумента, а некоторые ребята сами побывали у одного из памятников Пушкину, сделали свои фотографии и рассказали об увиденном. Итоговым продуктом стала презентация, в которой отразился весь собранный материал. </w:t>
      </w:r>
    </w:p>
    <w:p w:rsidR="00A314F6" w:rsidRDefault="00A314F6" w:rsidP="00A31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процессе этой работы ученики не просто получили готовую информацию, требующую запоминания, а еще и эмоционально восприняли самостоятельно добытые сведения. Словесные образы, были подкреплены музыкальными и поэтическими. </w:t>
      </w:r>
    </w:p>
    <w:p w:rsidR="00A314F6" w:rsidRDefault="00A314F6" w:rsidP="00A31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Работа над таким проектом воспитывает душу ребенка, оказывает эмоциональное воздействие, является составляющей духовно-нравственного образования воспитания, оказывает влияние на формирование любви к Отечеству, его истории.</w:t>
      </w:r>
    </w:p>
    <w:p w:rsidR="00A314F6" w:rsidRDefault="00A314F6" w:rsidP="00A31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2.Во внеурочной деятельности </w:t>
      </w:r>
    </w:p>
    <w:p w:rsidR="00A314F6" w:rsidRDefault="00A314F6" w:rsidP="00A31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Метод проектов дает возможность учащимся интегрировать знания из разных областей, применять их на практике, создавая при этом новые знания, идеи, ценности. Особое внимание уделяем формированию у учащихся патриотических чувств и духовности, приобщению к культуре своего народа. С этой целью мы работали над проектом </w:t>
      </w:r>
      <w:r>
        <w:rPr>
          <w:b/>
          <w:color w:val="000000" w:themeColor="text1"/>
          <w:sz w:val="28"/>
          <w:szCs w:val="28"/>
        </w:rPr>
        <w:t>«Народные традиции. Масленица»</w:t>
      </w:r>
      <w:r>
        <w:rPr>
          <w:color w:val="000000" w:themeColor="text1"/>
          <w:sz w:val="28"/>
          <w:szCs w:val="28"/>
        </w:rPr>
        <w:t>. Класс разделили на группы. Были выделены основные направления поиска информации в учебной и научно-популярной литературе. Каждая группа выполняла задания, которые были определены путём совместного обсуждения.</w:t>
      </w:r>
    </w:p>
    <w:p w:rsidR="00A314F6" w:rsidRDefault="00A314F6" w:rsidP="00A31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 группа, «Информационная» - подготовила интересный материал о национальном русском празднике «Масленица». </w:t>
      </w:r>
    </w:p>
    <w:p w:rsidR="00A314F6" w:rsidRDefault="00A314F6" w:rsidP="00A31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группа, «Скоморохи» - собрала информацию о названиях и значении дней масленичной недели.</w:t>
      </w:r>
    </w:p>
    <w:p w:rsidR="00A314F6" w:rsidRDefault="00A314F6" w:rsidP="00A31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 группа, «Ведущие» - подобрала материал и составила сценарий праздника «Масленица».</w:t>
      </w:r>
    </w:p>
    <w:p w:rsidR="00A314F6" w:rsidRDefault="00A314F6" w:rsidP="00A31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 группа, «Игровая» - подготовила и провела игры и соревнования. </w:t>
      </w:r>
    </w:p>
    <w:p w:rsidR="00A314F6" w:rsidRDefault="00A314F6" w:rsidP="00A31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 группа, «Музыкальная» - изучила русский фольклор и подготовила русские обрядовые песни и частушки.</w:t>
      </w:r>
    </w:p>
    <w:p w:rsidR="00A314F6" w:rsidRDefault="00A314F6" w:rsidP="00A31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 «Народные традиции. Масленица» был представлен и защищён на Масленичной неделе. В проекте приняли активное участие и родители. Вместе с детьми они напекли блины. Чаепитие и концерт в классе стали финалом данного проекта.</w:t>
      </w:r>
    </w:p>
    <w:p w:rsidR="00A314F6" w:rsidRDefault="00A314F6" w:rsidP="00A31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результате этого проекта ребята познакомились с русскими песнями, играми, костюмами, обрядами и особенностями национальной кухни. </w:t>
      </w:r>
    </w:p>
    <w:p w:rsidR="00A314F6" w:rsidRDefault="00A314F6" w:rsidP="00A31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Работа над таким проектом воспитывает у детей эмоционально положительное отношение к Родине, традициям и обычаям.</w:t>
      </w:r>
    </w:p>
    <w:p w:rsidR="00A314F6" w:rsidRDefault="00A314F6" w:rsidP="00A314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того, чтобы сориентировать ребят на понятия добра и зла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нужно поставить 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ситуацию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нравственного выбора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конкретизировать нравственные критерии и приблизить к реальным жизненным обстоятельствам. Такая форма воздействия помогает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разрушить барьеры в общении между здоровыми и людьми с ограниченными возможностями здоровья. И здесь нам помогают социальные проекты.</w:t>
      </w:r>
    </w:p>
    <w:p w:rsidR="00A314F6" w:rsidRDefault="00A314F6" w:rsidP="00A314F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«Мир на ощупь»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социальный проект, направленный на развитие толерантности в обществе по отношению к незрячим людям. Для начала мы определили основные задачи. Детям нужно было найти ответы на вопросы: Как ощущает себя человек без зрения? В чем он испытывает трудности? Как он читает и пишет? Пользуется ли мобильным телефоном? Можем ли мы в чем-то помочь таким людям? И, наконец, каково это-ориентироваться только на свои собственные ощущения? </w:t>
      </w:r>
    </w:p>
    <w:p w:rsidR="00A314F6" w:rsidRDefault="00A314F6" w:rsidP="00A314F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343434"/>
          <w:sz w:val="28"/>
          <w:szCs w:val="28"/>
        </w:rPr>
        <w:t xml:space="preserve">Собирали материал из разных источников. Это статьи, фотографии, рисунки.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огромное эмоциональное воздействие оказала на учащихся экскурсия-это посещение интерактивного пространства в Торгово-развлекательном центре СПб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Питерлэнд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, где ребятам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была предоставлена возможность погрузиться в абсолютную темноту и прочувствовать на себе трудности, с которыми сталкиваются незрячие люди в повседневной жизни.</w:t>
      </w:r>
    </w:p>
    <w:p w:rsidR="00A314F6" w:rsidRDefault="00A314F6" w:rsidP="00A314F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В чем суть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На пространстве, площадь которого более 500 кв. м, созданы 5 тематических зон: жилая комната, городская улица, рынок, парк и кафе. Ребята должны были, передвигаясь из одной зоны в другую, используя все органы чувств, кроме зрения, сориентироваться и понять, где они находятся. Незрячий гид все это время сопровождал участников в кромешной темноте. В каждой зоне создана соответствующая атмосфера: привычные нам предметы, твердые и мягкие, большие и маленькие помогли ребятам понять, что они находятся в жилой комнате; разнообразные запахи пряностей, приправ, предметы, напоминающие овощи и фрукты, создали образ рынка; неподвижные и движущиеся предметы, звуки и сигналы позволили ребятам ощутить себя на оживленной улице; услышав пение птиц и звуки природы, они представили себя на территории летнего парка и, наконец, почувствовав аромат блюд, ощутили себя в кафе. Таким образом, участникам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действительно, пришлось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ознакомиться «на ощупь» с привычным и известным для них миром. </w:t>
      </w:r>
    </w:p>
    <w:p w:rsidR="00A314F6" w:rsidRDefault="00A314F6" w:rsidP="00A314F6">
      <w:pPr>
        <w:spacing w:after="0" w:line="360" w:lineRule="auto"/>
        <w:ind w:firstLine="709"/>
        <w:jc w:val="both"/>
        <w:textAlignment w:val="baseline"/>
        <w:rPr>
          <w:rStyle w:val="a4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>Изучение обычной обстановки в условиях отсутствия главного органа восприятия позволило ребятам не только испытать новые ощущения, но и пережить различные ситуации, с которыми приходится сталкиваться незрячим людям, а значит, понять их проблемы и проникнуться уважением.</w:t>
      </w:r>
    </w:p>
    <w:p w:rsidR="00A314F6" w:rsidRDefault="00A314F6" w:rsidP="00A314F6">
      <w:pPr>
        <w:spacing w:after="0" w:line="360" w:lineRule="auto"/>
        <w:ind w:firstLine="709"/>
        <w:jc w:val="both"/>
        <w:textAlignment w:val="baseline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 впечатление на ребят произвела беседа с незрячим гидом, рассказ о том, как живут такие люди, как помогают им современные технологии, адаптированные приложения.</w:t>
      </w:r>
    </w:p>
    <w:p w:rsidR="00A314F6" w:rsidRDefault="00A314F6" w:rsidP="00A314F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Финалом проекта было создание газеты, в которой учащиеся отразили не только собранный материал, но и свои впечатления, чувства.</w:t>
      </w: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  <w:shd w:val="clear" w:color="auto" w:fill="FFFFFF"/>
        </w:rPr>
        <w:t xml:space="preserve"> </w:t>
      </w:r>
    </w:p>
    <w:p w:rsidR="00A314F6" w:rsidRDefault="00A314F6" w:rsidP="00A31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Попав в необычную ситуацию, где привычные вещи обретают иную реальность, ребята смогли взглянуть на мир через призму своих чувств.</w:t>
      </w:r>
      <w:r>
        <w:rPr>
          <w:b/>
          <w:color w:val="385623" w:themeColor="accent6" w:themeShade="80"/>
          <w:sz w:val="28"/>
          <w:szCs w:val="28"/>
          <w:u w:val="single"/>
          <w:shd w:val="clear" w:color="auto" w:fill="FFFFFF"/>
        </w:rPr>
        <w:t xml:space="preserve"> </w:t>
      </w:r>
    </w:p>
    <w:p w:rsidR="00A314F6" w:rsidRDefault="00A314F6" w:rsidP="00A314F6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Работа над этим проектом способствовала не только повышению толерантности к незрячим, но и разрушению барьеров между людьми с разными физическими особенностям; наполнила души детей любовью,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добротой, милосердием, состраданием, жалостью, уважением к людям и способностью к сопереживанию.</w:t>
      </w: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  <w:shd w:val="clear" w:color="auto" w:fill="FFFFFF"/>
        </w:rPr>
        <w:t xml:space="preserve"> </w:t>
      </w:r>
    </w:p>
    <w:p w:rsidR="00A314F6" w:rsidRDefault="00A314F6" w:rsidP="00A31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итог, надо отметить, что, работая в группе, ребята понимают, что для достижения общей цели всем им нужно уметь ставить общие задачи, распределять обязанности и договариваться между собой, а также осуществлять взаимопомощь. </w:t>
      </w:r>
    </w:p>
    <w:p w:rsidR="00A314F6" w:rsidRDefault="00A314F6" w:rsidP="00A31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проектная деятельность даёт широкие возможности для развития учащихся: они учатся понимать и осваивать новое, придумывать, быть открытыми, выражать собственные мысли, чутко относиться к мнению сверстников. Такая форма работы имеет огромное значение в осуществлении духовно-нравственного воспитания.</w:t>
      </w:r>
    </w:p>
    <w:p w:rsidR="009B4BF9" w:rsidRDefault="009B4BF9">
      <w:bookmarkStart w:id="0" w:name="_GoBack"/>
      <w:bookmarkEnd w:id="0"/>
    </w:p>
    <w:sectPr w:rsidR="009B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F6"/>
    <w:rsid w:val="009B4BF9"/>
    <w:rsid w:val="00A3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FE43C-0402-441C-A6FB-9C9539C9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4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0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2019-05-27T18:46:00Z</dcterms:created>
  <dcterms:modified xsi:type="dcterms:W3CDTF">2019-05-27T18:48:00Z</dcterms:modified>
</cp:coreProperties>
</file>