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A2" w:rsidRPr="00C077A2" w:rsidRDefault="00FD5F9D" w:rsidP="00C077A2">
      <w:pPr>
        <w:shd w:val="clear" w:color="auto" w:fill="FFFFFF"/>
        <w:spacing w:line="360" w:lineRule="auto"/>
        <w:ind w:firstLine="567"/>
        <w:jc w:val="center"/>
        <w:rPr>
          <w:bCs/>
          <w:sz w:val="28"/>
          <w:szCs w:val="28"/>
        </w:rPr>
      </w:pPr>
      <w:r w:rsidRPr="00C077A2">
        <w:rPr>
          <w:bCs/>
          <w:sz w:val="28"/>
          <w:szCs w:val="28"/>
        </w:rPr>
        <w:t xml:space="preserve">«Повышение качества образования в школе, находящейся в сложном социальном контексте, на основе создания </w:t>
      </w:r>
    </w:p>
    <w:p w:rsidR="00C077A2" w:rsidRPr="00C077A2" w:rsidRDefault="00FD5F9D" w:rsidP="00C077A2">
      <w:pPr>
        <w:shd w:val="clear" w:color="auto" w:fill="FFFFFF"/>
        <w:spacing w:line="360" w:lineRule="auto"/>
        <w:ind w:firstLine="567"/>
        <w:jc w:val="center"/>
        <w:rPr>
          <w:bCs/>
          <w:sz w:val="28"/>
          <w:szCs w:val="28"/>
        </w:rPr>
      </w:pPr>
      <w:r w:rsidRPr="00C077A2">
        <w:rPr>
          <w:bCs/>
          <w:sz w:val="28"/>
          <w:szCs w:val="28"/>
        </w:rPr>
        <w:t xml:space="preserve"> «Открытой школы для детей и родителей «Мы вместе!» </w:t>
      </w:r>
    </w:p>
    <w:p w:rsidR="00FD5F9D" w:rsidRDefault="00FD5F9D" w:rsidP="00C077A2">
      <w:pPr>
        <w:shd w:val="clear" w:color="auto" w:fill="FFFFFF"/>
        <w:spacing w:line="360" w:lineRule="auto"/>
        <w:ind w:firstLine="567"/>
        <w:jc w:val="center"/>
        <w:rPr>
          <w:bCs/>
          <w:sz w:val="28"/>
          <w:szCs w:val="28"/>
        </w:rPr>
      </w:pPr>
      <w:r w:rsidRPr="00C077A2">
        <w:rPr>
          <w:bCs/>
          <w:sz w:val="28"/>
          <w:szCs w:val="28"/>
        </w:rPr>
        <w:t xml:space="preserve">Из опыта работы МОУ СОШ №7 </w:t>
      </w:r>
      <w:proofErr w:type="gramStart"/>
      <w:r w:rsidRPr="00C077A2">
        <w:rPr>
          <w:bCs/>
          <w:sz w:val="28"/>
          <w:szCs w:val="28"/>
        </w:rPr>
        <w:t>с</w:t>
      </w:r>
      <w:proofErr w:type="gramEnd"/>
      <w:r w:rsidRPr="00C077A2">
        <w:rPr>
          <w:bCs/>
          <w:sz w:val="28"/>
          <w:szCs w:val="28"/>
        </w:rPr>
        <w:t>. Стародубского</w:t>
      </w:r>
    </w:p>
    <w:p w:rsidR="004E605D" w:rsidRPr="004E605D" w:rsidRDefault="004E605D" w:rsidP="004E605D">
      <w:pPr>
        <w:shd w:val="clear" w:color="auto" w:fill="FFFFFF"/>
        <w:spacing w:line="360" w:lineRule="auto"/>
        <w:ind w:firstLine="2268"/>
        <w:rPr>
          <w:bCs/>
          <w:i/>
          <w:sz w:val="28"/>
          <w:szCs w:val="28"/>
        </w:rPr>
      </w:pPr>
      <w:r w:rsidRPr="004E605D">
        <w:rPr>
          <w:bCs/>
          <w:i/>
          <w:sz w:val="28"/>
          <w:szCs w:val="28"/>
        </w:rPr>
        <w:t xml:space="preserve">Н.В. </w:t>
      </w:r>
      <w:proofErr w:type="spellStart"/>
      <w:r w:rsidRPr="004E605D">
        <w:rPr>
          <w:bCs/>
          <w:i/>
          <w:sz w:val="28"/>
          <w:szCs w:val="28"/>
        </w:rPr>
        <w:t>Кудренко</w:t>
      </w:r>
      <w:proofErr w:type="spellEnd"/>
      <w:r w:rsidRPr="004E605D">
        <w:rPr>
          <w:bCs/>
          <w:i/>
          <w:sz w:val="28"/>
          <w:szCs w:val="28"/>
        </w:rPr>
        <w:t xml:space="preserve">, директор МОУ СОШ №7 </w:t>
      </w:r>
      <w:proofErr w:type="gramStart"/>
      <w:r w:rsidRPr="004E605D">
        <w:rPr>
          <w:bCs/>
          <w:i/>
          <w:sz w:val="28"/>
          <w:szCs w:val="28"/>
        </w:rPr>
        <w:t>с</w:t>
      </w:r>
      <w:proofErr w:type="gramEnd"/>
      <w:r w:rsidRPr="004E605D">
        <w:rPr>
          <w:bCs/>
          <w:i/>
          <w:sz w:val="28"/>
          <w:szCs w:val="28"/>
        </w:rPr>
        <w:t>. Стародубского,</w:t>
      </w:r>
    </w:p>
    <w:p w:rsidR="004E605D" w:rsidRPr="004E605D" w:rsidRDefault="004E605D" w:rsidP="004E605D">
      <w:pPr>
        <w:shd w:val="clear" w:color="auto" w:fill="FFFFFF"/>
        <w:spacing w:line="360" w:lineRule="auto"/>
        <w:ind w:firstLine="2268"/>
        <w:rPr>
          <w:bCs/>
          <w:i/>
          <w:sz w:val="28"/>
          <w:szCs w:val="28"/>
        </w:rPr>
      </w:pPr>
      <w:r w:rsidRPr="004E605D">
        <w:rPr>
          <w:bCs/>
          <w:i/>
          <w:sz w:val="28"/>
          <w:szCs w:val="28"/>
        </w:rPr>
        <w:t xml:space="preserve">Г.И. </w:t>
      </w:r>
      <w:proofErr w:type="spellStart"/>
      <w:r w:rsidRPr="004E605D">
        <w:rPr>
          <w:bCs/>
          <w:i/>
          <w:sz w:val="28"/>
          <w:szCs w:val="28"/>
        </w:rPr>
        <w:t>Штраух</w:t>
      </w:r>
      <w:proofErr w:type="spellEnd"/>
      <w:r w:rsidRPr="004E605D">
        <w:rPr>
          <w:bCs/>
          <w:i/>
          <w:sz w:val="28"/>
          <w:szCs w:val="28"/>
        </w:rPr>
        <w:t>, заместитель директора по УВР,</w:t>
      </w:r>
    </w:p>
    <w:p w:rsidR="004E605D" w:rsidRPr="004E605D" w:rsidRDefault="004E605D" w:rsidP="004E605D">
      <w:pPr>
        <w:shd w:val="clear" w:color="auto" w:fill="FFFFFF"/>
        <w:spacing w:line="360" w:lineRule="auto"/>
        <w:ind w:firstLine="2268"/>
        <w:rPr>
          <w:bCs/>
          <w:i/>
          <w:sz w:val="28"/>
          <w:szCs w:val="28"/>
        </w:rPr>
      </w:pPr>
      <w:r w:rsidRPr="004E605D">
        <w:rPr>
          <w:bCs/>
          <w:i/>
          <w:sz w:val="28"/>
          <w:szCs w:val="28"/>
        </w:rPr>
        <w:t xml:space="preserve">С.А. </w:t>
      </w:r>
      <w:proofErr w:type="spellStart"/>
      <w:r w:rsidRPr="004E605D">
        <w:rPr>
          <w:bCs/>
          <w:i/>
          <w:sz w:val="28"/>
          <w:szCs w:val="28"/>
        </w:rPr>
        <w:t>Сазанова</w:t>
      </w:r>
      <w:proofErr w:type="spellEnd"/>
      <w:r w:rsidRPr="004E605D">
        <w:rPr>
          <w:bCs/>
          <w:i/>
          <w:sz w:val="28"/>
          <w:szCs w:val="28"/>
        </w:rPr>
        <w:t>, заместитель директора по УВР,</w:t>
      </w:r>
    </w:p>
    <w:p w:rsidR="004E605D" w:rsidRPr="004E605D" w:rsidRDefault="004E605D" w:rsidP="004E605D">
      <w:pPr>
        <w:shd w:val="clear" w:color="auto" w:fill="FFFFFF"/>
        <w:spacing w:line="360" w:lineRule="auto"/>
        <w:ind w:firstLine="2268"/>
        <w:rPr>
          <w:bCs/>
          <w:i/>
          <w:sz w:val="28"/>
          <w:szCs w:val="28"/>
        </w:rPr>
      </w:pPr>
      <w:r w:rsidRPr="004E605D">
        <w:rPr>
          <w:bCs/>
          <w:i/>
          <w:sz w:val="28"/>
          <w:szCs w:val="28"/>
        </w:rPr>
        <w:t>В.В. Михальченко, заместитель директора по ВР</w:t>
      </w:r>
    </w:p>
    <w:p w:rsidR="00FD5F9D" w:rsidRPr="00C077A2" w:rsidRDefault="00FD5F9D" w:rsidP="00C077A2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C077A2">
        <w:rPr>
          <w:bCs/>
          <w:sz w:val="28"/>
          <w:szCs w:val="28"/>
        </w:rPr>
        <w:t xml:space="preserve">В 2018 году наша школа вошла в список школ, функционирующих в неблагоприятных социальных условиях. Из 14 часто встречающихся факторов, характеризующих социально-неблагоприятные условия, в которых может находиться общеобразовательная организация и которые от неё не зависят, к нашей школе относятся 11.  Наша школа общеобразовательная, но в ней обучаются и дети с особыми образовательными потребностями. Второй и шестой класс реализуют адаптированную образовательную программу для детей с задержкой психического развития. Три класса-комплекта (два в начальной школе и один в основной) реализуют адаптированную образовательную программу для детей с интеллектуальными нарушениями. Это и послужило поводом для  открытия инновационной площадки.  </w:t>
      </w:r>
    </w:p>
    <w:p w:rsidR="00FD5F9D" w:rsidRPr="00C077A2" w:rsidRDefault="00FD5F9D" w:rsidP="00C077A2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C077A2">
        <w:rPr>
          <w:bCs/>
          <w:sz w:val="28"/>
          <w:szCs w:val="28"/>
        </w:rPr>
        <w:t xml:space="preserve">Школой был проведен всесторонний анализ </w:t>
      </w:r>
      <w:r w:rsidRPr="00C077A2">
        <w:rPr>
          <w:sz w:val="28"/>
          <w:szCs w:val="28"/>
        </w:rPr>
        <w:t>образовательного процесса.</w:t>
      </w:r>
    </w:p>
    <w:p w:rsidR="00FD5F9D" w:rsidRPr="00C077A2" w:rsidRDefault="00FD5F9D" w:rsidP="00C077A2">
      <w:pPr>
        <w:pStyle w:val="NormalWeb"/>
        <w:spacing w:after="0" w:line="360" w:lineRule="auto"/>
        <w:ind w:firstLine="567"/>
        <w:jc w:val="both"/>
        <w:rPr>
          <w:bCs/>
          <w:sz w:val="28"/>
          <w:szCs w:val="28"/>
        </w:rPr>
      </w:pPr>
      <w:r w:rsidRPr="00C077A2">
        <w:rPr>
          <w:bCs/>
          <w:sz w:val="28"/>
          <w:szCs w:val="28"/>
        </w:rPr>
        <w:t xml:space="preserve">В 2019-2020 учебном году в нашей школе обучаются дети 12 национальностей. Контрольными точками  определения данных по национальному составу школы стали 2015, 2018, 2019 годы. </w:t>
      </w:r>
    </w:p>
    <w:tbl>
      <w:tblPr>
        <w:tblW w:w="1009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7"/>
        <w:gridCol w:w="1181"/>
        <w:gridCol w:w="1152"/>
        <w:gridCol w:w="1094"/>
        <w:gridCol w:w="1737"/>
        <w:gridCol w:w="1154"/>
        <w:gridCol w:w="1602"/>
      </w:tblGrid>
      <w:tr w:rsidR="00FD5F9D" w:rsidRPr="00C077A2" w:rsidTr="00562DB5">
        <w:trPr>
          <w:trHeight w:val="593"/>
          <w:jc w:val="center"/>
        </w:trPr>
        <w:tc>
          <w:tcPr>
            <w:tcW w:w="2177" w:type="dxa"/>
            <w:tcBorders>
              <w:tl2br w:val="single" w:sz="4" w:space="0" w:color="auto"/>
            </w:tcBorders>
          </w:tcPr>
          <w:p w:rsidR="00FD5F9D" w:rsidRPr="00C077A2" w:rsidRDefault="00FD5F9D" w:rsidP="00C077A2">
            <w:pPr>
              <w:pStyle w:val="NormalWeb"/>
              <w:spacing w:after="0" w:line="240" w:lineRule="auto"/>
              <w:ind w:firstLine="567"/>
              <w:rPr>
                <w:bCs/>
              </w:rPr>
            </w:pPr>
            <w:r w:rsidRPr="00C077A2">
              <w:rPr>
                <w:bCs/>
              </w:rPr>
              <w:t xml:space="preserve">            </w:t>
            </w:r>
            <w:proofErr w:type="spellStart"/>
            <w:r w:rsidRPr="00C077A2">
              <w:rPr>
                <w:bCs/>
              </w:rPr>
              <w:t>Национ</w:t>
            </w:r>
            <w:proofErr w:type="spellEnd"/>
            <w:r w:rsidRPr="00C077A2">
              <w:rPr>
                <w:bCs/>
              </w:rPr>
              <w:t>.(%)</w:t>
            </w:r>
          </w:p>
          <w:p w:rsidR="00FD5F9D" w:rsidRPr="00C077A2" w:rsidRDefault="00FD5F9D" w:rsidP="00C077A2">
            <w:pPr>
              <w:pStyle w:val="NormalWeb"/>
              <w:spacing w:after="0" w:line="240" w:lineRule="auto"/>
              <w:ind w:firstLine="567"/>
              <w:rPr>
                <w:bCs/>
              </w:rPr>
            </w:pPr>
            <w:r w:rsidRPr="00C077A2">
              <w:rPr>
                <w:bCs/>
              </w:rPr>
              <w:t>Год</w:t>
            </w:r>
          </w:p>
        </w:tc>
        <w:tc>
          <w:tcPr>
            <w:tcW w:w="1181" w:type="dxa"/>
          </w:tcPr>
          <w:p w:rsidR="00FD5F9D" w:rsidRPr="00C077A2" w:rsidRDefault="00FD5F9D" w:rsidP="00C077A2">
            <w:pPr>
              <w:pStyle w:val="NormalWeb"/>
              <w:spacing w:after="0" w:line="240" w:lineRule="auto"/>
              <w:ind w:firstLine="567"/>
              <w:jc w:val="both"/>
              <w:rPr>
                <w:bCs/>
              </w:rPr>
            </w:pPr>
            <w:r w:rsidRPr="00C077A2">
              <w:rPr>
                <w:bCs/>
              </w:rPr>
              <w:t>русские</w:t>
            </w:r>
          </w:p>
        </w:tc>
        <w:tc>
          <w:tcPr>
            <w:tcW w:w="1152" w:type="dxa"/>
          </w:tcPr>
          <w:p w:rsidR="00FD5F9D" w:rsidRPr="00C077A2" w:rsidRDefault="00FD5F9D" w:rsidP="00C077A2">
            <w:pPr>
              <w:pStyle w:val="NormalWeb"/>
              <w:spacing w:after="0" w:line="240" w:lineRule="auto"/>
              <w:ind w:firstLine="567"/>
              <w:jc w:val="both"/>
              <w:rPr>
                <w:bCs/>
              </w:rPr>
            </w:pPr>
            <w:r w:rsidRPr="00C077A2">
              <w:rPr>
                <w:bCs/>
              </w:rPr>
              <w:t>цыгане</w:t>
            </w:r>
          </w:p>
        </w:tc>
        <w:tc>
          <w:tcPr>
            <w:tcW w:w="1094" w:type="dxa"/>
          </w:tcPr>
          <w:p w:rsidR="00FD5F9D" w:rsidRPr="00C077A2" w:rsidRDefault="00FD5F9D" w:rsidP="00C077A2">
            <w:pPr>
              <w:pStyle w:val="NormalWeb"/>
              <w:spacing w:after="0" w:line="240" w:lineRule="auto"/>
              <w:ind w:firstLine="567"/>
              <w:jc w:val="both"/>
              <w:rPr>
                <w:bCs/>
              </w:rPr>
            </w:pPr>
            <w:r w:rsidRPr="00C077A2">
              <w:rPr>
                <w:bCs/>
              </w:rPr>
              <w:t>турки</w:t>
            </w:r>
          </w:p>
        </w:tc>
        <w:tc>
          <w:tcPr>
            <w:tcW w:w="1737" w:type="dxa"/>
          </w:tcPr>
          <w:p w:rsidR="00FD5F9D" w:rsidRPr="00C077A2" w:rsidRDefault="00FD5F9D" w:rsidP="00C077A2">
            <w:pPr>
              <w:pStyle w:val="NormalWeb"/>
              <w:spacing w:after="0" w:line="240" w:lineRule="auto"/>
              <w:ind w:firstLine="567"/>
              <w:jc w:val="both"/>
              <w:rPr>
                <w:bCs/>
              </w:rPr>
            </w:pPr>
            <w:r w:rsidRPr="00C077A2">
              <w:rPr>
                <w:bCs/>
              </w:rPr>
              <w:t>табасаранцы</w:t>
            </w:r>
          </w:p>
        </w:tc>
        <w:tc>
          <w:tcPr>
            <w:tcW w:w="1154" w:type="dxa"/>
          </w:tcPr>
          <w:p w:rsidR="00FD5F9D" w:rsidRPr="00C077A2" w:rsidRDefault="00FD5F9D" w:rsidP="00C077A2">
            <w:pPr>
              <w:pStyle w:val="NormalWeb"/>
              <w:spacing w:after="0" w:line="240" w:lineRule="auto"/>
              <w:ind w:firstLine="567"/>
              <w:jc w:val="both"/>
              <w:rPr>
                <w:bCs/>
              </w:rPr>
            </w:pPr>
            <w:r w:rsidRPr="00C077A2">
              <w:rPr>
                <w:bCs/>
              </w:rPr>
              <w:t>аварцы</w:t>
            </w:r>
          </w:p>
        </w:tc>
        <w:tc>
          <w:tcPr>
            <w:tcW w:w="1602" w:type="dxa"/>
          </w:tcPr>
          <w:p w:rsidR="00FD5F9D" w:rsidRPr="00C077A2" w:rsidRDefault="00FD5F9D" w:rsidP="00C077A2">
            <w:pPr>
              <w:pStyle w:val="NormalWeb"/>
              <w:spacing w:after="0" w:line="240" w:lineRule="auto"/>
              <w:ind w:firstLine="567"/>
              <w:jc w:val="both"/>
              <w:rPr>
                <w:bCs/>
              </w:rPr>
            </w:pPr>
            <w:r w:rsidRPr="00C077A2">
              <w:rPr>
                <w:bCs/>
              </w:rPr>
              <w:t>другие</w:t>
            </w:r>
          </w:p>
          <w:p w:rsidR="00FD5F9D" w:rsidRPr="00C077A2" w:rsidRDefault="00FD5F9D" w:rsidP="00C077A2">
            <w:pPr>
              <w:pStyle w:val="NormalWeb"/>
              <w:spacing w:after="0" w:line="240" w:lineRule="auto"/>
              <w:ind w:firstLine="567"/>
              <w:jc w:val="both"/>
              <w:rPr>
                <w:bCs/>
              </w:rPr>
            </w:pPr>
            <w:r w:rsidRPr="00C077A2">
              <w:rPr>
                <w:bCs/>
              </w:rPr>
              <w:t>(</w:t>
            </w:r>
            <w:proofErr w:type="spellStart"/>
            <w:r w:rsidRPr="00C077A2">
              <w:rPr>
                <w:bCs/>
              </w:rPr>
              <w:t>малочисл</w:t>
            </w:r>
            <w:proofErr w:type="spellEnd"/>
            <w:r w:rsidRPr="00C077A2">
              <w:rPr>
                <w:bCs/>
              </w:rPr>
              <w:t>.)</w:t>
            </w:r>
          </w:p>
        </w:tc>
      </w:tr>
      <w:tr w:rsidR="00FD5F9D" w:rsidRPr="00C077A2" w:rsidTr="00562DB5">
        <w:trPr>
          <w:jc w:val="center"/>
        </w:trPr>
        <w:tc>
          <w:tcPr>
            <w:tcW w:w="2177" w:type="dxa"/>
          </w:tcPr>
          <w:p w:rsidR="00FD5F9D" w:rsidRPr="00C077A2" w:rsidRDefault="00FD5F9D" w:rsidP="00C077A2">
            <w:pPr>
              <w:pStyle w:val="NormalWeb"/>
              <w:spacing w:after="0" w:line="240" w:lineRule="auto"/>
              <w:ind w:firstLine="567"/>
              <w:jc w:val="both"/>
              <w:rPr>
                <w:bCs/>
              </w:rPr>
            </w:pPr>
            <w:r w:rsidRPr="00C077A2">
              <w:rPr>
                <w:bCs/>
              </w:rPr>
              <w:t>2015</w:t>
            </w:r>
          </w:p>
        </w:tc>
        <w:tc>
          <w:tcPr>
            <w:tcW w:w="1181" w:type="dxa"/>
          </w:tcPr>
          <w:p w:rsidR="00FD5F9D" w:rsidRPr="00C077A2" w:rsidRDefault="00FD5F9D" w:rsidP="00C077A2">
            <w:pPr>
              <w:pStyle w:val="NormalWeb"/>
              <w:spacing w:after="0" w:line="240" w:lineRule="auto"/>
              <w:ind w:firstLine="567"/>
              <w:jc w:val="both"/>
              <w:rPr>
                <w:bCs/>
              </w:rPr>
            </w:pPr>
            <w:r w:rsidRPr="00C077A2">
              <w:rPr>
                <w:bCs/>
              </w:rPr>
              <w:t>52</w:t>
            </w:r>
          </w:p>
        </w:tc>
        <w:tc>
          <w:tcPr>
            <w:tcW w:w="1152" w:type="dxa"/>
          </w:tcPr>
          <w:p w:rsidR="00FD5F9D" w:rsidRPr="00C077A2" w:rsidRDefault="00FD5F9D" w:rsidP="00C077A2">
            <w:pPr>
              <w:pStyle w:val="NormalWeb"/>
              <w:spacing w:after="0" w:line="240" w:lineRule="auto"/>
              <w:ind w:firstLine="567"/>
              <w:jc w:val="both"/>
              <w:rPr>
                <w:bCs/>
              </w:rPr>
            </w:pPr>
            <w:r w:rsidRPr="00C077A2">
              <w:rPr>
                <w:bCs/>
              </w:rPr>
              <w:t>8</w:t>
            </w:r>
          </w:p>
        </w:tc>
        <w:tc>
          <w:tcPr>
            <w:tcW w:w="1094" w:type="dxa"/>
          </w:tcPr>
          <w:p w:rsidR="00FD5F9D" w:rsidRPr="00C077A2" w:rsidRDefault="00FD5F9D" w:rsidP="00C077A2">
            <w:pPr>
              <w:pStyle w:val="NormalWeb"/>
              <w:spacing w:after="0" w:line="240" w:lineRule="auto"/>
              <w:ind w:firstLine="567"/>
              <w:jc w:val="both"/>
              <w:rPr>
                <w:bCs/>
              </w:rPr>
            </w:pPr>
            <w:r w:rsidRPr="00C077A2">
              <w:rPr>
                <w:bCs/>
              </w:rPr>
              <w:t>11</w:t>
            </w:r>
          </w:p>
        </w:tc>
        <w:tc>
          <w:tcPr>
            <w:tcW w:w="1737" w:type="dxa"/>
          </w:tcPr>
          <w:p w:rsidR="00FD5F9D" w:rsidRPr="00C077A2" w:rsidRDefault="00FD5F9D" w:rsidP="00C077A2">
            <w:pPr>
              <w:pStyle w:val="NormalWeb"/>
              <w:spacing w:after="0" w:line="240" w:lineRule="auto"/>
              <w:ind w:firstLine="567"/>
              <w:jc w:val="both"/>
              <w:rPr>
                <w:bCs/>
              </w:rPr>
            </w:pPr>
            <w:r w:rsidRPr="00C077A2">
              <w:rPr>
                <w:bCs/>
              </w:rPr>
              <w:t>5</w:t>
            </w:r>
          </w:p>
        </w:tc>
        <w:tc>
          <w:tcPr>
            <w:tcW w:w="1154" w:type="dxa"/>
          </w:tcPr>
          <w:p w:rsidR="00FD5F9D" w:rsidRPr="00C077A2" w:rsidRDefault="00FD5F9D" w:rsidP="00C077A2">
            <w:pPr>
              <w:pStyle w:val="NormalWeb"/>
              <w:spacing w:after="0" w:line="240" w:lineRule="auto"/>
              <w:ind w:firstLine="567"/>
              <w:jc w:val="both"/>
              <w:rPr>
                <w:bCs/>
              </w:rPr>
            </w:pPr>
            <w:r w:rsidRPr="00C077A2">
              <w:rPr>
                <w:bCs/>
              </w:rPr>
              <w:t>3</w:t>
            </w:r>
          </w:p>
        </w:tc>
        <w:tc>
          <w:tcPr>
            <w:tcW w:w="1602" w:type="dxa"/>
          </w:tcPr>
          <w:p w:rsidR="00FD5F9D" w:rsidRPr="00C077A2" w:rsidRDefault="00FD5F9D" w:rsidP="00C077A2">
            <w:pPr>
              <w:pStyle w:val="NormalWeb"/>
              <w:spacing w:after="0" w:line="240" w:lineRule="auto"/>
              <w:ind w:firstLine="567"/>
              <w:jc w:val="both"/>
              <w:rPr>
                <w:bCs/>
              </w:rPr>
            </w:pPr>
            <w:r w:rsidRPr="00C077A2">
              <w:rPr>
                <w:bCs/>
              </w:rPr>
              <w:t>21</w:t>
            </w:r>
          </w:p>
        </w:tc>
      </w:tr>
      <w:tr w:rsidR="00FD5F9D" w:rsidRPr="00C077A2" w:rsidTr="00562DB5">
        <w:trPr>
          <w:jc w:val="center"/>
        </w:trPr>
        <w:tc>
          <w:tcPr>
            <w:tcW w:w="2177" w:type="dxa"/>
          </w:tcPr>
          <w:p w:rsidR="00FD5F9D" w:rsidRPr="00C077A2" w:rsidRDefault="00FD5F9D" w:rsidP="00C077A2">
            <w:pPr>
              <w:pStyle w:val="NormalWeb"/>
              <w:spacing w:after="0" w:line="240" w:lineRule="auto"/>
              <w:ind w:firstLine="567"/>
              <w:jc w:val="both"/>
              <w:rPr>
                <w:bCs/>
              </w:rPr>
            </w:pPr>
            <w:r w:rsidRPr="00C077A2">
              <w:rPr>
                <w:bCs/>
              </w:rPr>
              <w:t>2018</w:t>
            </w:r>
          </w:p>
        </w:tc>
        <w:tc>
          <w:tcPr>
            <w:tcW w:w="1181" w:type="dxa"/>
          </w:tcPr>
          <w:p w:rsidR="00FD5F9D" w:rsidRPr="00C077A2" w:rsidRDefault="00FD5F9D" w:rsidP="00C077A2">
            <w:pPr>
              <w:pStyle w:val="NormalWeb"/>
              <w:spacing w:after="0" w:line="240" w:lineRule="auto"/>
              <w:ind w:firstLine="567"/>
              <w:jc w:val="both"/>
              <w:rPr>
                <w:bCs/>
              </w:rPr>
            </w:pPr>
            <w:r w:rsidRPr="00C077A2">
              <w:rPr>
                <w:bCs/>
              </w:rPr>
              <w:t>47</w:t>
            </w:r>
          </w:p>
        </w:tc>
        <w:tc>
          <w:tcPr>
            <w:tcW w:w="1152" w:type="dxa"/>
          </w:tcPr>
          <w:p w:rsidR="00FD5F9D" w:rsidRPr="00C077A2" w:rsidRDefault="00FD5F9D" w:rsidP="00C077A2">
            <w:pPr>
              <w:pStyle w:val="NormalWeb"/>
              <w:spacing w:after="0" w:line="240" w:lineRule="auto"/>
              <w:ind w:firstLine="567"/>
              <w:jc w:val="both"/>
              <w:rPr>
                <w:bCs/>
              </w:rPr>
            </w:pPr>
            <w:r w:rsidRPr="00C077A2">
              <w:rPr>
                <w:bCs/>
              </w:rPr>
              <w:t>16</w:t>
            </w:r>
          </w:p>
        </w:tc>
        <w:tc>
          <w:tcPr>
            <w:tcW w:w="1094" w:type="dxa"/>
          </w:tcPr>
          <w:p w:rsidR="00FD5F9D" w:rsidRPr="00C077A2" w:rsidRDefault="00FD5F9D" w:rsidP="00C077A2">
            <w:pPr>
              <w:pStyle w:val="NormalWeb"/>
              <w:spacing w:after="0" w:line="240" w:lineRule="auto"/>
              <w:ind w:firstLine="567"/>
              <w:jc w:val="both"/>
              <w:rPr>
                <w:bCs/>
              </w:rPr>
            </w:pPr>
            <w:r w:rsidRPr="00C077A2">
              <w:rPr>
                <w:bCs/>
              </w:rPr>
              <w:t>13</w:t>
            </w:r>
          </w:p>
        </w:tc>
        <w:tc>
          <w:tcPr>
            <w:tcW w:w="1737" w:type="dxa"/>
          </w:tcPr>
          <w:p w:rsidR="00FD5F9D" w:rsidRPr="00C077A2" w:rsidRDefault="00FD5F9D" w:rsidP="00C077A2">
            <w:pPr>
              <w:pStyle w:val="NormalWeb"/>
              <w:spacing w:after="0" w:line="240" w:lineRule="auto"/>
              <w:ind w:firstLine="567"/>
              <w:jc w:val="both"/>
              <w:rPr>
                <w:bCs/>
              </w:rPr>
            </w:pPr>
            <w:r w:rsidRPr="00C077A2">
              <w:rPr>
                <w:bCs/>
              </w:rPr>
              <w:t>5</w:t>
            </w:r>
          </w:p>
        </w:tc>
        <w:tc>
          <w:tcPr>
            <w:tcW w:w="1154" w:type="dxa"/>
          </w:tcPr>
          <w:p w:rsidR="00FD5F9D" w:rsidRPr="00C077A2" w:rsidRDefault="00FD5F9D" w:rsidP="00C077A2">
            <w:pPr>
              <w:pStyle w:val="NormalWeb"/>
              <w:spacing w:after="0" w:line="240" w:lineRule="auto"/>
              <w:ind w:firstLine="567"/>
              <w:jc w:val="both"/>
              <w:rPr>
                <w:bCs/>
              </w:rPr>
            </w:pPr>
            <w:r w:rsidRPr="00C077A2">
              <w:rPr>
                <w:bCs/>
              </w:rPr>
              <w:t>3</w:t>
            </w:r>
          </w:p>
        </w:tc>
        <w:tc>
          <w:tcPr>
            <w:tcW w:w="1602" w:type="dxa"/>
          </w:tcPr>
          <w:p w:rsidR="00FD5F9D" w:rsidRPr="00C077A2" w:rsidRDefault="00FD5F9D" w:rsidP="00C077A2">
            <w:pPr>
              <w:pStyle w:val="NormalWeb"/>
              <w:spacing w:after="0" w:line="240" w:lineRule="auto"/>
              <w:ind w:firstLine="567"/>
              <w:jc w:val="both"/>
              <w:rPr>
                <w:bCs/>
              </w:rPr>
            </w:pPr>
            <w:r w:rsidRPr="00C077A2">
              <w:rPr>
                <w:bCs/>
              </w:rPr>
              <w:t>16</w:t>
            </w:r>
          </w:p>
        </w:tc>
      </w:tr>
      <w:tr w:rsidR="00FD5F9D" w:rsidRPr="00C077A2" w:rsidTr="00562DB5">
        <w:trPr>
          <w:jc w:val="center"/>
        </w:trPr>
        <w:tc>
          <w:tcPr>
            <w:tcW w:w="2177" w:type="dxa"/>
          </w:tcPr>
          <w:p w:rsidR="00FD5F9D" w:rsidRPr="00C077A2" w:rsidRDefault="00FD5F9D" w:rsidP="00C077A2">
            <w:pPr>
              <w:pStyle w:val="NormalWeb"/>
              <w:spacing w:after="0" w:line="240" w:lineRule="auto"/>
              <w:ind w:firstLine="567"/>
              <w:jc w:val="both"/>
              <w:rPr>
                <w:bCs/>
              </w:rPr>
            </w:pPr>
            <w:r w:rsidRPr="00C077A2">
              <w:rPr>
                <w:bCs/>
              </w:rPr>
              <w:t>2019</w:t>
            </w:r>
          </w:p>
        </w:tc>
        <w:tc>
          <w:tcPr>
            <w:tcW w:w="1181" w:type="dxa"/>
          </w:tcPr>
          <w:p w:rsidR="00FD5F9D" w:rsidRPr="00C077A2" w:rsidRDefault="00FD5F9D" w:rsidP="00C077A2">
            <w:pPr>
              <w:pStyle w:val="NormalWeb"/>
              <w:spacing w:after="0" w:line="240" w:lineRule="auto"/>
              <w:ind w:firstLine="567"/>
              <w:jc w:val="both"/>
              <w:rPr>
                <w:bCs/>
              </w:rPr>
            </w:pPr>
            <w:r w:rsidRPr="00C077A2">
              <w:rPr>
                <w:bCs/>
              </w:rPr>
              <w:t>44</w:t>
            </w:r>
          </w:p>
        </w:tc>
        <w:tc>
          <w:tcPr>
            <w:tcW w:w="1152" w:type="dxa"/>
          </w:tcPr>
          <w:p w:rsidR="00FD5F9D" w:rsidRPr="00C077A2" w:rsidRDefault="00FD5F9D" w:rsidP="00C077A2">
            <w:pPr>
              <w:pStyle w:val="NormalWeb"/>
              <w:spacing w:after="0" w:line="240" w:lineRule="auto"/>
              <w:ind w:firstLine="567"/>
              <w:jc w:val="both"/>
              <w:rPr>
                <w:bCs/>
              </w:rPr>
            </w:pPr>
            <w:r w:rsidRPr="00C077A2">
              <w:rPr>
                <w:bCs/>
              </w:rPr>
              <w:t>20</w:t>
            </w:r>
          </w:p>
        </w:tc>
        <w:tc>
          <w:tcPr>
            <w:tcW w:w="1094" w:type="dxa"/>
          </w:tcPr>
          <w:p w:rsidR="00FD5F9D" w:rsidRPr="00C077A2" w:rsidRDefault="00FD5F9D" w:rsidP="00C077A2">
            <w:pPr>
              <w:pStyle w:val="NormalWeb"/>
              <w:spacing w:after="0" w:line="240" w:lineRule="auto"/>
              <w:ind w:firstLine="567"/>
              <w:jc w:val="both"/>
              <w:rPr>
                <w:bCs/>
              </w:rPr>
            </w:pPr>
            <w:r w:rsidRPr="00C077A2">
              <w:rPr>
                <w:bCs/>
              </w:rPr>
              <w:t>14</w:t>
            </w:r>
          </w:p>
        </w:tc>
        <w:tc>
          <w:tcPr>
            <w:tcW w:w="1737" w:type="dxa"/>
          </w:tcPr>
          <w:p w:rsidR="00FD5F9D" w:rsidRPr="00C077A2" w:rsidRDefault="00FD5F9D" w:rsidP="00C077A2">
            <w:pPr>
              <w:pStyle w:val="NormalWeb"/>
              <w:spacing w:after="0" w:line="240" w:lineRule="auto"/>
              <w:ind w:firstLine="567"/>
              <w:jc w:val="both"/>
              <w:rPr>
                <w:bCs/>
              </w:rPr>
            </w:pPr>
            <w:r w:rsidRPr="00C077A2">
              <w:rPr>
                <w:bCs/>
              </w:rPr>
              <w:t>6</w:t>
            </w:r>
          </w:p>
        </w:tc>
        <w:tc>
          <w:tcPr>
            <w:tcW w:w="1154" w:type="dxa"/>
          </w:tcPr>
          <w:p w:rsidR="00FD5F9D" w:rsidRPr="00C077A2" w:rsidRDefault="00FD5F9D" w:rsidP="00C077A2">
            <w:pPr>
              <w:pStyle w:val="NormalWeb"/>
              <w:spacing w:after="0" w:line="240" w:lineRule="auto"/>
              <w:ind w:firstLine="567"/>
              <w:jc w:val="both"/>
              <w:rPr>
                <w:bCs/>
              </w:rPr>
            </w:pPr>
            <w:r w:rsidRPr="00C077A2">
              <w:rPr>
                <w:bCs/>
              </w:rPr>
              <w:t>2</w:t>
            </w:r>
          </w:p>
        </w:tc>
        <w:tc>
          <w:tcPr>
            <w:tcW w:w="1602" w:type="dxa"/>
          </w:tcPr>
          <w:p w:rsidR="00FD5F9D" w:rsidRPr="00C077A2" w:rsidRDefault="00FD5F9D" w:rsidP="00C077A2">
            <w:pPr>
              <w:pStyle w:val="NormalWeb"/>
              <w:spacing w:after="0" w:line="240" w:lineRule="auto"/>
              <w:ind w:firstLine="567"/>
              <w:jc w:val="both"/>
              <w:rPr>
                <w:bCs/>
              </w:rPr>
            </w:pPr>
            <w:r w:rsidRPr="00C077A2">
              <w:rPr>
                <w:bCs/>
              </w:rPr>
              <w:t>14</w:t>
            </w:r>
          </w:p>
        </w:tc>
      </w:tr>
    </w:tbl>
    <w:p w:rsidR="00FD5F9D" w:rsidRPr="00C077A2" w:rsidRDefault="00FD5F9D" w:rsidP="00C077A2">
      <w:pPr>
        <w:pStyle w:val="NormalWeb"/>
        <w:spacing w:after="0" w:line="360" w:lineRule="auto"/>
        <w:ind w:firstLine="567"/>
        <w:jc w:val="both"/>
        <w:rPr>
          <w:bCs/>
          <w:sz w:val="28"/>
          <w:szCs w:val="28"/>
        </w:rPr>
      </w:pPr>
    </w:p>
    <w:p w:rsidR="00FD5F9D" w:rsidRPr="00C077A2" w:rsidRDefault="00FD5F9D" w:rsidP="00C077A2">
      <w:pPr>
        <w:pStyle w:val="NormalWeb"/>
        <w:spacing w:after="0" w:line="360" w:lineRule="auto"/>
        <w:ind w:firstLine="567"/>
        <w:jc w:val="both"/>
        <w:rPr>
          <w:bCs/>
          <w:sz w:val="28"/>
          <w:szCs w:val="28"/>
        </w:rPr>
      </w:pPr>
      <w:r w:rsidRPr="00C077A2">
        <w:rPr>
          <w:bCs/>
          <w:sz w:val="28"/>
          <w:szCs w:val="28"/>
        </w:rPr>
        <w:t xml:space="preserve">Из приведенных данных видно, что число русскоязычных детей с 2015 года  уменьшилось на 8%. Число детей цыганской национальности увеличилось на </w:t>
      </w:r>
      <w:r w:rsidRPr="00C077A2">
        <w:rPr>
          <w:bCs/>
          <w:sz w:val="28"/>
          <w:szCs w:val="28"/>
        </w:rPr>
        <w:lastRenderedPageBreak/>
        <w:t>12 %. Число представителей других национальностей с 40% уменьшилось до 36%. Но это не значит, что остались семьи, которые долгое время  проживают в селе. Одни семьи выехали из села Стародубского, другие приехали.  56 % учащихся – это дети  с нерусским родным языком. Большая часть этих детей  говорит по-русски только в школе во время уроков. На переменах эти дети говорят на родном языке. Второй год в школе обучается ребёнок с нерусским родным языком, который не говорит по-русски. Словарный запас этого ребёнка пополняется только теми словами, с которыми он знакомится во время занятий с педагогом. Таких детей в муниципальном образовании становится больше.  На родительских собраниях с родителями будущих первоклассников отдельное внимание обращалось на владение детьми русским языком.  Учитель-логопед дал рекомендации родителям по речевой подготовке детей к школе.</w:t>
      </w:r>
    </w:p>
    <w:p w:rsidR="00FD5F9D" w:rsidRPr="00C077A2" w:rsidRDefault="00FD5F9D" w:rsidP="00C077A2">
      <w:pPr>
        <w:pStyle w:val="NormalWeb"/>
        <w:spacing w:after="0" w:line="360" w:lineRule="auto"/>
        <w:ind w:firstLine="567"/>
        <w:jc w:val="both"/>
        <w:rPr>
          <w:bCs/>
          <w:sz w:val="28"/>
          <w:szCs w:val="28"/>
        </w:rPr>
      </w:pPr>
      <w:r w:rsidRPr="00C077A2">
        <w:rPr>
          <w:bCs/>
          <w:sz w:val="28"/>
          <w:szCs w:val="28"/>
        </w:rPr>
        <w:t>По социальному статусу учащиеся нашей школы из различных семей: многодетных, неполных, неблагополучных, приезжих из  ближнего зарубежья, часто неустроенных в быту. Почти 25 % семей – неполные, около 10% семей – многодетные, 4% - малообеспеченные семьи.</w:t>
      </w:r>
    </w:p>
    <w:p w:rsidR="00FD5F9D" w:rsidRPr="00C077A2" w:rsidRDefault="00FD5F9D" w:rsidP="00C077A2">
      <w:pPr>
        <w:pStyle w:val="NormalWeb"/>
        <w:spacing w:after="0" w:line="360" w:lineRule="auto"/>
        <w:ind w:firstLine="567"/>
        <w:jc w:val="both"/>
        <w:rPr>
          <w:bCs/>
          <w:sz w:val="28"/>
          <w:szCs w:val="28"/>
        </w:rPr>
      </w:pPr>
      <w:r w:rsidRPr="00C077A2">
        <w:rPr>
          <w:bCs/>
          <w:sz w:val="28"/>
          <w:szCs w:val="28"/>
        </w:rPr>
        <w:t>23,3 % родителей (законных представителей) обучающихся имеют образование 9 классов и меньше. 40,7 % родителей (законных представителей) обучающихся имеют среднее образование. Это говорит о том, что  64% взрослых не получали профессионального образования. В школе обучается 20 % детей цыганской национальности, родители, которых, в большей степени, вообще безграмотные. 45,6 % родителей нигде официально не работают, статуса «безработных» они не имеют. Очень сложно администрации и педагогам школы объяснить этим родителям необходимость получения образования  их детьми.</w:t>
      </w:r>
    </w:p>
    <w:p w:rsidR="00FD5F9D" w:rsidRPr="00C077A2" w:rsidRDefault="00FD5F9D" w:rsidP="00C077A2">
      <w:pPr>
        <w:pStyle w:val="a3"/>
        <w:spacing w:after="0" w:line="360" w:lineRule="auto"/>
        <w:ind w:firstLine="567"/>
        <w:jc w:val="both"/>
        <w:rPr>
          <w:sz w:val="28"/>
          <w:szCs w:val="28"/>
        </w:rPr>
      </w:pPr>
      <w:r w:rsidRPr="00C077A2">
        <w:rPr>
          <w:sz w:val="28"/>
          <w:szCs w:val="28"/>
        </w:rPr>
        <w:t>В то же время есть семьи, имеющие высокую мотивацию к получению их детьми качественного образования. И это заставляет задуматься о ресурсах школы и внутреннем потенциале педагогического коллектива, позволяющем справиться с вызовами</w:t>
      </w:r>
      <w:r w:rsidRPr="00C077A2">
        <w:rPr>
          <w:b/>
          <w:sz w:val="28"/>
          <w:szCs w:val="28"/>
        </w:rPr>
        <w:t xml:space="preserve"> </w:t>
      </w:r>
      <w:r w:rsidRPr="00C077A2">
        <w:rPr>
          <w:sz w:val="28"/>
          <w:szCs w:val="28"/>
        </w:rPr>
        <w:t xml:space="preserve">внешней среды. </w:t>
      </w:r>
    </w:p>
    <w:p w:rsidR="00FD5F9D" w:rsidRPr="00C077A2" w:rsidRDefault="00FD5F9D" w:rsidP="00C077A2">
      <w:pPr>
        <w:pStyle w:val="a3"/>
        <w:spacing w:after="0" w:line="360" w:lineRule="auto"/>
        <w:ind w:firstLine="567"/>
        <w:jc w:val="both"/>
        <w:rPr>
          <w:sz w:val="28"/>
          <w:szCs w:val="28"/>
        </w:rPr>
      </w:pPr>
      <w:r w:rsidRPr="00C077A2">
        <w:rPr>
          <w:sz w:val="28"/>
          <w:szCs w:val="28"/>
        </w:rPr>
        <w:lastRenderedPageBreak/>
        <w:t>Сложный социальный контекст, в котором находится школа, социально-экономическое неравенство вступают в противоречия с возможностью предоставления качественного образования и получения высоких образовательных результатов.</w:t>
      </w:r>
    </w:p>
    <w:p w:rsidR="00FD5F9D" w:rsidRPr="00C077A2" w:rsidRDefault="00FD5F9D" w:rsidP="00C077A2">
      <w:pPr>
        <w:pStyle w:val="a3"/>
        <w:spacing w:after="0" w:line="360" w:lineRule="auto"/>
        <w:ind w:firstLine="567"/>
        <w:jc w:val="both"/>
        <w:rPr>
          <w:sz w:val="28"/>
          <w:szCs w:val="28"/>
        </w:rPr>
      </w:pPr>
      <w:r w:rsidRPr="00C077A2">
        <w:rPr>
          <w:sz w:val="28"/>
          <w:szCs w:val="28"/>
        </w:rPr>
        <w:t>Мы считаем, что решение данной задачи возможно при новой модели управления, повышении профессиональных компетенций педагогов, развитии инструментов самооценки, диагностики образовательного процесса и результатов.  Кроме этого школой поставлена цель, повысить мотивацию к обучению учеников и их родителей, заинтересовать в повышении качества образования всех участников образовательного процесса.</w:t>
      </w:r>
    </w:p>
    <w:p w:rsidR="00FD5F9D" w:rsidRPr="00C077A2" w:rsidRDefault="00FD5F9D" w:rsidP="00C077A2">
      <w:pPr>
        <w:pStyle w:val="NormalWeb"/>
        <w:spacing w:after="0" w:line="360" w:lineRule="auto"/>
        <w:ind w:firstLine="567"/>
        <w:jc w:val="both"/>
        <w:rPr>
          <w:sz w:val="28"/>
          <w:szCs w:val="28"/>
        </w:rPr>
      </w:pPr>
      <w:r w:rsidRPr="00C077A2">
        <w:rPr>
          <w:sz w:val="28"/>
          <w:szCs w:val="28"/>
        </w:rPr>
        <w:t>Цель работы инновационной площадки  «Повышение качества образования в школе, находящейся в сложном социальном контексте, на основе создания  «Открытой школы «Мы вместе!»:  использование политики открытой образовательной среды как ресурса развития образовательной организации в целях повышения эффективности образовательного процесса.</w:t>
      </w:r>
      <w:r w:rsidRPr="00C077A2">
        <w:rPr>
          <w:bCs/>
          <w:sz w:val="28"/>
          <w:szCs w:val="28"/>
        </w:rPr>
        <w:t xml:space="preserve"> </w:t>
      </w:r>
    </w:p>
    <w:p w:rsidR="00FD5F9D" w:rsidRPr="00C077A2" w:rsidRDefault="00FD5F9D" w:rsidP="00C077A2">
      <w:pPr>
        <w:spacing w:line="360" w:lineRule="auto"/>
        <w:ind w:firstLine="567"/>
        <w:jc w:val="both"/>
        <w:rPr>
          <w:sz w:val="28"/>
          <w:szCs w:val="28"/>
        </w:rPr>
      </w:pPr>
      <w:r w:rsidRPr="00C077A2">
        <w:rPr>
          <w:sz w:val="28"/>
          <w:szCs w:val="28"/>
        </w:rPr>
        <w:t xml:space="preserve">С начала реализации инновационного проекта администрация и педагогические работники МОУ СОШ №7 </w:t>
      </w:r>
      <w:proofErr w:type="gramStart"/>
      <w:r w:rsidRPr="00C077A2">
        <w:rPr>
          <w:sz w:val="28"/>
          <w:szCs w:val="28"/>
        </w:rPr>
        <w:t>с</w:t>
      </w:r>
      <w:proofErr w:type="gramEnd"/>
      <w:r w:rsidRPr="00C077A2">
        <w:rPr>
          <w:sz w:val="28"/>
          <w:szCs w:val="28"/>
        </w:rPr>
        <w:t xml:space="preserve">. Стародубского повышали свою квалификацию не только на курсах, организованных СКИРО ПК и ПРО, но и были активными участниками семинаров, конференций и </w:t>
      </w:r>
      <w:proofErr w:type="spellStart"/>
      <w:r w:rsidRPr="00C077A2">
        <w:rPr>
          <w:sz w:val="28"/>
          <w:szCs w:val="28"/>
        </w:rPr>
        <w:t>вебинаров</w:t>
      </w:r>
      <w:proofErr w:type="spellEnd"/>
      <w:r w:rsidRPr="00C077A2">
        <w:rPr>
          <w:sz w:val="28"/>
          <w:szCs w:val="28"/>
        </w:rPr>
        <w:t xml:space="preserve"> различных уровней.  В 2019-2020 учебном году педагоги школы приняли активное участие в 1 международном мероприятии, 3-х  всероссийских, в 2-х межрегиональных, 12-ти краевых и 25 мероприятиях  муниципального уровня.</w:t>
      </w:r>
    </w:p>
    <w:p w:rsidR="00FD5F9D" w:rsidRPr="00C077A2" w:rsidRDefault="00FD5F9D" w:rsidP="00C077A2">
      <w:pPr>
        <w:spacing w:line="360" w:lineRule="auto"/>
        <w:ind w:firstLine="567"/>
        <w:jc w:val="both"/>
        <w:rPr>
          <w:sz w:val="28"/>
          <w:szCs w:val="28"/>
        </w:rPr>
      </w:pPr>
      <w:r w:rsidRPr="00C077A2">
        <w:rPr>
          <w:sz w:val="28"/>
          <w:szCs w:val="28"/>
        </w:rPr>
        <w:t xml:space="preserve">Мы считаем, что  работа только с педагогическим коллективом не принесёт нужных результатов. Поэтому в 2019-2020 учебном году мы постарались заинтересовать родителей (законных) представителей учащихся открытостью организации образовательного процесса. </w:t>
      </w:r>
    </w:p>
    <w:p w:rsidR="00FD5F9D" w:rsidRPr="00C077A2" w:rsidRDefault="00FD5F9D" w:rsidP="00C077A2">
      <w:pPr>
        <w:spacing w:line="360" w:lineRule="auto"/>
        <w:ind w:firstLine="567"/>
        <w:jc w:val="both"/>
        <w:rPr>
          <w:sz w:val="28"/>
          <w:szCs w:val="28"/>
        </w:rPr>
      </w:pPr>
      <w:r w:rsidRPr="00C077A2">
        <w:rPr>
          <w:sz w:val="28"/>
          <w:szCs w:val="28"/>
        </w:rPr>
        <w:t>В прошедшем учебном году коллектив школы решал ряд задач:</w:t>
      </w:r>
    </w:p>
    <w:p w:rsidR="00FD5F9D" w:rsidRPr="00C077A2" w:rsidRDefault="00FD5F9D" w:rsidP="00C077A2">
      <w:pPr>
        <w:numPr>
          <w:ilvl w:val="0"/>
          <w:numId w:val="4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C077A2">
        <w:rPr>
          <w:sz w:val="28"/>
          <w:szCs w:val="28"/>
        </w:rPr>
        <w:t>Просветительская</w:t>
      </w:r>
      <w:proofErr w:type="gramEnd"/>
      <w:r w:rsidRPr="00C077A2">
        <w:rPr>
          <w:sz w:val="28"/>
          <w:szCs w:val="28"/>
        </w:rPr>
        <w:t xml:space="preserve"> – научить родителей видеть и понимать изменения, происходящие с детьми во время организации образовательного процесса;</w:t>
      </w:r>
    </w:p>
    <w:p w:rsidR="00FD5F9D" w:rsidRPr="00C077A2" w:rsidRDefault="00FD5F9D" w:rsidP="00C077A2">
      <w:pPr>
        <w:numPr>
          <w:ilvl w:val="0"/>
          <w:numId w:val="4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C077A2">
        <w:rPr>
          <w:sz w:val="28"/>
          <w:szCs w:val="28"/>
        </w:rPr>
        <w:lastRenderedPageBreak/>
        <w:t>Консультативная</w:t>
      </w:r>
      <w:proofErr w:type="gramEnd"/>
      <w:r w:rsidRPr="00C077A2">
        <w:rPr>
          <w:sz w:val="28"/>
          <w:szCs w:val="28"/>
        </w:rPr>
        <w:t xml:space="preserve"> – совместный психолого-педагогический поиск методов эффективного воздействия на ребенка в процессе приобретения им общественных и учебных навыков;</w:t>
      </w:r>
    </w:p>
    <w:p w:rsidR="00FD5F9D" w:rsidRPr="00C077A2" w:rsidRDefault="00FD5F9D" w:rsidP="00C077A2">
      <w:pPr>
        <w:numPr>
          <w:ilvl w:val="0"/>
          <w:numId w:val="4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C077A2">
        <w:rPr>
          <w:sz w:val="28"/>
          <w:szCs w:val="28"/>
        </w:rPr>
        <w:t>Коммуникативная</w:t>
      </w:r>
      <w:proofErr w:type="gramEnd"/>
      <w:r w:rsidRPr="00C077A2">
        <w:rPr>
          <w:sz w:val="28"/>
          <w:szCs w:val="28"/>
        </w:rPr>
        <w:t xml:space="preserve"> – обогащение опытом культуры взаимодействия ребенка и родителей с педагогами школы и родителями других учащихся.</w:t>
      </w:r>
    </w:p>
    <w:p w:rsidR="00FD5F9D" w:rsidRPr="00C077A2" w:rsidRDefault="00FD5F9D" w:rsidP="00C077A2">
      <w:pPr>
        <w:spacing w:line="360" w:lineRule="auto"/>
        <w:ind w:firstLine="567"/>
        <w:jc w:val="both"/>
        <w:rPr>
          <w:sz w:val="28"/>
          <w:szCs w:val="28"/>
        </w:rPr>
      </w:pPr>
      <w:r w:rsidRPr="00C077A2">
        <w:rPr>
          <w:sz w:val="28"/>
          <w:szCs w:val="28"/>
        </w:rPr>
        <w:t xml:space="preserve">В течение учебного года родители (законные представители) учащихся приглашались на все мероприятия, проводимые в рамках методических недель. При этом родители  были не просто зрителями открытых мероприятий, они были непосредственными участниками мероприятий: работали по маршрутным листам, вели дневниковые записи, работали в составе отдельной группы на уроке. </w:t>
      </w:r>
    </w:p>
    <w:p w:rsidR="00FD5F9D" w:rsidRPr="00C077A2" w:rsidRDefault="00FD5F9D" w:rsidP="00C077A2">
      <w:pPr>
        <w:spacing w:line="360" w:lineRule="auto"/>
        <w:ind w:firstLine="567"/>
        <w:jc w:val="both"/>
        <w:rPr>
          <w:sz w:val="28"/>
          <w:szCs w:val="28"/>
        </w:rPr>
      </w:pPr>
      <w:r w:rsidRPr="00C077A2">
        <w:rPr>
          <w:sz w:val="28"/>
          <w:szCs w:val="28"/>
        </w:rPr>
        <w:t xml:space="preserve">Большое внимание администрацией школы уделялось участию детей в олимпиадах различных уровней. Мы считаем, что олимпиадное движение помогает детям увидеть результативность своей работы и повысить качество знаний. Об этом неоднократно говорилось на родительских собраниях. Вся информация об олимпиадном движении находится в открытом доступе на сайте школы. Информация об олимпиадах, результаты которых учитываются при поступлении в ВУЗы, была доведена до сведения старшеклассников и их родителей. </w:t>
      </w:r>
    </w:p>
    <w:p w:rsidR="00FD5F9D" w:rsidRPr="00C077A2" w:rsidRDefault="00FD5F9D" w:rsidP="00C077A2">
      <w:pPr>
        <w:spacing w:line="360" w:lineRule="auto"/>
        <w:ind w:firstLine="567"/>
        <w:jc w:val="both"/>
        <w:rPr>
          <w:sz w:val="28"/>
          <w:szCs w:val="28"/>
        </w:rPr>
      </w:pPr>
      <w:r w:rsidRPr="00C077A2">
        <w:rPr>
          <w:sz w:val="28"/>
          <w:szCs w:val="28"/>
        </w:rPr>
        <w:t xml:space="preserve">В школьном этапе всероссийской олимпиады школьников приняли участие 64% учащихся 4 – 11-  </w:t>
      </w:r>
      <w:proofErr w:type="spellStart"/>
      <w:r w:rsidRPr="00C077A2">
        <w:rPr>
          <w:sz w:val="28"/>
          <w:szCs w:val="28"/>
        </w:rPr>
        <w:t>х</w:t>
      </w:r>
      <w:proofErr w:type="spellEnd"/>
      <w:r w:rsidRPr="00C077A2">
        <w:rPr>
          <w:sz w:val="28"/>
          <w:szCs w:val="28"/>
        </w:rPr>
        <w:t xml:space="preserve"> классов. Большой интерес учащиеся проявляют к таким предметам как русский язык, математика, биология, обществознание, ОБЖ и физическая культура. Повысилась в сравнении с прошлым годом активность учащихся по ОБЖ. По количеству призовых мест лидируют предметы физическая культура и ОБЖ. Всего по всем предметам 45 победителей и 41 призер, что очень неплохо по сравнению с прошлым годом, 24 учащихся по результатам школьного этапа заявлены на участие в муниципальном этапе Олимпиады. Из 24 участников муниципального этапа: 1 победитель (ОБЖ), 8 призёров (ОБЖ, физическая культура). К сожалению, на региональном этапе призовых мест наши участники не получили. </w:t>
      </w:r>
    </w:p>
    <w:p w:rsidR="00FD5F9D" w:rsidRPr="00C077A2" w:rsidRDefault="00FD5F9D" w:rsidP="00C077A2">
      <w:pPr>
        <w:spacing w:line="360" w:lineRule="auto"/>
        <w:ind w:firstLine="567"/>
        <w:jc w:val="both"/>
        <w:rPr>
          <w:sz w:val="28"/>
          <w:szCs w:val="28"/>
        </w:rPr>
      </w:pPr>
      <w:r w:rsidRPr="00C077A2">
        <w:rPr>
          <w:sz w:val="28"/>
          <w:szCs w:val="28"/>
        </w:rPr>
        <w:lastRenderedPageBreak/>
        <w:t>В дистанционных олимпиадах различных уровней приняли участие 13%  от общего числа учеников.</w:t>
      </w:r>
    </w:p>
    <w:p w:rsidR="00FD5F9D" w:rsidRPr="00C077A2" w:rsidRDefault="00FD5F9D" w:rsidP="00C077A2">
      <w:pPr>
        <w:spacing w:line="360" w:lineRule="auto"/>
        <w:ind w:firstLine="567"/>
        <w:jc w:val="both"/>
        <w:rPr>
          <w:sz w:val="28"/>
          <w:szCs w:val="28"/>
        </w:rPr>
      </w:pPr>
      <w:r w:rsidRPr="00C077A2">
        <w:rPr>
          <w:sz w:val="28"/>
          <w:szCs w:val="28"/>
        </w:rPr>
        <w:t xml:space="preserve">Активность проявили дети и родители, участвуя в мероприятиях воспитательной направленности. Учащиеся приняли участие в 32 муниципальных конкурсах и 5 краевых. В этом учебном году родители попробовали себя в роли ведущих на классных и школьных мероприятиях. Команда родителей третьеклассников  представляла школу и </w:t>
      </w:r>
      <w:proofErr w:type="spellStart"/>
      <w:r w:rsidRPr="00C077A2">
        <w:rPr>
          <w:sz w:val="28"/>
          <w:szCs w:val="28"/>
        </w:rPr>
        <w:t>Буденновский</w:t>
      </w:r>
      <w:proofErr w:type="spellEnd"/>
      <w:r w:rsidRPr="00C077A2">
        <w:rPr>
          <w:sz w:val="28"/>
          <w:szCs w:val="28"/>
        </w:rPr>
        <w:t xml:space="preserve"> муниципальный район на краевом конкурсе по правилам дорожного движения «На дороге не зевай, правила дорожного движения соблюдай!».</w:t>
      </w:r>
    </w:p>
    <w:p w:rsidR="00FD5F9D" w:rsidRPr="00C077A2" w:rsidRDefault="00FD5F9D" w:rsidP="00C077A2">
      <w:pPr>
        <w:pStyle w:val="a3"/>
        <w:spacing w:after="0" w:line="360" w:lineRule="auto"/>
        <w:ind w:firstLine="567"/>
        <w:jc w:val="both"/>
        <w:rPr>
          <w:sz w:val="28"/>
          <w:szCs w:val="28"/>
        </w:rPr>
      </w:pPr>
      <w:r w:rsidRPr="00C077A2">
        <w:rPr>
          <w:sz w:val="28"/>
          <w:szCs w:val="28"/>
        </w:rPr>
        <w:t>«Открытая» образовательная среда –  это не только активное участие учащихся и родителей в мероприятиях школы. Большое внимание в течение учебного года обращалось на установление партнерских взаимоотношений с  другими организациями муниципального образования. Школа активно сотрудничала с муниципальным бюджетным учреждением  «Центр культуры, досуга и спорта» муниципального образования Стародубского сельсовета. Информация о совместных мероприятиях систематически размещается на сайте организации и на странице Центра в социальной сети Одноклассники.</w:t>
      </w:r>
    </w:p>
    <w:p w:rsidR="00FD5F9D" w:rsidRPr="00C077A2" w:rsidRDefault="00FD5F9D" w:rsidP="00C077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077A2">
        <w:rPr>
          <w:sz w:val="28"/>
          <w:szCs w:val="28"/>
        </w:rPr>
        <w:t xml:space="preserve">2019-2020 учебный год – начало этапа реализации инновационного проекта. </w:t>
      </w:r>
    </w:p>
    <w:p w:rsidR="00FD5F9D" w:rsidRPr="00C077A2" w:rsidRDefault="00FD5F9D" w:rsidP="00C077A2">
      <w:pPr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C077A2">
        <w:rPr>
          <w:sz w:val="28"/>
          <w:szCs w:val="28"/>
        </w:rPr>
        <w:t>В этот период  школа начала  выполнение плана реализации изменений в работе школы, была спроектирована школьная система управления качеством образования, были установлены потребности и ожидания заказчиков, определены принципы и механизмы, направленные на постоянное улучшение функционирования системы управления качеством.</w:t>
      </w:r>
    </w:p>
    <w:p w:rsidR="00FD5F9D" w:rsidRPr="00C077A2" w:rsidRDefault="00FD5F9D" w:rsidP="00C077A2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C077A2">
        <w:rPr>
          <w:sz w:val="28"/>
          <w:szCs w:val="28"/>
        </w:rPr>
        <w:t xml:space="preserve">В августе 2019 года учитель технологии </w:t>
      </w:r>
      <w:r w:rsidR="00B32AE6">
        <w:rPr>
          <w:sz w:val="28"/>
          <w:szCs w:val="28"/>
        </w:rPr>
        <w:t xml:space="preserve">Г.В. Севастьянова </w:t>
      </w:r>
      <w:r w:rsidRPr="00C077A2">
        <w:rPr>
          <w:sz w:val="28"/>
          <w:szCs w:val="28"/>
        </w:rPr>
        <w:t xml:space="preserve">приняла участие во всероссийском   </w:t>
      </w:r>
      <w:proofErr w:type="spellStart"/>
      <w:r w:rsidRPr="00C077A2">
        <w:rPr>
          <w:sz w:val="28"/>
          <w:szCs w:val="28"/>
        </w:rPr>
        <w:t>вебинаре</w:t>
      </w:r>
      <w:proofErr w:type="spellEnd"/>
      <w:r w:rsidRPr="00C077A2">
        <w:rPr>
          <w:sz w:val="28"/>
          <w:szCs w:val="28"/>
        </w:rPr>
        <w:t xml:space="preserve">  «Организация работы с одаренными детьми в процессе исследовательской и творческой деятельности, организованном Благотворительным  Фондом «Наследники Менделеева» и  Фондом президентских грантов.</w:t>
      </w:r>
      <w:proofErr w:type="gramEnd"/>
    </w:p>
    <w:p w:rsidR="00FD5F9D" w:rsidRPr="00C077A2" w:rsidRDefault="00FD5F9D" w:rsidP="00C077A2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C077A2">
        <w:rPr>
          <w:sz w:val="28"/>
          <w:szCs w:val="28"/>
        </w:rPr>
        <w:lastRenderedPageBreak/>
        <w:t xml:space="preserve">В ноябре 2019 года директор школы </w:t>
      </w:r>
      <w:r w:rsidR="00B32AE6">
        <w:rPr>
          <w:sz w:val="28"/>
          <w:szCs w:val="28"/>
        </w:rPr>
        <w:t xml:space="preserve">Н.В. </w:t>
      </w:r>
      <w:proofErr w:type="spellStart"/>
      <w:r w:rsidRPr="00C077A2">
        <w:rPr>
          <w:sz w:val="28"/>
          <w:szCs w:val="28"/>
        </w:rPr>
        <w:t>Кудренко</w:t>
      </w:r>
      <w:proofErr w:type="spellEnd"/>
      <w:r w:rsidRPr="00C077A2">
        <w:rPr>
          <w:sz w:val="28"/>
          <w:szCs w:val="28"/>
        </w:rPr>
        <w:t xml:space="preserve"> приняла участие в  Межрегиональном  семинаре «Опыт реализации программ (проектов) по поддержке школ с низкими образовательными результатами, работающих со сложным контингентом и в сложных условиях», организованном  департаментом образования, науки и  молодежной политики Воронежской области ГБУ ДПО Воронежской области «Институт развития образования им. Н.Ф. </w:t>
      </w:r>
      <w:proofErr w:type="spellStart"/>
      <w:r w:rsidRPr="00C077A2">
        <w:rPr>
          <w:sz w:val="28"/>
          <w:szCs w:val="28"/>
        </w:rPr>
        <w:t>Бунакова</w:t>
      </w:r>
      <w:proofErr w:type="spellEnd"/>
      <w:r w:rsidRPr="00C077A2">
        <w:rPr>
          <w:sz w:val="28"/>
          <w:szCs w:val="28"/>
        </w:rPr>
        <w:t>».</w:t>
      </w:r>
      <w:proofErr w:type="gramEnd"/>
      <w:r w:rsidRPr="00C077A2">
        <w:rPr>
          <w:sz w:val="28"/>
          <w:szCs w:val="28"/>
        </w:rPr>
        <w:t xml:space="preserve">  Опыт работы школы был напечатан в сборнике «На пути к качеству и доступности образования. Материалы межрегионального семинара», Воронеж, 25 ноября 2019 г.</w:t>
      </w:r>
    </w:p>
    <w:p w:rsidR="00FD5F9D" w:rsidRPr="00C077A2" w:rsidRDefault="00FD5F9D" w:rsidP="00C077A2">
      <w:pPr>
        <w:spacing w:line="360" w:lineRule="auto"/>
        <w:ind w:firstLine="567"/>
        <w:jc w:val="both"/>
        <w:rPr>
          <w:sz w:val="28"/>
          <w:szCs w:val="28"/>
        </w:rPr>
      </w:pPr>
      <w:r w:rsidRPr="00C077A2">
        <w:rPr>
          <w:sz w:val="28"/>
          <w:szCs w:val="28"/>
        </w:rPr>
        <w:t xml:space="preserve">В феврале 2020 года Нина Викторовна представляла опыт реализации инновационного проекта на межрегиональном семинаре в г. Ставрополь, организованном СКИРО ПК и </w:t>
      </w:r>
      <w:proofErr w:type="gramStart"/>
      <w:r w:rsidRPr="00C077A2">
        <w:rPr>
          <w:sz w:val="28"/>
          <w:szCs w:val="28"/>
        </w:rPr>
        <w:t>ПРО</w:t>
      </w:r>
      <w:proofErr w:type="gramEnd"/>
      <w:r w:rsidRPr="00C077A2">
        <w:rPr>
          <w:sz w:val="28"/>
          <w:szCs w:val="28"/>
        </w:rPr>
        <w:t xml:space="preserve">. </w:t>
      </w:r>
    </w:p>
    <w:p w:rsidR="00FD5F9D" w:rsidRPr="00C077A2" w:rsidRDefault="00FD5F9D" w:rsidP="00C077A2">
      <w:pPr>
        <w:spacing w:line="360" w:lineRule="auto"/>
        <w:ind w:firstLine="567"/>
        <w:jc w:val="both"/>
        <w:rPr>
          <w:sz w:val="28"/>
          <w:szCs w:val="28"/>
        </w:rPr>
      </w:pPr>
      <w:r w:rsidRPr="00C077A2">
        <w:rPr>
          <w:sz w:val="28"/>
          <w:szCs w:val="28"/>
        </w:rPr>
        <w:t xml:space="preserve">Директор школы и учителя специальных (коррекционных) классов, реализующих адаптированные программы обучения для детей с ОВЗ, приняли участие во </w:t>
      </w:r>
      <w:r w:rsidRPr="00C077A2">
        <w:rPr>
          <w:sz w:val="28"/>
          <w:szCs w:val="28"/>
          <w:lang w:val="en-US"/>
        </w:rPr>
        <w:t>II</w:t>
      </w:r>
      <w:r w:rsidRPr="00C077A2">
        <w:rPr>
          <w:sz w:val="28"/>
          <w:szCs w:val="28"/>
        </w:rPr>
        <w:t xml:space="preserve"> краевом съезде педагогических работников, реализующих адаптированные ООП для детей с ОВЗ в октябре 2019 года. </w:t>
      </w:r>
    </w:p>
    <w:p w:rsidR="00FD5F9D" w:rsidRPr="00C077A2" w:rsidRDefault="00FD5F9D" w:rsidP="00C077A2">
      <w:pPr>
        <w:spacing w:line="360" w:lineRule="auto"/>
        <w:ind w:firstLine="567"/>
        <w:jc w:val="both"/>
        <w:rPr>
          <w:sz w:val="28"/>
          <w:szCs w:val="28"/>
        </w:rPr>
      </w:pPr>
      <w:r w:rsidRPr="00C077A2">
        <w:rPr>
          <w:sz w:val="28"/>
          <w:szCs w:val="28"/>
        </w:rPr>
        <w:t xml:space="preserve">В декабре 2019 года учитель начальных классов </w:t>
      </w:r>
      <w:r w:rsidR="00B32AE6">
        <w:rPr>
          <w:sz w:val="28"/>
          <w:szCs w:val="28"/>
        </w:rPr>
        <w:t>Г.И.</w:t>
      </w:r>
      <w:r w:rsidRPr="00C077A2">
        <w:rPr>
          <w:sz w:val="28"/>
          <w:szCs w:val="28"/>
        </w:rPr>
        <w:t xml:space="preserve"> </w:t>
      </w:r>
      <w:proofErr w:type="spellStart"/>
      <w:r w:rsidRPr="00C077A2">
        <w:rPr>
          <w:sz w:val="28"/>
          <w:szCs w:val="28"/>
        </w:rPr>
        <w:t>Штраух</w:t>
      </w:r>
      <w:proofErr w:type="spellEnd"/>
      <w:r w:rsidRPr="00C077A2">
        <w:rPr>
          <w:sz w:val="28"/>
          <w:szCs w:val="28"/>
        </w:rPr>
        <w:t xml:space="preserve"> приняла участие во всероссийском  Конкурсе лучших педагогических практик по преподаванию родного языка</w:t>
      </w:r>
    </w:p>
    <w:p w:rsidR="00FD5F9D" w:rsidRPr="00C077A2" w:rsidRDefault="00FD5F9D" w:rsidP="00C077A2">
      <w:pPr>
        <w:spacing w:line="360" w:lineRule="auto"/>
        <w:ind w:firstLine="567"/>
        <w:jc w:val="both"/>
        <w:rPr>
          <w:sz w:val="28"/>
          <w:szCs w:val="28"/>
        </w:rPr>
      </w:pPr>
      <w:r w:rsidRPr="00C077A2">
        <w:rPr>
          <w:sz w:val="28"/>
          <w:szCs w:val="28"/>
        </w:rPr>
        <w:t xml:space="preserve">Опыт работы школы по инновационному направлению был представлен педагогами школы на краевом фестивале педагогического мастерства «Талант – 2019» и районном  фестивале «Признание – 2019» </w:t>
      </w:r>
    </w:p>
    <w:p w:rsidR="00FD5F9D" w:rsidRPr="00C077A2" w:rsidRDefault="00FD5F9D" w:rsidP="00C077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077A2">
        <w:rPr>
          <w:sz w:val="28"/>
          <w:szCs w:val="28"/>
        </w:rPr>
        <w:t>Продуктом деятельности инновационной площадки запланировано открытие  «Школы выходного дня» для детей и родителей с нерусским родным языком. Администрацией школы изучены документы по вопросам обучения детей в поликультурной среде, обучения детей с нерусским родным языком в общеобразовательной сельской школе:</w:t>
      </w:r>
    </w:p>
    <w:p w:rsidR="00FD5F9D" w:rsidRPr="00C077A2" w:rsidRDefault="00FD5F9D" w:rsidP="00C077A2">
      <w:pPr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  <w:outlineLvl w:val="0"/>
        <w:rPr>
          <w:kern w:val="36"/>
          <w:sz w:val="28"/>
          <w:szCs w:val="28"/>
        </w:rPr>
      </w:pPr>
      <w:r w:rsidRPr="00C077A2">
        <w:rPr>
          <w:kern w:val="36"/>
          <w:sz w:val="28"/>
          <w:szCs w:val="28"/>
        </w:rPr>
        <w:t>Профилактика трудностей усвоения русского языка как второго родного детьми-билингвами;</w:t>
      </w:r>
    </w:p>
    <w:p w:rsidR="00FD5F9D" w:rsidRPr="00C077A2" w:rsidRDefault="00FD5F9D" w:rsidP="00C077A2">
      <w:pPr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  <w:outlineLvl w:val="0"/>
        <w:rPr>
          <w:kern w:val="36"/>
          <w:sz w:val="28"/>
          <w:szCs w:val="28"/>
        </w:rPr>
      </w:pPr>
      <w:r w:rsidRPr="00C077A2">
        <w:rPr>
          <w:kern w:val="36"/>
          <w:sz w:val="28"/>
          <w:szCs w:val="28"/>
        </w:rPr>
        <w:lastRenderedPageBreak/>
        <w:t xml:space="preserve">Технологии и инструменты поликультурного образования детей дошкольного и младшего школьного возраста; </w:t>
      </w:r>
    </w:p>
    <w:p w:rsidR="00FD5F9D" w:rsidRPr="00C077A2" w:rsidRDefault="00FD5F9D" w:rsidP="00C077A2">
      <w:pPr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  <w:outlineLvl w:val="0"/>
        <w:rPr>
          <w:kern w:val="36"/>
          <w:sz w:val="28"/>
          <w:szCs w:val="28"/>
        </w:rPr>
      </w:pPr>
      <w:r w:rsidRPr="00C077A2">
        <w:rPr>
          <w:kern w:val="36"/>
          <w:sz w:val="28"/>
          <w:szCs w:val="28"/>
        </w:rPr>
        <w:t>Проблемы адаптации школьников, для которых русский не является родным языком;</w:t>
      </w:r>
    </w:p>
    <w:p w:rsidR="00FD5F9D" w:rsidRPr="00C077A2" w:rsidRDefault="00FD5F9D" w:rsidP="00C077A2">
      <w:pPr>
        <w:numPr>
          <w:ilvl w:val="0"/>
          <w:numId w:val="3"/>
        </w:numPr>
        <w:suppressAutoHyphens/>
        <w:spacing w:line="360" w:lineRule="auto"/>
        <w:ind w:left="0" w:firstLine="567"/>
        <w:rPr>
          <w:sz w:val="28"/>
          <w:szCs w:val="28"/>
          <w:lang w:eastAsia="ar-SA"/>
        </w:rPr>
      </w:pPr>
      <w:r w:rsidRPr="00C077A2">
        <w:rPr>
          <w:sz w:val="28"/>
          <w:szCs w:val="28"/>
          <w:lang w:eastAsia="ar-SA"/>
        </w:rPr>
        <w:t>Русский язык как иностранный;</w:t>
      </w:r>
    </w:p>
    <w:p w:rsidR="00FD5F9D" w:rsidRPr="00C077A2" w:rsidRDefault="00FD5F9D" w:rsidP="00C077A2">
      <w:pPr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  <w:outlineLvl w:val="0"/>
        <w:rPr>
          <w:kern w:val="36"/>
          <w:sz w:val="28"/>
          <w:szCs w:val="28"/>
        </w:rPr>
      </w:pPr>
      <w:r w:rsidRPr="00C077A2">
        <w:rPr>
          <w:sz w:val="28"/>
          <w:szCs w:val="28"/>
        </w:rPr>
        <w:t>Методические рекомендации по русскому языку и литературному чтению для педагогов, работающих с детьми мигрантов и переселенцев;</w:t>
      </w:r>
    </w:p>
    <w:p w:rsidR="00FD5F9D" w:rsidRPr="00C077A2" w:rsidRDefault="00FD5F9D" w:rsidP="00C077A2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0" w:firstLine="567"/>
        <w:rPr>
          <w:b/>
          <w:color w:val="000000"/>
          <w:sz w:val="28"/>
          <w:szCs w:val="28"/>
        </w:rPr>
      </w:pPr>
      <w:r w:rsidRPr="00C077A2">
        <w:rPr>
          <w:rStyle w:val="a5"/>
          <w:b w:val="0"/>
          <w:color w:val="000000"/>
          <w:sz w:val="28"/>
          <w:szCs w:val="28"/>
        </w:rPr>
        <w:t xml:space="preserve">Особенности организации работы с родителями </w:t>
      </w:r>
      <w:proofErr w:type="spellStart"/>
      <w:r w:rsidRPr="00C077A2">
        <w:rPr>
          <w:rStyle w:val="a5"/>
          <w:b w:val="0"/>
          <w:color w:val="000000"/>
          <w:sz w:val="28"/>
          <w:szCs w:val="28"/>
        </w:rPr>
        <w:t>детей-билингвов</w:t>
      </w:r>
      <w:proofErr w:type="spellEnd"/>
      <w:r w:rsidRPr="00C077A2">
        <w:rPr>
          <w:rStyle w:val="a5"/>
          <w:b w:val="0"/>
          <w:color w:val="000000"/>
          <w:sz w:val="28"/>
          <w:szCs w:val="28"/>
        </w:rPr>
        <w:t>.</w:t>
      </w:r>
    </w:p>
    <w:p w:rsidR="00FD5F9D" w:rsidRPr="00C077A2" w:rsidRDefault="00FD5F9D" w:rsidP="00C077A2">
      <w:pPr>
        <w:spacing w:line="360" w:lineRule="auto"/>
        <w:ind w:firstLine="567"/>
        <w:jc w:val="both"/>
        <w:rPr>
          <w:sz w:val="28"/>
          <w:szCs w:val="28"/>
        </w:rPr>
      </w:pPr>
      <w:r w:rsidRPr="00C077A2">
        <w:rPr>
          <w:sz w:val="28"/>
          <w:szCs w:val="28"/>
        </w:rPr>
        <w:t>Для педагогов  был проведен педагогический совет по теме «</w:t>
      </w:r>
      <w:r w:rsidRPr="00C077A2">
        <w:rPr>
          <w:color w:val="000000"/>
          <w:sz w:val="28"/>
          <w:szCs w:val="28"/>
        </w:rPr>
        <w:t xml:space="preserve">Традиционные и инновационные подходы взаимодействия школы и семьи. Реализация инновационной площадки </w:t>
      </w:r>
      <w:r w:rsidRPr="00C077A2">
        <w:rPr>
          <w:sz w:val="28"/>
          <w:szCs w:val="28"/>
        </w:rPr>
        <w:t xml:space="preserve">«Повышение качества образования в школе, находящейся в сложном социальном контексте, на основе создания  «Открытой школы «Мы вместе!». </w:t>
      </w:r>
    </w:p>
    <w:p w:rsidR="00FD5F9D" w:rsidRPr="00C077A2" w:rsidRDefault="00FD5F9D" w:rsidP="00C077A2">
      <w:pPr>
        <w:spacing w:line="360" w:lineRule="auto"/>
        <w:ind w:firstLine="567"/>
        <w:jc w:val="both"/>
        <w:rPr>
          <w:sz w:val="28"/>
          <w:szCs w:val="28"/>
        </w:rPr>
      </w:pPr>
      <w:r w:rsidRPr="00C077A2">
        <w:rPr>
          <w:sz w:val="28"/>
          <w:szCs w:val="28"/>
        </w:rPr>
        <w:t>Вопросы реализации инновационного проекта освещались на заседаниях методического совета школы и заседаниях школьных методических объединений.</w:t>
      </w:r>
    </w:p>
    <w:p w:rsidR="00FD5F9D" w:rsidRPr="00C077A2" w:rsidRDefault="00FD5F9D" w:rsidP="00C077A2">
      <w:pPr>
        <w:pStyle w:val="a3"/>
        <w:spacing w:after="0" w:line="360" w:lineRule="auto"/>
        <w:ind w:firstLine="567"/>
        <w:jc w:val="both"/>
        <w:rPr>
          <w:sz w:val="28"/>
          <w:szCs w:val="28"/>
        </w:rPr>
      </w:pPr>
      <w:r w:rsidRPr="00C077A2">
        <w:rPr>
          <w:sz w:val="28"/>
          <w:szCs w:val="28"/>
        </w:rPr>
        <w:t xml:space="preserve">В 2019-2020 учебном году были проведены и обработаны социометрические исследования,  проведены родительские собрания. Собраны данные о состоянии качества знаний обучающихся 1-4 и 5-9 классов.  Проведен анализ полученных данных. Проведены мониторинговые исследования классных коллективов на разных ступенях образования за 2019-2020 </w:t>
      </w:r>
      <w:proofErr w:type="spellStart"/>
      <w:r w:rsidRPr="00C077A2">
        <w:rPr>
          <w:sz w:val="28"/>
          <w:szCs w:val="28"/>
        </w:rPr>
        <w:t>уч</w:t>
      </w:r>
      <w:proofErr w:type="spellEnd"/>
      <w:r w:rsidRPr="00C077A2">
        <w:rPr>
          <w:sz w:val="28"/>
          <w:szCs w:val="28"/>
        </w:rPr>
        <w:t>. год.</w:t>
      </w:r>
    </w:p>
    <w:tbl>
      <w:tblPr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5"/>
        <w:gridCol w:w="885"/>
        <w:gridCol w:w="957"/>
        <w:gridCol w:w="912"/>
        <w:gridCol w:w="1007"/>
        <w:gridCol w:w="963"/>
        <w:gridCol w:w="1110"/>
        <w:gridCol w:w="900"/>
        <w:gridCol w:w="1100"/>
      </w:tblGrid>
      <w:tr w:rsidR="00FD5F9D" w:rsidRPr="00C077A2" w:rsidTr="00C077A2">
        <w:tc>
          <w:tcPr>
            <w:tcW w:w="2555" w:type="dxa"/>
          </w:tcPr>
          <w:p w:rsidR="00FD5F9D" w:rsidRPr="00C077A2" w:rsidRDefault="00FD5F9D" w:rsidP="00C077A2">
            <w:pPr>
              <w:pStyle w:val="a3"/>
              <w:spacing w:after="0" w:line="240" w:lineRule="auto"/>
              <w:ind w:firstLine="567"/>
              <w:jc w:val="center"/>
            </w:pPr>
          </w:p>
        </w:tc>
        <w:tc>
          <w:tcPr>
            <w:tcW w:w="1842" w:type="dxa"/>
            <w:gridSpan w:val="2"/>
          </w:tcPr>
          <w:p w:rsidR="00FD5F9D" w:rsidRPr="00C077A2" w:rsidRDefault="00FD5F9D" w:rsidP="00C077A2">
            <w:pPr>
              <w:pStyle w:val="a3"/>
              <w:spacing w:after="0" w:line="240" w:lineRule="auto"/>
              <w:ind w:firstLine="567"/>
              <w:jc w:val="center"/>
            </w:pPr>
            <w:r w:rsidRPr="00C077A2">
              <w:t xml:space="preserve">1-4 </w:t>
            </w:r>
            <w:proofErr w:type="spellStart"/>
            <w:r w:rsidRPr="00C077A2">
              <w:t>кл</w:t>
            </w:r>
            <w:proofErr w:type="spellEnd"/>
            <w:r w:rsidRPr="00C077A2">
              <w:t>.</w:t>
            </w:r>
          </w:p>
        </w:tc>
        <w:tc>
          <w:tcPr>
            <w:tcW w:w="1919" w:type="dxa"/>
            <w:gridSpan w:val="2"/>
          </w:tcPr>
          <w:p w:rsidR="00FD5F9D" w:rsidRPr="00C077A2" w:rsidRDefault="00FD5F9D" w:rsidP="00C077A2">
            <w:pPr>
              <w:pStyle w:val="a3"/>
              <w:spacing w:after="0" w:line="240" w:lineRule="auto"/>
              <w:ind w:firstLine="567"/>
              <w:jc w:val="center"/>
            </w:pPr>
            <w:r w:rsidRPr="00C077A2">
              <w:t xml:space="preserve">5-9 </w:t>
            </w:r>
            <w:proofErr w:type="spellStart"/>
            <w:r w:rsidRPr="00C077A2">
              <w:t>кл</w:t>
            </w:r>
            <w:proofErr w:type="spellEnd"/>
            <w:r w:rsidRPr="00C077A2">
              <w:t>.</w:t>
            </w:r>
          </w:p>
        </w:tc>
        <w:tc>
          <w:tcPr>
            <w:tcW w:w="2073" w:type="dxa"/>
            <w:gridSpan w:val="2"/>
          </w:tcPr>
          <w:p w:rsidR="00FD5F9D" w:rsidRPr="00C077A2" w:rsidRDefault="00FD5F9D" w:rsidP="00C077A2">
            <w:pPr>
              <w:pStyle w:val="a3"/>
              <w:spacing w:after="0" w:line="240" w:lineRule="auto"/>
              <w:ind w:firstLine="567"/>
              <w:jc w:val="center"/>
            </w:pPr>
            <w:r w:rsidRPr="00C077A2">
              <w:t xml:space="preserve">10-11 </w:t>
            </w:r>
            <w:proofErr w:type="spellStart"/>
            <w:r w:rsidRPr="00C077A2">
              <w:t>кл</w:t>
            </w:r>
            <w:proofErr w:type="spellEnd"/>
            <w:r w:rsidRPr="00C077A2">
              <w:t>.</w:t>
            </w:r>
          </w:p>
        </w:tc>
        <w:tc>
          <w:tcPr>
            <w:tcW w:w="2000" w:type="dxa"/>
            <w:gridSpan w:val="2"/>
          </w:tcPr>
          <w:p w:rsidR="00FD5F9D" w:rsidRPr="00C077A2" w:rsidRDefault="00FD5F9D" w:rsidP="00C077A2">
            <w:pPr>
              <w:pStyle w:val="a3"/>
              <w:spacing w:after="0" w:line="240" w:lineRule="auto"/>
              <w:ind w:firstLine="567"/>
              <w:jc w:val="center"/>
              <w:rPr>
                <w:b/>
                <w:u w:val="single"/>
              </w:rPr>
            </w:pPr>
            <w:r w:rsidRPr="00C077A2">
              <w:rPr>
                <w:b/>
                <w:u w:val="single"/>
              </w:rPr>
              <w:t>данные по школе</w:t>
            </w:r>
          </w:p>
        </w:tc>
      </w:tr>
      <w:tr w:rsidR="00FD5F9D" w:rsidRPr="00C077A2" w:rsidTr="00C077A2">
        <w:tc>
          <w:tcPr>
            <w:tcW w:w="2555" w:type="dxa"/>
          </w:tcPr>
          <w:p w:rsidR="00FD5F9D" w:rsidRPr="00C077A2" w:rsidRDefault="00FD5F9D" w:rsidP="00C077A2">
            <w:pPr>
              <w:pStyle w:val="a3"/>
              <w:spacing w:after="0" w:line="240" w:lineRule="auto"/>
              <w:ind w:firstLine="567"/>
              <w:jc w:val="both"/>
            </w:pPr>
          </w:p>
        </w:tc>
        <w:tc>
          <w:tcPr>
            <w:tcW w:w="885" w:type="dxa"/>
          </w:tcPr>
          <w:p w:rsidR="00FD5F9D" w:rsidRPr="00C077A2" w:rsidRDefault="00FD5F9D" w:rsidP="00C077A2">
            <w:pPr>
              <w:pStyle w:val="a3"/>
              <w:spacing w:after="0" w:line="240" w:lineRule="auto"/>
              <w:ind w:hanging="3"/>
              <w:jc w:val="center"/>
            </w:pPr>
            <w:proofErr w:type="spellStart"/>
            <w:r w:rsidRPr="00C077A2">
              <w:t>кач</w:t>
            </w:r>
            <w:proofErr w:type="spellEnd"/>
            <w:r w:rsidRPr="00C077A2">
              <w:t>.</w:t>
            </w:r>
          </w:p>
        </w:tc>
        <w:tc>
          <w:tcPr>
            <w:tcW w:w="957" w:type="dxa"/>
          </w:tcPr>
          <w:p w:rsidR="00FD5F9D" w:rsidRPr="00C077A2" w:rsidRDefault="00FD5F9D" w:rsidP="00C077A2">
            <w:pPr>
              <w:pStyle w:val="a3"/>
              <w:spacing w:after="0" w:line="240" w:lineRule="auto"/>
              <w:jc w:val="center"/>
            </w:pPr>
            <w:r w:rsidRPr="00C077A2">
              <w:t>успев.</w:t>
            </w:r>
          </w:p>
        </w:tc>
        <w:tc>
          <w:tcPr>
            <w:tcW w:w="912" w:type="dxa"/>
          </w:tcPr>
          <w:p w:rsidR="00FD5F9D" w:rsidRPr="00C077A2" w:rsidRDefault="00FD5F9D" w:rsidP="00C077A2">
            <w:pPr>
              <w:pStyle w:val="a3"/>
              <w:spacing w:after="0" w:line="240" w:lineRule="auto"/>
              <w:ind w:hanging="2"/>
              <w:jc w:val="center"/>
            </w:pPr>
            <w:proofErr w:type="spellStart"/>
            <w:r w:rsidRPr="00C077A2">
              <w:t>кач</w:t>
            </w:r>
            <w:proofErr w:type="spellEnd"/>
            <w:r w:rsidRPr="00C077A2">
              <w:t>.</w:t>
            </w:r>
          </w:p>
        </w:tc>
        <w:tc>
          <w:tcPr>
            <w:tcW w:w="1007" w:type="dxa"/>
          </w:tcPr>
          <w:p w:rsidR="00FD5F9D" w:rsidRPr="00C077A2" w:rsidRDefault="00FD5F9D" w:rsidP="00C077A2">
            <w:pPr>
              <w:pStyle w:val="a3"/>
              <w:spacing w:after="0" w:line="240" w:lineRule="auto"/>
              <w:jc w:val="center"/>
            </w:pPr>
            <w:r w:rsidRPr="00C077A2">
              <w:t>успев.</w:t>
            </w:r>
          </w:p>
        </w:tc>
        <w:tc>
          <w:tcPr>
            <w:tcW w:w="963" w:type="dxa"/>
          </w:tcPr>
          <w:p w:rsidR="00FD5F9D" w:rsidRPr="00C077A2" w:rsidRDefault="00FD5F9D" w:rsidP="00C077A2">
            <w:pPr>
              <w:pStyle w:val="a3"/>
              <w:spacing w:after="0" w:line="240" w:lineRule="auto"/>
              <w:jc w:val="center"/>
            </w:pPr>
            <w:proofErr w:type="spellStart"/>
            <w:r w:rsidRPr="00C077A2">
              <w:t>кач</w:t>
            </w:r>
            <w:proofErr w:type="spellEnd"/>
            <w:r w:rsidRPr="00C077A2">
              <w:t>.</w:t>
            </w:r>
          </w:p>
        </w:tc>
        <w:tc>
          <w:tcPr>
            <w:tcW w:w="1110" w:type="dxa"/>
          </w:tcPr>
          <w:p w:rsidR="00FD5F9D" w:rsidRPr="00C077A2" w:rsidRDefault="00FD5F9D" w:rsidP="00C077A2">
            <w:pPr>
              <w:pStyle w:val="a3"/>
              <w:spacing w:after="0" w:line="240" w:lineRule="auto"/>
              <w:jc w:val="center"/>
            </w:pPr>
            <w:r w:rsidRPr="00C077A2">
              <w:t>успев.</w:t>
            </w:r>
          </w:p>
        </w:tc>
        <w:tc>
          <w:tcPr>
            <w:tcW w:w="900" w:type="dxa"/>
          </w:tcPr>
          <w:p w:rsidR="00FD5F9D" w:rsidRPr="00C077A2" w:rsidRDefault="00FD5F9D" w:rsidP="00C077A2">
            <w:pPr>
              <w:pStyle w:val="a3"/>
              <w:spacing w:after="0" w:line="240" w:lineRule="auto"/>
              <w:jc w:val="center"/>
            </w:pPr>
            <w:proofErr w:type="spellStart"/>
            <w:r w:rsidRPr="00C077A2">
              <w:t>кач</w:t>
            </w:r>
            <w:proofErr w:type="spellEnd"/>
            <w:r w:rsidRPr="00C077A2">
              <w:t>.</w:t>
            </w:r>
          </w:p>
        </w:tc>
        <w:tc>
          <w:tcPr>
            <w:tcW w:w="1100" w:type="dxa"/>
          </w:tcPr>
          <w:p w:rsidR="00FD5F9D" w:rsidRPr="00C077A2" w:rsidRDefault="00FD5F9D" w:rsidP="00C077A2">
            <w:pPr>
              <w:pStyle w:val="a3"/>
              <w:spacing w:after="0" w:line="240" w:lineRule="auto"/>
              <w:jc w:val="center"/>
            </w:pPr>
            <w:r w:rsidRPr="00C077A2">
              <w:t>успев.</w:t>
            </w:r>
          </w:p>
        </w:tc>
      </w:tr>
      <w:tr w:rsidR="00FD5F9D" w:rsidRPr="00C077A2" w:rsidTr="00C077A2">
        <w:tc>
          <w:tcPr>
            <w:tcW w:w="2555" w:type="dxa"/>
          </w:tcPr>
          <w:p w:rsidR="00FD5F9D" w:rsidRPr="00C077A2" w:rsidRDefault="00FD5F9D" w:rsidP="00C077A2">
            <w:pPr>
              <w:pStyle w:val="a3"/>
              <w:spacing w:after="0" w:line="240" w:lineRule="auto"/>
              <w:ind w:firstLine="567"/>
              <w:jc w:val="both"/>
            </w:pPr>
            <w:r w:rsidRPr="00C077A2">
              <w:t>2017-2018</w:t>
            </w:r>
          </w:p>
        </w:tc>
        <w:tc>
          <w:tcPr>
            <w:tcW w:w="885" w:type="dxa"/>
          </w:tcPr>
          <w:p w:rsidR="00FD5F9D" w:rsidRPr="00C077A2" w:rsidRDefault="00FD5F9D" w:rsidP="00C077A2">
            <w:pPr>
              <w:pStyle w:val="a3"/>
              <w:spacing w:after="0" w:line="240" w:lineRule="auto"/>
              <w:ind w:hanging="3"/>
              <w:jc w:val="center"/>
            </w:pPr>
            <w:r w:rsidRPr="00C077A2">
              <w:t>50</w:t>
            </w:r>
          </w:p>
        </w:tc>
        <w:tc>
          <w:tcPr>
            <w:tcW w:w="957" w:type="dxa"/>
          </w:tcPr>
          <w:p w:rsidR="00FD5F9D" w:rsidRPr="00C077A2" w:rsidRDefault="00FD5F9D" w:rsidP="00C077A2">
            <w:pPr>
              <w:pStyle w:val="a3"/>
              <w:spacing w:after="0" w:line="240" w:lineRule="auto"/>
              <w:jc w:val="center"/>
            </w:pPr>
            <w:r w:rsidRPr="00C077A2">
              <w:t>100</w:t>
            </w:r>
          </w:p>
        </w:tc>
        <w:tc>
          <w:tcPr>
            <w:tcW w:w="912" w:type="dxa"/>
          </w:tcPr>
          <w:p w:rsidR="00FD5F9D" w:rsidRPr="00C077A2" w:rsidRDefault="00FD5F9D" w:rsidP="00C077A2">
            <w:pPr>
              <w:pStyle w:val="a3"/>
              <w:spacing w:after="0" w:line="240" w:lineRule="auto"/>
              <w:ind w:hanging="2"/>
              <w:jc w:val="center"/>
            </w:pPr>
            <w:r w:rsidRPr="00C077A2">
              <w:t>37</w:t>
            </w:r>
          </w:p>
        </w:tc>
        <w:tc>
          <w:tcPr>
            <w:tcW w:w="1007" w:type="dxa"/>
          </w:tcPr>
          <w:p w:rsidR="00FD5F9D" w:rsidRPr="00C077A2" w:rsidRDefault="00FD5F9D" w:rsidP="00C077A2">
            <w:pPr>
              <w:pStyle w:val="a3"/>
              <w:spacing w:after="0" w:line="240" w:lineRule="auto"/>
              <w:ind w:hanging="64"/>
              <w:jc w:val="center"/>
            </w:pPr>
            <w:r w:rsidRPr="00C077A2">
              <w:t>99</w:t>
            </w:r>
          </w:p>
        </w:tc>
        <w:tc>
          <w:tcPr>
            <w:tcW w:w="963" w:type="dxa"/>
          </w:tcPr>
          <w:p w:rsidR="00FD5F9D" w:rsidRPr="00C077A2" w:rsidRDefault="00FD5F9D" w:rsidP="00C077A2">
            <w:pPr>
              <w:pStyle w:val="a3"/>
              <w:spacing w:after="0" w:line="240" w:lineRule="auto"/>
              <w:jc w:val="center"/>
            </w:pPr>
            <w:r w:rsidRPr="00C077A2">
              <w:t>57</w:t>
            </w:r>
          </w:p>
        </w:tc>
        <w:tc>
          <w:tcPr>
            <w:tcW w:w="1110" w:type="dxa"/>
          </w:tcPr>
          <w:p w:rsidR="00FD5F9D" w:rsidRPr="00C077A2" w:rsidRDefault="00FD5F9D" w:rsidP="00C077A2">
            <w:pPr>
              <w:pStyle w:val="a3"/>
              <w:spacing w:after="0" w:line="240" w:lineRule="auto"/>
              <w:jc w:val="center"/>
            </w:pPr>
            <w:r w:rsidRPr="00C077A2">
              <w:t>100</w:t>
            </w:r>
          </w:p>
        </w:tc>
        <w:tc>
          <w:tcPr>
            <w:tcW w:w="900" w:type="dxa"/>
          </w:tcPr>
          <w:p w:rsidR="00FD5F9D" w:rsidRPr="00C077A2" w:rsidRDefault="00FD5F9D" w:rsidP="00C077A2">
            <w:pPr>
              <w:pStyle w:val="a3"/>
              <w:spacing w:after="0" w:line="240" w:lineRule="auto"/>
              <w:jc w:val="center"/>
            </w:pPr>
            <w:r w:rsidRPr="00C077A2">
              <w:t>44</w:t>
            </w:r>
          </w:p>
        </w:tc>
        <w:tc>
          <w:tcPr>
            <w:tcW w:w="1100" w:type="dxa"/>
          </w:tcPr>
          <w:p w:rsidR="00FD5F9D" w:rsidRPr="00C077A2" w:rsidRDefault="00FD5F9D" w:rsidP="00C077A2">
            <w:pPr>
              <w:pStyle w:val="a3"/>
              <w:spacing w:after="0" w:line="240" w:lineRule="auto"/>
              <w:jc w:val="center"/>
            </w:pPr>
            <w:r w:rsidRPr="00C077A2">
              <w:t>100</w:t>
            </w:r>
          </w:p>
        </w:tc>
      </w:tr>
      <w:tr w:rsidR="00FD5F9D" w:rsidRPr="00C077A2" w:rsidTr="00C077A2">
        <w:tc>
          <w:tcPr>
            <w:tcW w:w="2555" w:type="dxa"/>
          </w:tcPr>
          <w:p w:rsidR="00FD5F9D" w:rsidRPr="00C077A2" w:rsidRDefault="00FD5F9D" w:rsidP="00C077A2">
            <w:pPr>
              <w:pStyle w:val="a3"/>
              <w:spacing w:after="0" w:line="240" w:lineRule="auto"/>
              <w:ind w:firstLine="567"/>
              <w:jc w:val="both"/>
            </w:pPr>
            <w:r w:rsidRPr="00C077A2">
              <w:t>2018-2019</w:t>
            </w:r>
          </w:p>
        </w:tc>
        <w:tc>
          <w:tcPr>
            <w:tcW w:w="885" w:type="dxa"/>
          </w:tcPr>
          <w:p w:rsidR="00FD5F9D" w:rsidRPr="00C077A2" w:rsidRDefault="00FD5F9D" w:rsidP="00C077A2">
            <w:pPr>
              <w:pStyle w:val="a3"/>
              <w:spacing w:after="0" w:line="240" w:lineRule="auto"/>
              <w:ind w:hanging="3"/>
              <w:jc w:val="center"/>
            </w:pPr>
            <w:r w:rsidRPr="00C077A2">
              <w:t>50</w:t>
            </w:r>
          </w:p>
        </w:tc>
        <w:tc>
          <w:tcPr>
            <w:tcW w:w="957" w:type="dxa"/>
          </w:tcPr>
          <w:p w:rsidR="00FD5F9D" w:rsidRPr="00C077A2" w:rsidRDefault="00FD5F9D" w:rsidP="00C077A2">
            <w:pPr>
              <w:pStyle w:val="a3"/>
              <w:spacing w:after="0" w:line="240" w:lineRule="auto"/>
              <w:jc w:val="center"/>
            </w:pPr>
            <w:r w:rsidRPr="00C077A2">
              <w:t>99</w:t>
            </w:r>
          </w:p>
        </w:tc>
        <w:tc>
          <w:tcPr>
            <w:tcW w:w="912" w:type="dxa"/>
          </w:tcPr>
          <w:p w:rsidR="00FD5F9D" w:rsidRPr="00C077A2" w:rsidRDefault="00FD5F9D" w:rsidP="00C077A2">
            <w:pPr>
              <w:pStyle w:val="a3"/>
              <w:spacing w:after="0" w:line="240" w:lineRule="auto"/>
              <w:ind w:hanging="2"/>
              <w:jc w:val="center"/>
            </w:pPr>
            <w:r w:rsidRPr="00C077A2">
              <w:t>38</w:t>
            </w:r>
          </w:p>
        </w:tc>
        <w:tc>
          <w:tcPr>
            <w:tcW w:w="1007" w:type="dxa"/>
          </w:tcPr>
          <w:p w:rsidR="00FD5F9D" w:rsidRPr="00C077A2" w:rsidRDefault="00FD5F9D" w:rsidP="00C077A2">
            <w:pPr>
              <w:pStyle w:val="a3"/>
              <w:spacing w:after="0" w:line="240" w:lineRule="auto"/>
              <w:jc w:val="center"/>
            </w:pPr>
            <w:r w:rsidRPr="00C077A2">
              <w:t>100</w:t>
            </w:r>
          </w:p>
        </w:tc>
        <w:tc>
          <w:tcPr>
            <w:tcW w:w="963" w:type="dxa"/>
          </w:tcPr>
          <w:p w:rsidR="00FD5F9D" w:rsidRPr="00C077A2" w:rsidRDefault="00FD5F9D" w:rsidP="00C077A2">
            <w:pPr>
              <w:pStyle w:val="a3"/>
              <w:spacing w:after="0" w:line="240" w:lineRule="auto"/>
              <w:jc w:val="center"/>
            </w:pPr>
            <w:r w:rsidRPr="00C077A2">
              <w:t>47</w:t>
            </w:r>
          </w:p>
        </w:tc>
        <w:tc>
          <w:tcPr>
            <w:tcW w:w="1110" w:type="dxa"/>
          </w:tcPr>
          <w:p w:rsidR="00FD5F9D" w:rsidRPr="00C077A2" w:rsidRDefault="00FD5F9D" w:rsidP="00C077A2">
            <w:pPr>
              <w:pStyle w:val="a3"/>
              <w:spacing w:after="0" w:line="240" w:lineRule="auto"/>
              <w:ind w:hanging="49"/>
              <w:jc w:val="center"/>
            </w:pPr>
            <w:r w:rsidRPr="00C077A2">
              <w:t>97</w:t>
            </w:r>
          </w:p>
        </w:tc>
        <w:tc>
          <w:tcPr>
            <w:tcW w:w="900" w:type="dxa"/>
          </w:tcPr>
          <w:p w:rsidR="00FD5F9D" w:rsidRPr="00C077A2" w:rsidRDefault="00FD5F9D" w:rsidP="00C077A2">
            <w:pPr>
              <w:pStyle w:val="a3"/>
              <w:spacing w:after="0" w:line="240" w:lineRule="auto"/>
              <w:ind w:hanging="25"/>
              <w:jc w:val="center"/>
            </w:pPr>
            <w:r w:rsidRPr="00C077A2">
              <w:t>43</w:t>
            </w:r>
          </w:p>
        </w:tc>
        <w:tc>
          <w:tcPr>
            <w:tcW w:w="1100" w:type="dxa"/>
          </w:tcPr>
          <w:p w:rsidR="00FD5F9D" w:rsidRPr="00C077A2" w:rsidRDefault="00FD5F9D" w:rsidP="00C077A2">
            <w:pPr>
              <w:pStyle w:val="a3"/>
              <w:spacing w:after="0" w:line="240" w:lineRule="auto"/>
              <w:jc w:val="center"/>
            </w:pPr>
            <w:r w:rsidRPr="00C077A2">
              <w:t>98</w:t>
            </w:r>
          </w:p>
        </w:tc>
      </w:tr>
      <w:tr w:rsidR="00FD5F9D" w:rsidRPr="00C077A2" w:rsidTr="00C077A2">
        <w:tc>
          <w:tcPr>
            <w:tcW w:w="2555" w:type="dxa"/>
            <w:shd w:val="clear" w:color="auto" w:fill="F2F2F2"/>
          </w:tcPr>
          <w:p w:rsidR="00FD5F9D" w:rsidRPr="00C077A2" w:rsidRDefault="00FD5F9D" w:rsidP="00C077A2">
            <w:pPr>
              <w:pStyle w:val="a3"/>
              <w:spacing w:after="0" w:line="240" w:lineRule="auto"/>
              <w:ind w:firstLine="567"/>
              <w:jc w:val="both"/>
            </w:pPr>
            <w:r w:rsidRPr="00C077A2">
              <w:t>2019-2020 (</w:t>
            </w:r>
            <w:r w:rsidRPr="00C077A2">
              <w:rPr>
                <w:lang w:val="en-US"/>
              </w:rPr>
              <w:t>I</w:t>
            </w:r>
            <w:r w:rsidRPr="00C077A2">
              <w:t xml:space="preserve"> </w:t>
            </w:r>
            <w:proofErr w:type="spellStart"/>
            <w:r w:rsidRPr="00C077A2">
              <w:t>четв</w:t>
            </w:r>
            <w:proofErr w:type="spellEnd"/>
            <w:r w:rsidRPr="00C077A2">
              <w:t>.)</w:t>
            </w:r>
          </w:p>
        </w:tc>
        <w:tc>
          <w:tcPr>
            <w:tcW w:w="885" w:type="dxa"/>
            <w:shd w:val="clear" w:color="auto" w:fill="F2F2F2"/>
          </w:tcPr>
          <w:p w:rsidR="00FD5F9D" w:rsidRPr="00C077A2" w:rsidRDefault="00FD5F9D" w:rsidP="00C077A2">
            <w:pPr>
              <w:pStyle w:val="a3"/>
              <w:spacing w:after="0" w:line="240" w:lineRule="auto"/>
              <w:ind w:hanging="3"/>
              <w:jc w:val="both"/>
            </w:pPr>
            <w:r w:rsidRPr="00C077A2">
              <w:t>48</w:t>
            </w:r>
          </w:p>
        </w:tc>
        <w:tc>
          <w:tcPr>
            <w:tcW w:w="957" w:type="dxa"/>
            <w:shd w:val="clear" w:color="auto" w:fill="F2F2F2"/>
          </w:tcPr>
          <w:p w:rsidR="00FD5F9D" w:rsidRPr="00C077A2" w:rsidRDefault="00FD5F9D" w:rsidP="00C077A2">
            <w:pPr>
              <w:pStyle w:val="a3"/>
              <w:spacing w:after="0" w:line="240" w:lineRule="auto"/>
              <w:jc w:val="both"/>
            </w:pPr>
            <w:r w:rsidRPr="00C077A2">
              <w:t>98</w:t>
            </w:r>
          </w:p>
        </w:tc>
        <w:tc>
          <w:tcPr>
            <w:tcW w:w="912" w:type="dxa"/>
            <w:shd w:val="clear" w:color="auto" w:fill="F2F2F2"/>
          </w:tcPr>
          <w:p w:rsidR="00FD5F9D" w:rsidRPr="00C077A2" w:rsidRDefault="00FD5F9D" w:rsidP="00C077A2">
            <w:pPr>
              <w:pStyle w:val="a3"/>
              <w:spacing w:after="0" w:line="240" w:lineRule="auto"/>
              <w:ind w:hanging="2"/>
              <w:jc w:val="both"/>
            </w:pPr>
            <w:r w:rsidRPr="00C077A2">
              <w:t>37</w:t>
            </w:r>
          </w:p>
        </w:tc>
        <w:tc>
          <w:tcPr>
            <w:tcW w:w="1007" w:type="dxa"/>
            <w:shd w:val="clear" w:color="auto" w:fill="F2F2F2"/>
          </w:tcPr>
          <w:p w:rsidR="00FD5F9D" w:rsidRPr="00C077A2" w:rsidRDefault="00FD5F9D" w:rsidP="00C077A2">
            <w:pPr>
              <w:pStyle w:val="a3"/>
              <w:spacing w:after="0" w:line="240" w:lineRule="auto"/>
              <w:jc w:val="both"/>
            </w:pPr>
            <w:r w:rsidRPr="00C077A2">
              <w:t>97</w:t>
            </w:r>
          </w:p>
        </w:tc>
        <w:tc>
          <w:tcPr>
            <w:tcW w:w="963" w:type="dxa"/>
            <w:shd w:val="clear" w:color="auto" w:fill="F2F2F2"/>
          </w:tcPr>
          <w:p w:rsidR="00FD5F9D" w:rsidRPr="00C077A2" w:rsidRDefault="00FD5F9D" w:rsidP="00C077A2">
            <w:pPr>
              <w:pStyle w:val="a3"/>
              <w:spacing w:after="0" w:line="240" w:lineRule="auto"/>
              <w:ind w:firstLine="567"/>
              <w:jc w:val="both"/>
            </w:pPr>
            <w:r w:rsidRPr="00C077A2">
              <w:t>-</w:t>
            </w:r>
          </w:p>
        </w:tc>
        <w:tc>
          <w:tcPr>
            <w:tcW w:w="1110" w:type="dxa"/>
            <w:shd w:val="clear" w:color="auto" w:fill="F2F2F2"/>
          </w:tcPr>
          <w:p w:rsidR="00FD5F9D" w:rsidRPr="00C077A2" w:rsidRDefault="00FD5F9D" w:rsidP="00C077A2">
            <w:pPr>
              <w:pStyle w:val="a3"/>
              <w:spacing w:after="0" w:line="240" w:lineRule="auto"/>
              <w:ind w:firstLine="567"/>
              <w:jc w:val="both"/>
            </w:pPr>
            <w:r w:rsidRPr="00C077A2">
              <w:t>-</w:t>
            </w:r>
          </w:p>
        </w:tc>
        <w:tc>
          <w:tcPr>
            <w:tcW w:w="900" w:type="dxa"/>
            <w:shd w:val="clear" w:color="auto" w:fill="F2F2F2"/>
          </w:tcPr>
          <w:p w:rsidR="00FD5F9D" w:rsidRPr="00C077A2" w:rsidRDefault="00FD5F9D" w:rsidP="00C077A2">
            <w:pPr>
              <w:pStyle w:val="a3"/>
              <w:spacing w:after="0" w:line="240" w:lineRule="auto"/>
              <w:jc w:val="both"/>
            </w:pPr>
            <w:r w:rsidRPr="00C077A2">
              <w:t>43</w:t>
            </w:r>
          </w:p>
        </w:tc>
        <w:tc>
          <w:tcPr>
            <w:tcW w:w="1100" w:type="dxa"/>
            <w:shd w:val="clear" w:color="auto" w:fill="F2F2F2"/>
          </w:tcPr>
          <w:p w:rsidR="00FD5F9D" w:rsidRPr="00C077A2" w:rsidRDefault="00FD5F9D" w:rsidP="00C077A2">
            <w:pPr>
              <w:pStyle w:val="a3"/>
              <w:spacing w:after="0" w:line="240" w:lineRule="auto"/>
              <w:jc w:val="center"/>
            </w:pPr>
            <w:r w:rsidRPr="00C077A2">
              <w:t>97</w:t>
            </w:r>
          </w:p>
        </w:tc>
      </w:tr>
      <w:tr w:rsidR="00FD5F9D" w:rsidRPr="00C077A2" w:rsidTr="00C077A2">
        <w:tc>
          <w:tcPr>
            <w:tcW w:w="2555" w:type="dxa"/>
            <w:shd w:val="clear" w:color="auto" w:fill="F2F2F2"/>
          </w:tcPr>
          <w:p w:rsidR="00FD5F9D" w:rsidRPr="00C077A2" w:rsidRDefault="00FD5F9D" w:rsidP="00C077A2">
            <w:pPr>
              <w:pStyle w:val="a3"/>
              <w:spacing w:after="0" w:line="240" w:lineRule="auto"/>
              <w:ind w:firstLine="567"/>
              <w:jc w:val="both"/>
            </w:pPr>
            <w:r w:rsidRPr="00C077A2">
              <w:t xml:space="preserve"> 2019-2020 (</w:t>
            </w:r>
            <w:r w:rsidRPr="00C077A2">
              <w:rPr>
                <w:lang w:val="en-US"/>
              </w:rPr>
              <w:t>II</w:t>
            </w:r>
            <w:r w:rsidRPr="00C077A2">
              <w:t xml:space="preserve"> </w:t>
            </w:r>
            <w:proofErr w:type="spellStart"/>
            <w:r w:rsidRPr="00C077A2">
              <w:t>четв</w:t>
            </w:r>
            <w:proofErr w:type="spellEnd"/>
            <w:r w:rsidRPr="00C077A2">
              <w:t>.)</w:t>
            </w:r>
          </w:p>
        </w:tc>
        <w:tc>
          <w:tcPr>
            <w:tcW w:w="885" w:type="dxa"/>
            <w:shd w:val="clear" w:color="auto" w:fill="F2F2F2"/>
          </w:tcPr>
          <w:p w:rsidR="00FD5F9D" w:rsidRPr="00C077A2" w:rsidRDefault="00FD5F9D" w:rsidP="00C077A2">
            <w:pPr>
              <w:pStyle w:val="a3"/>
              <w:spacing w:after="0" w:line="240" w:lineRule="auto"/>
              <w:ind w:hanging="3"/>
              <w:jc w:val="both"/>
            </w:pPr>
            <w:r w:rsidRPr="00C077A2">
              <w:t>49</w:t>
            </w:r>
          </w:p>
        </w:tc>
        <w:tc>
          <w:tcPr>
            <w:tcW w:w="957" w:type="dxa"/>
            <w:shd w:val="clear" w:color="auto" w:fill="F2F2F2"/>
          </w:tcPr>
          <w:p w:rsidR="00FD5F9D" w:rsidRPr="00C077A2" w:rsidRDefault="00FD5F9D" w:rsidP="00C077A2">
            <w:pPr>
              <w:pStyle w:val="a3"/>
              <w:spacing w:after="0" w:line="240" w:lineRule="auto"/>
              <w:jc w:val="both"/>
            </w:pPr>
            <w:r w:rsidRPr="00C077A2">
              <w:t>99</w:t>
            </w:r>
          </w:p>
        </w:tc>
        <w:tc>
          <w:tcPr>
            <w:tcW w:w="912" w:type="dxa"/>
            <w:shd w:val="clear" w:color="auto" w:fill="F2F2F2"/>
          </w:tcPr>
          <w:p w:rsidR="00FD5F9D" w:rsidRPr="00C077A2" w:rsidRDefault="00FD5F9D" w:rsidP="00C077A2">
            <w:pPr>
              <w:pStyle w:val="a3"/>
              <w:spacing w:after="0" w:line="240" w:lineRule="auto"/>
              <w:ind w:hanging="2"/>
              <w:jc w:val="both"/>
            </w:pPr>
            <w:r w:rsidRPr="00C077A2">
              <w:t>40</w:t>
            </w:r>
          </w:p>
        </w:tc>
        <w:tc>
          <w:tcPr>
            <w:tcW w:w="1007" w:type="dxa"/>
            <w:shd w:val="clear" w:color="auto" w:fill="F2F2F2"/>
          </w:tcPr>
          <w:p w:rsidR="00FD5F9D" w:rsidRPr="00C077A2" w:rsidRDefault="00FD5F9D" w:rsidP="00C077A2">
            <w:pPr>
              <w:pStyle w:val="a3"/>
              <w:spacing w:after="0" w:line="240" w:lineRule="auto"/>
              <w:jc w:val="both"/>
            </w:pPr>
            <w:r w:rsidRPr="00C077A2">
              <w:t>97</w:t>
            </w:r>
          </w:p>
        </w:tc>
        <w:tc>
          <w:tcPr>
            <w:tcW w:w="963" w:type="dxa"/>
            <w:shd w:val="clear" w:color="auto" w:fill="F2F2F2"/>
          </w:tcPr>
          <w:p w:rsidR="00FD5F9D" w:rsidRPr="00C077A2" w:rsidRDefault="00FD5F9D" w:rsidP="00EE06B9">
            <w:pPr>
              <w:pStyle w:val="a3"/>
              <w:spacing w:after="0" w:line="240" w:lineRule="auto"/>
              <w:ind w:hanging="79"/>
              <w:jc w:val="both"/>
            </w:pPr>
            <w:r w:rsidRPr="00C077A2">
              <w:t>32</w:t>
            </w:r>
          </w:p>
        </w:tc>
        <w:tc>
          <w:tcPr>
            <w:tcW w:w="1110" w:type="dxa"/>
            <w:shd w:val="clear" w:color="auto" w:fill="F2F2F2"/>
          </w:tcPr>
          <w:p w:rsidR="00FD5F9D" w:rsidRPr="00C077A2" w:rsidRDefault="00FD5F9D" w:rsidP="00EE06B9">
            <w:pPr>
              <w:pStyle w:val="a3"/>
              <w:spacing w:after="0" w:line="240" w:lineRule="auto"/>
              <w:jc w:val="both"/>
            </w:pPr>
            <w:r w:rsidRPr="00C077A2">
              <w:t>100</w:t>
            </w:r>
          </w:p>
        </w:tc>
        <w:tc>
          <w:tcPr>
            <w:tcW w:w="900" w:type="dxa"/>
            <w:shd w:val="clear" w:color="auto" w:fill="F2F2F2"/>
          </w:tcPr>
          <w:p w:rsidR="00FD5F9D" w:rsidRPr="00C077A2" w:rsidRDefault="00FD5F9D" w:rsidP="00EE06B9">
            <w:pPr>
              <w:pStyle w:val="a3"/>
              <w:spacing w:after="0" w:line="240" w:lineRule="auto"/>
              <w:jc w:val="both"/>
            </w:pPr>
            <w:r w:rsidRPr="00C077A2">
              <w:t>42</w:t>
            </w:r>
          </w:p>
        </w:tc>
        <w:tc>
          <w:tcPr>
            <w:tcW w:w="1100" w:type="dxa"/>
            <w:shd w:val="clear" w:color="auto" w:fill="F2F2F2"/>
          </w:tcPr>
          <w:p w:rsidR="00FD5F9D" w:rsidRPr="00C077A2" w:rsidRDefault="00FD5F9D" w:rsidP="00EE06B9">
            <w:pPr>
              <w:pStyle w:val="a3"/>
              <w:spacing w:after="0" w:line="240" w:lineRule="auto"/>
              <w:jc w:val="both"/>
            </w:pPr>
            <w:r w:rsidRPr="00C077A2">
              <w:t>98</w:t>
            </w:r>
          </w:p>
        </w:tc>
      </w:tr>
      <w:tr w:rsidR="00FD5F9D" w:rsidRPr="00C077A2" w:rsidTr="00C077A2">
        <w:tc>
          <w:tcPr>
            <w:tcW w:w="2555" w:type="dxa"/>
            <w:shd w:val="clear" w:color="auto" w:fill="F2F2F2"/>
          </w:tcPr>
          <w:p w:rsidR="00FD5F9D" w:rsidRPr="00C077A2" w:rsidRDefault="00FD5F9D" w:rsidP="00C077A2">
            <w:pPr>
              <w:pStyle w:val="a3"/>
              <w:spacing w:after="0" w:line="240" w:lineRule="auto"/>
              <w:ind w:firstLine="567"/>
              <w:jc w:val="both"/>
            </w:pPr>
            <w:r w:rsidRPr="00C077A2">
              <w:t>2019-2020 (</w:t>
            </w:r>
            <w:r w:rsidRPr="00C077A2">
              <w:rPr>
                <w:lang w:val="en-US"/>
              </w:rPr>
              <w:t>III</w:t>
            </w:r>
            <w:r w:rsidRPr="00C077A2">
              <w:t xml:space="preserve"> </w:t>
            </w:r>
            <w:proofErr w:type="spellStart"/>
            <w:r w:rsidRPr="00C077A2">
              <w:t>четв</w:t>
            </w:r>
            <w:proofErr w:type="spellEnd"/>
            <w:r w:rsidRPr="00C077A2">
              <w:t>.)</w:t>
            </w:r>
          </w:p>
        </w:tc>
        <w:tc>
          <w:tcPr>
            <w:tcW w:w="885" w:type="dxa"/>
            <w:shd w:val="clear" w:color="auto" w:fill="F2F2F2"/>
          </w:tcPr>
          <w:p w:rsidR="00FD5F9D" w:rsidRPr="00C077A2" w:rsidRDefault="00FD5F9D" w:rsidP="00C077A2">
            <w:pPr>
              <w:pStyle w:val="a3"/>
              <w:spacing w:after="0" w:line="240" w:lineRule="auto"/>
              <w:ind w:hanging="3"/>
              <w:jc w:val="both"/>
            </w:pPr>
            <w:r w:rsidRPr="00C077A2">
              <w:t>46</w:t>
            </w:r>
          </w:p>
        </w:tc>
        <w:tc>
          <w:tcPr>
            <w:tcW w:w="957" w:type="dxa"/>
            <w:shd w:val="clear" w:color="auto" w:fill="F2F2F2"/>
          </w:tcPr>
          <w:p w:rsidR="00FD5F9D" w:rsidRPr="00C077A2" w:rsidRDefault="00FD5F9D" w:rsidP="00C077A2">
            <w:pPr>
              <w:pStyle w:val="a3"/>
              <w:spacing w:after="0" w:line="240" w:lineRule="auto"/>
              <w:jc w:val="both"/>
            </w:pPr>
            <w:r w:rsidRPr="00C077A2">
              <w:t>97</w:t>
            </w:r>
          </w:p>
        </w:tc>
        <w:tc>
          <w:tcPr>
            <w:tcW w:w="912" w:type="dxa"/>
            <w:shd w:val="clear" w:color="auto" w:fill="F2F2F2"/>
          </w:tcPr>
          <w:p w:rsidR="00FD5F9D" w:rsidRPr="00C077A2" w:rsidRDefault="00FD5F9D" w:rsidP="00C077A2">
            <w:pPr>
              <w:pStyle w:val="a3"/>
              <w:spacing w:after="0" w:line="240" w:lineRule="auto"/>
              <w:ind w:hanging="2"/>
              <w:jc w:val="both"/>
            </w:pPr>
            <w:r w:rsidRPr="00C077A2">
              <w:t>32</w:t>
            </w:r>
          </w:p>
        </w:tc>
        <w:tc>
          <w:tcPr>
            <w:tcW w:w="1007" w:type="dxa"/>
            <w:shd w:val="clear" w:color="auto" w:fill="F2F2F2"/>
          </w:tcPr>
          <w:p w:rsidR="00FD5F9D" w:rsidRPr="00C077A2" w:rsidRDefault="00FD5F9D" w:rsidP="00C077A2">
            <w:pPr>
              <w:pStyle w:val="a3"/>
              <w:spacing w:after="0" w:line="240" w:lineRule="auto"/>
              <w:jc w:val="both"/>
            </w:pPr>
            <w:r w:rsidRPr="00C077A2">
              <w:t>95</w:t>
            </w:r>
          </w:p>
        </w:tc>
        <w:tc>
          <w:tcPr>
            <w:tcW w:w="963" w:type="dxa"/>
            <w:shd w:val="clear" w:color="auto" w:fill="F2F2F2"/>
          </w:tcPr>
          <w:p w:rsidR="00FD5F9D" w:rsidRPr="00C077A2" w:rsidRDefault="00FD5F9D" w:rsidP="00C077A2">
            <w:pPr>
              <w:pStyle w:val="a3"/>
              <w:spacing w:after="0" w:line="240" w:lineRule="auto"/>
              <w:ind w:firstLine="567"/>
              <w:jc w:val="both"/>
            </w:pPr>
            <w:r w:rsidRPr="00C077A2">
              <w:t>-</w:t>
            </w:r>
          </w:p>
        </w:tc>
        <w:tc>
          <w:tcPr>
            <w:tcW w:w="1110" w:type="dxa"/>
            <w:shd w:val="clear" w:color="auto" w:fill="F2F2F2"/>
          </w:tcPr>
          <w:p w:rsidR="00FD5F9D" w:rsidRPr="00C077A2" w:rsidRDefault="00FD5F9D" w:rsidP="00C077A2">
            <w:pPr>
              <w:pStyle w:val="a3"/>
              <w:spacing w:after="0" w:line="240" w:lineRule="auto"/>
              <w:ind w:firstLine="567"/>
              <w:jc w:val="both"/>
            </w:pPr>
            <w:r w:rsidRPr="00C077A2">
              <w:t>-</w:t>
            </w:r>
          </w:p>
        </w:tc>
        <w:tc>
          <w:tcPr>
            <w:tcW w:w="900" w:type="dxa"/>
            <w:shd w:val="clear" w:color="auto" w:fill="F2F2F2"/>
          </w:tcPr>
          <w:p w:rsidR="00FD5F9D" w:rsidRPr="00C077A2" w:rsidRDefault="00FD5F9D" w:rsidP="00EE06B9">
            <w:pPr>
              <w:pStyle w:val="a3"/>
              <w:spacing w:after="0" w:line="240" w:lineRule="auto"/>
              <w:ind w:hanging="25"/>
              <w:jc w:val="both"/>
            </w:pPr>
            <w:r w:rsidRPr="00C077A2">
              <w:t>39</w:t>
            </w:r>
          </w:p>
        </w:tc>
        <w:tc>
          <w:tcPr>
            <w:tcW w:w="1100" w:type="dxa"/>
            <w:shd w:val="clear" w:color="auto" w:fill="F2F2F2"/>
          </w:tcPr>
          <w:p w:rsidR="00FD5F9D" w:rsidRPr="00C077A2" w:rsidRDefault="00FD5F9D" w:rsidP="00EE06B9">
            <w:pPr>
              <w:pStyle w:val="a3"/>
              <w:spacing w:after="0" w:line="240" w:lineRule="auto"/>
              <w:jc w:val="both"/>
            </w:pPr>
            <w:r w:rsidRPr="00C077A2">
              <w:t>96</w:t>
            </w:r>
          </w:p>
        </w:tc>
      </w:tr>
      <w:tr w:rsidR="00FD5F9D" w:rsidRPr="00C077A2" w:rsidTr="00C077A2">
        <w:tc>
          <w:tcPr>
            <w:tcW w:w="2555" w:type="dxa"/>
            <w:shd w:val="clear" w:color="auto" w:fill="F2F2F2"/>
          </w:tcPr>
          <w:p w:rsidR="00FD5F9D" w:rsidRPr="00C077A2" w:rsidRDefault="00FD5F9D" w:rsidP="00C077A2">
            <w:pPr>
              <w:pStyle w:val="a3"/>
              <w:spacing w:after="0" w:line="240" w:lineRule="auto"/>
              <w:ind w:firstLine="567"/>
              <w:jc w:val="both"/>
            </w:pPr>
            <w:r w:rsidRPr="00C077A2">
              <w:t>2019-2020 (</w:t>
            </w:r>
            <w:r w:rsidRPr="00C077A2">
              <w:rPr>
                <w:lang w:val="en-US"/>
              </w:rPr>
              <w:t>IV</w:t>
            </w:r>
            <w:r w:rsidRPr="00C077A2">
              <w:t xml:space="preserve"> </w:t>
            </w:r>
            <w:proofErr w:type="spellStart"/>
            <w:r w:rsidRPr="00C077A2">
              <w:t>четв</w:t>
            </w:r>
            <w:proofErr w:type="spellEnd"/>
            <w:r w:rsidRPr="00C077A2">
              <w:t>.)</w:t>
            </w:r>
          </w:p>
        </w:tc>
        <w:tc>
          <w:tcPr>
            <w:tcW w:w="885" w:type="dxa"/>
            <w:shd w:val="clear" w:color="auto" w:fill="F2F2F2"/>
          </w:tcPr>
          <w:p w:rsidR="00FD5F9D" w:rsidRPr="00C077A2" w:rsidRDefault="00FD5F9D" w:rsidP="00C077A2">
            <w:pPr>
              <w:pStyle w:val="a3"/>
              <w:spacing w:after="0" w:line="240" w:lineRule="auto"/>
              <w:ind w:hanging="3"/>
              <w:jc w:val="both"/>
            </w:pPr>
            <w:r w:rsidRPr="00C077A2">
              <w:t>54</w:t>
            </w:r>
          </w:p>
        </w:tc>
        <w:tc>
          <w:tcPr>
            <w:tcW w:w="957" w:type="dxa"/>
            <w:shd w:val="clear" w:color="auto" w:fill="F2F2F2"/>
          </w:tcPr>
          <w:p w:rsidR="00FD5F9D" w:rsidRPr="00C077A2" w:rsidRDefault="00FD5F9D" w:rsidP="00C077A2">
            <w:pPr>
              <w:pStyle w:val="a3"/>
              <w:spacing w:after="0" w:line="240" w:lineRule="auto"/>
              <w:jc w:val="both"/>
            </w:pPr>
            <w:r w:rsidRPr="00C077A2">
              <w:t>97</w:t>
            </w:r>
          </w:p>
        </w:tc>
        <w:tc>
          <w:tcPr>
            <w:tcW w:w="912" w:type="dxa"/>
            <w:shd w:val="clear" w:color="auto" w:fill="F2F2F2"/>
          </w:tcPr>
          <w:p w:rsidR="00FD5F9D" w:rsidRPr="00C077A2" w:rsidRDefault="00FD5F9D" w:rsidP="00C077A2">
            <w:pPr>
              <w:pStyle w:val="a3"/>
              <w:spacing w:after="0" w:line="240" w:lineRule="auto"/>
              <w:ind w:hanging="2"/>
              <w:jc w:val="both"/>
            </w:pPr>
            <w:r w:rsidRPr="00C077A2">
              <w:t>41</w:t>
            </w:r>
          </w:p>
        </w:tc>
        <w:tc>
          <w:tcPr>
            <w:tcW w:w="1007" w:type="dxa"/>
            <w:shd w:val="clear" w:color="auto" w:fill="F2F2F2"/>
          </w:tcPr>
          <w:p w:rsidR="00FD5F9D" w:rsidRPr="00C077A2" w:rsidRDefault="00FD5F9D" w:rsidP="00C077A2">
            <w:pPr>
              <w:pStyle w:val="a3"/>
              <w:spacing w:after="0" w:line="240" w:lineRule="auto"/>
              <w:jc w:val="both"/>
            </w:pPr>
            <w:r w:rsidRPr="00C077A2">
              <w:t>98</w:t>
            </w:r>
          </w:p>
        </w:tc>
        <w:tc>
          <w:tcPr>
            <w:tcW w:w="963" w:type="dxa"/>
            <w:shd w:val="clear" w:color="auto" w:fill="F2F2F2"/>
          </w:tcPr>
          <w:p w:rsidR="00FD5F9D" w:rsidRPr="00C077A2" w:rsidRDefault="00FD5F9D" w:rsidP="00EE06B9">
            <w:pPr>
              <w:pStyle w:val="a3"/>
              <w:spacing w:after="0" w:line="240" w:lineRule="auto"/>
              <w:jc w:val="both"/>
            </w:pPr>
            <w:r w:rsidRPr="00C077A2">
              <w:t>46</w:t>
            </w:r>
          </w:p>
        </w:tc>
        <w:tc>
          <w:tcPr>
            <w:tcW w:w="1110" w:type="dxa"/>
            <w:shd w:val="clear" w:color="auto" w:fill="F2F2F2"/>
          </w:tcPr>
          <w:p w:rsidR="00FD5F9D" w:rsidRPr="00C077A2" w:rsidRDefault="00FD5F9D" w:rsidP="00EE06B9">
            <w:pPr>
              <w:pStyle w:val="a3"/>
              <w:spacing w:after="0" w:line="240" w:lineRule="auto"/>
              <w:jc w:val="both"/>
            </w:pPr>
            <w:r w:rsidRPr="00C077A2">
              <w:t>100</w:t>
            </w:r>
          </w:p>
        </w:tc>
        <w:tc>
          <w:tcPr>
            <w:tcW w:w="900" w:type="dxa"/>
            <w:shd w:val="clear" w:color="auto" w:fill="F2F2F2"/>
          </w:tcPr>
          <w:p w:rsidR="00FD5F9D" w:rsidRPr="00C077A2" w:rsidRDefault="00FD5F9D" w:rsidP="00EE06B9">
            <w:pPr>
              <w:pStyle w:val="a3"/>
              <w:spacing w:after="0" w:line="240" w:lineRule="auto"/>
              <w:jc w:val="both"/>
            </w:pPr>
            <w:r w:rsidRPr="00C077A2">
              <w:t>47</w:t>
            </w:r>
          </w:p>
        </w:tc>
        <w:tc>
          <w:tcPr>
            <w:tcW w:w="1100" w:type="dxa"/>
            <w:shd w:val="clear" w:color="auto" w:fill="F2F2F2"/>
          </w:tcPr>
          <w:p w:rsidR="00FD5F9D" w:rsidRPr="00C077A2" w:rsidRDefault="00FD5F9D" w:rsidP="00EE06B9">
            <w:pPr>
              <w:pStyle w:val="a3"/>
              <w:spacing w:after="0" w:line="240" w:lineRule="auto"/>
              <w:jc w:val="both"/>
            </w:pPr>
            <w:r w:rsidRPr="00C077A2">
              <w:t>98</w:t>
            </w:r>
          </w:p>
        </w:tc>
      </w:tr>
      <w:tr w:rsidR="00FD5F9D" w:rsidRPr="00C077A2" w:rsidTr="00C077A2">
        <w:tc>
          <w:tcPr>
            <w:tcW w:w="2555" w:type="dxa"/>
            <w:shd w:val="clear" w:color="auto" w:fill="auto"/>
          </w:tcPr>
          <w:p w:rsidR="00FD5F9D" w:rsidRPr="00C077A2" w:rsidRDefault="00FD5F9D" w:rsidP="00C077A2">
            <w:pPr>
              <w:pStyle w:val="a3"/>
              <w:spacing w:after="0" w:line="240" w:lineRule="auto"/>
              <w:ind w:firstLine="567"/>
              <w:jc w:val="both"/>
            </w:pPr>
            <w:r w:rsidRPr="00C077A2">
              <w:t>2019-2020 (год)</w:t>
            </w:r>
          </w:p>
        </w:tc>
        <w:tc>
          <w:tcPr>
            <w:tcW w:w="885" w:type="dxa"/>
            <w:shd w:val="clear" w:color="auto" w:fill="auto"/>
          </w:tcPr>
          <w:p w:rsidR="00FD5F9D" w:rsidRPr="00C077A2" w:rsidRDefault="00FD5F9D" w:rsidP="00C077A2">
            <w:pPr>
              <w:pStyle w:val="a3"/>
              <w:spacing w:after="0" w:line="240" w:lineRule="auto"/>
              <w:ind w:hanging="3"/>
              <w:jc w:val="both"/>
            </w:pPr>
            <w:r w:rsidRPr="00C077A2">
              <w:t>51</w:t>
            </w:r>
          </w:p>
        </w:tc>
        <w:tc>
          <w:tcPr>
            <w:tcW w:w="957" w:type="dxa"/>
            <w:shd w:val="clear" w:color="auto" w:fill="auto"/>
          </w:tcPr>
          <w:p w:rsidR="00FD5F9D" w:rsidRPr="00C077A2" w:rsidRDefault="00FD5F9D" w:rsidP="00C077A2">
            <w:pPr>
              <w:pStyle w:val="a3"/>
              <w:spacing w:after="0" w:line="240" w:lineRule="auto"/>
              <w:ind w:hanging="38"/>
              <w:jc w:val="both"/>
            </w:pPr>
            <w:r w:rsidRPr="00C077A2">
              <w:t>97</w:t>
            </w:r>
          </w:p>
        </w:tc>
        <w:tc>
          <w:tcPr>
            <w:tcW w:w="912" w:type="dxa"/>
            <w:shd w:val="clear" w:color="auto" w:fill="auto"/>
          </w:tcPr>
          <w:p w:rsidR="00FD5F9D" w:rsidRPr="00C077A2" w:rsidRDefault="00FD5F9D" w:rsidP="00C077A2">
            <w:pPr>
              <w:pStyle w:val="a3"/>
              <w:spacing w:after="0" w:line="240" w:lineRule="auto"/>
              <w:ind w:hanging="2"/>
              <w:jc w:val="both"/>
            </w:pPr>
            <w:r w:rsidRPr="00C077A2">
              <w:t>42</w:t>
            </w:r>
          </w:p>
        </w:tc>
        <w:tc>
          <w:tcPr>
            <w:tcW w:w="1007" w:type="dxa"/>
            <w:shd w:val="clear" w:color="auto" w:fill="auto"/>
          </w:tcPr>
          <w:p w:rsidR="00FD5F9D" w:rsidRPr="00C077A2" w:rsidRDefault="00FD5F9D" w:rsidP="00C077A2">
            <w:pPr>
              <w:pStyle w:val="a3"/>
              <w:spacing w:after="0" w:line="240" w:lineRule="auto"/>
              <w:jc w:val="both"/>
            </w:pPr>
            <w:r w:rsidRPr="00C077A2">
              <w:t>98</w:t>
            </w:r>
          </w:p>
        </w:tc>
        <w:tc>
          <w:tcPr>
            <w:tcW w:w="963" w:type="dxa"/>
            <w:shd w:val="clear" w:color="auto" w:fill="auto"/>
          </w:tcPr>
          <w:p w:rsidR="00FD5F9D" w:rsidRPr="00C077A2" w:rsidRDefault="00FD5F9D" w:rsidP="00EE06B9">
            <w:pPr>
              <w:pStyle w:val="a3"/>
              <w:spacing w:after="0" w:line="240" w:lineRule="auto"/>
              <w:ind w:firstLine="63"/>
              <w:jc w:val="both"/>
            </w:pPr>
            <w:r w:rsidRPr="00C077A2">
              <w:t>46</w:t>
            </w:r>
          </w:p>
        </w:tc>
        <w:tc>
          <w:tcPr>
            <w:tcW w:w="1110" w:type="dxa"/>
            <w:shd w:val="clear" w:color="auto" w:fill="auto"/>
          </w:tcPr>
          <w:p w:rsidR="00FD5F9D" w:rsidRPr="00C077A2" w:rsidRDefault="00FD5F9D" w:rsidP="00EE06B9">
            <w:pPr>
              <w:pStyle w:val="a3"/>
              <w:spacing w:after="0" w:line="240" w:lineRule="auto"/>
              <w:jc w:val="both"/>
            </w:pPr>
            <w:r w:rsidRPr="00C077A2">
              <w:t>100</w:t>
            </w:r>
          </w:p>
        </w:tc>
        <w:tc>
          <w:tcPr>
            <w:tcW w:w="900" w:type="dxa"/>
            <w:shd w:val="clear" w:color="auto" w:fill="auto"/>
          </w:tcPr>
          <w:p w:rsidR="00FD5F9D" w:rsidRPr="00C077A2" w:rsidRDefault="00FD5F9D" w:rsidP="00EE06B9">
            <w:pPr>
              <w:pStyle w:val="a3"/>
              <w:spacing w:after="0" w:line="240" w:lineRule="auto"/>
              <w:jc w:val="both"/>
            </w:pPr>
            <w:r w:rsidRPr="00C077A2">
              <w:t>46</w:t>
            </w:r>
          </w:p>
        </w:tc>
        <w:tc>
          <w:tcPr>
            <w:tcW w:w="1100" w:type="dxa"/>
            <w:shd w:val="clear" w:color="auto" w:fill="auto"/>
          </w:tcPr>
          <w:p w:rsidR="00FD5F9D" w:rsidRPr="00C077A2" w:rsidRDefault="00FD5F9D" w:rsidP="00EE06B9">
            <w:pPr>
              <w:pStyle w:val="a3"/>
              <w:spacing w:after="0" w:line="240" w:lineRule="auto"/>
              <w:jc w:val="both"/>
            </w:pPr>
            <w:r w:rsidRPr="00C077A2">
              <w:t>100</w:t>
            </w:r>
          </w:p>
        </w:tc>
      </w:tr>
    </w:tbl>
    <w:p w:rsidR="00FD5F9D" w:rsidRPr="00C077A2" w:rsidRDefault="00FD5F9D" w:rsidP="00C077A2">
      <w:pPr>
        <w:pStyle w:val="a3"/>
        <w:spacing w:after="0" w:line="360" w:lineRule="auto"/>
        <w:ind w:firstLine="567"/>
        <w:jc w:val="both"/>
        <w:rPr>
          <w:sz w:val="28"/>
          <w:szCs w:val="28"/>
        </w:rPr>
      </w:pPr>
      <w:r w:rsidRPr="00C077A2">
        <w:rPr>
          <w:sz w:val="28"/>
          <w:szCs w:val="28"/>
        </w:rPr>
        <w:lastRenderedPageBreak/>
        <w:t xml:space="preserve">В прошедшем учебном году образовательный процесс был достаточно открыт для всех участников образовательного процесса. Школа максимально постаралась привлечь внимание родителей (законных представителей) к вопросам повышения качества образования в школе, функционирующей в сложном социальном контексте. </w:t>
      </w:r>
    </w:p>
    <w:p w:rsidR="00FD5F9D" w:rsidRPr="00C077A2" w:rsidRDefault="00FD5F9D" w:rsidP="00C077A2">
      <w:pPr>
        <w:pStyle w:val="a3"/>
        <w:spacing w:after="0" w:line="360" w:lineRule="auto"/>
        <w:ind w:firstLine="567"/>
        <w:jc w:val="both"/>
        <w:rPr>
          <w:sz w:val="28"/>
          <w:szCs w:val="28"/>
        </w:rPr>
      </w:pPr>
      <w:r w:rsidRPr="00C077A2">
        <w:rPr>
          <w:sz w:val="28"/>
          <w:szCs w:val="28"/>
        </w:rPr>
        <w:t xml:space="preserve">Из приведённых данных видно, что по сравнению с прошлым учебным годом нам удалось повысить качество образования. </w:t>
      </w:r>
    </w:p>
    <w:p w:rsidR="00FD5F9D" w:rsidRPr="00C077A2" w:rsidRDefault="00FD5F9D" w:rsidP="00C077A2">
      <w:pPr>
        <w:pStyle w:val="a3"/>
        <w:spacing w:after="0" w:line="360" w:lineRule="auto"/>
        <w:ind w:firstLine="567"/>
        <w:jc w:val="both"/>
        <w:rPr>
          <w:sz w:val="28"/>
          <w:szCs w:val="28"/>
        </w:rPr>
      </w:pPr>
      <w:r w:rsidRPr="00C077A2">
        <w:rPr>
          <w:sz w:val="28"/>
          <w:szCs w:val="28"/>
        </w:rPr>
        <w:t>Нам удалось повысить мотивацию к обучению учеников и их родителей, заинтересовать в повышении качества образования всех участников образовательного процесса.</w:t>
      </w:r>
    </w:p>
    <w:p w:rsidR="00FD5F9D" w:rsidRPr="00C077A2" w:rsidRDefault="00FD5F9D" w:rsidP="00C077A2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077A2">
        <w:rPr>
          <w:color w:val="000000"/>
          <w:sz w:val="28"/>
          <w:szCs w:val="28"/>
        </w:rPr>
        <w:t xml:space="preserve">На эффективность деятельности МОУ СОШ №7 </w:t>
      </w:r>
      <w:proofErr w:type="gramStart"/>
      <w:r w:rsidRPr="00C077A2">
        <w:rPr>
          <w:color w:val="000000"/>
          <w:sz w:val="28"/>
          <w:szCs w:val="28"/>
        </w:rPr>
        <w:t>с</w:t>
      </w:r>
      <w:proofErr w:type="gramEnd"/>
      <w:r w:rsidRPr="00C077A2">
        <w:rPr>
          <w:color w:val="000000"/>
          <w:sz w:val="28"/>
          <w:szCs w:val="28"/>
        </w:rPr>
        <w:t>. Стародубского в направлении инновационной деятельности влияет множество факторов, в том числе и эффективная работа администрации школы, команды педагогов  и родителей обучающихся.</w:t>
      </w:r>
    </w:p>
    <w:p w:rsidR="00FD5F9D" w:rsidRPr="00C077A2" w:rsidRDefault="00FD5F9D" w:rsidP="00C077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077A2">
        <w:rPr>
          <w:sz w:val="28"/>
          <w:szCs w:val="28"/>
        </w:rPr>
        <w:t xml:space="preserve">В 2019-2020 учебном году были выполнены все намеченные планы, разработаны необходимые документы, проведены мониторинги. </w:t>
      </w:r>
    </w:p>
    <w:p w:rsidR="00FD5F9D" w:rsidRPr="00C077A2" w:rsidRDefault="00FD5F9D" w:rsidP="00C077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077A2">
        <w:rPr>
          <w:sz w:val="28"/>
          <w:szCs w:val="28"/>
        </w:rPr>
        <w:t xml:space="preserve">В 2020-2021 учебном году мы продолжим работу с использованием модели системы управления качеством образования и уровня образовательных результатов, продолжим работать над разработкой методических рекомендации  для школ, работающих в сложном социальном контексте. </w:t>
      </w:r>
    </w:p>
    <w:p w:rsidR="003B35B8" w:rsidRPr="00C077A2" w:rsidRDefault="003B35B8" w:rsidP="00C077A2">
      <w:pPr>
        <w:spacing w:line="360" w:lineRule="auto"/>
        <w:ind w:firstLine="567"/>
        <w:rPr>
          <w:sz w:val="28"/>
          <w:szCs w:val="28"/>
        </w:rPr>
      </w:pPr>
    </w:p>
    <w:sectPr w:rsidR="003B35B8" w:rsidRPr="00C077A2" w:rsidSect="00C077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8093C"/>
    <w:multiLevelType w:val="hybridMultilevel"/>
    <w:tmpl w:val="68588390"/>
    <w:lvl w:ilvl="0" w:tplc="7534C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C310F"/>
    <w:multiLevelType w:val="hybridMultilevel"/>
    <w:tmpl w:val="B322C6E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9A39C3"/>
    <w:multiLevelType w:val="hybridMultilevel"/>
    <w:tmpl w:val="5964E7DE"/>
    <w:lvl w:ilvl="0" w:tplc="442A6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5477B25"/>
    <w:multiLevelType w:val="hybridMultilevel"/>
    <w:tmpl w:val="01020D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F9D"/>
    <w:rsid w:val="003B35B8"/>
    <w:rsid w:val="004B4764"/>
    <w:rsid w:val="004E605D"/>
    <w:rsid w:val="00B32AE6"/>
    <w:rsid w:val="00C077A2"/>
    <w:rsid w:val="00EE06B9"/>
    <w:rsid w:val="00FD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D5F9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D5F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Web">
    <w:name w:val="Normal (Web)"/>
    <w:basedOn w:val="a"/>
    <w:rsid w:val="00FD5F9D"/>
    <w:pPr>
      <w:suppressAutoHyphens/>
      <w:spacing w:before="28" w:after="100" w:line="100" w:lineRule="atLeast"/>
    </w:pPr>
    <w:rPr>
      <w:kern w:val="1"/>
      <w:lang w:eastAsia="ar-SA"/>
    </w:rPr>
  </w:style>
  <w:style w:type="paragraph" w:styleId="a3">
    <w:name w:val="Normal (Web)"/>
    <w:basedOn w:val="a"/>
    <w:uiPriority w:val="99"/>
    <w:rsid w:val="00FD5F9D"/>
    <w:pPr>
      <w:spacing w:after="200" w:line="276" w:lineRule="auto"/>
    </w:pPr>
  </w:style>
  <w:style w:type="paragraph" w:styleId="a4">
    <w:name w:val="No Spacing"/>
    <w:uiPriority w:val="1"/>
    <w:qFormat/>
    <w:rsid w:val="00FD5F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D5F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qFormat/>
    <w:rsid w:val="00FD5F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Штраух</dc:creator>
  <cp:lastModifiedBy>Штраух</cp:lastModifiedBy>
  <cp:revision>4</cp:revision>
  <dcterms:created xsi:type="dcterms:W3CDTF">2020-10-28T06:31:00Z</dcterms:created>
  <dcterms:modified xsi:type="dcterms:W3CDTF">2020-10-28T06:52:00Z</dcterms:modified>
</cp:coreProperties>
</file>