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C1E" w:rsidRPr="00476C1E" w:rsidRDefault="00476C1E" w:rsidP="005F3C16">
      <w:pPr>
        <w:shd w:val="clear" w:color="auto" w:fill="FFFFFF"/>
        <w:spacing w:after="0"/>
        <w:jc w:val="right"/>
        <w:outlineLvl w:val="1"/>
        <w:rPr>
          <w:rFonts w:ascii="Times New Roman" w:hAnsi="Times New Roman" w:cs="Times New Roman"/>
          <w:i/>
          <w:sz w:val="24"/>
          <w:szCs w:val="24"/>
          <w:lang w:eastAsia="ru-RU"/>
        </w:rPr>
      </w:pPr>
      <w:r w:rsidRPr="00476C1E">
        <w:rPr>
          <w:rFonts w:ascii="Times New Roman" w:hAnsi="Times New Roman" w:cs="Times New Roman"/>
          <w:i/>
          <w:sz w:val="24"/>
          <w:szCs w:val="24"/>
          <w:lang w:eastAsia="ru-RU"/>
        </w:rPr>
        <w:t>Андряшина Оксана Асхатовна, заместитель директора по УВиНМР</w:t>
      </w:r>
    </w:p>
    <w:p w:rsidR="00E9123F" w:rsidRPr="00E9123F" w:rsidRDefault="00E9123F" w:rsidP="005F3C16">
      <w:pPr>
        <w:shd w:val="clear" w:color="auto" w:fill="FFFFFF"/>
        <w:spacing w:after="0"/>
        <w:jc w:val="right"/>
        <w:outlineLvl w:val="1"/>
        <w:rPr>
          <w:rFonts w:ascii="Times New Roman" w:hAnsi="Times New Roman" w:cs="Times New Roman"/>
          <w:sz w:val="24"/>
          <w:szCs w:val="24"/>
          <w:lang w:eastAsia="ru-RU"/>
        </w:rPr>
      </w:pPr>
      <w:bookmarkStart w:id="0" w:name="_GoBack"/>
      <w:bookmarkEnd w:id="0"/>
    </w:p>
    <w:p w:rsidR="00E9123F" w:rsidRDefault="00F96643" w:rsidP="005F3C16">
      <w:pPr>
        <w:shd w:val="clear" w:color="auto" w:fill="FFFFFF"/>
        <w:spacing w:after="0"/>
        <w:jc w:val="center"/>
        <w:outlineLvl w:val="1"/>
        <w:rPr>
          <w:rFonts w:ascii="Times New Roman" w:hAnsi="Times New Roman" w:cs="Times New Roman"/>
          <w:b/>
          <w:bCs/>
          <w:sz w:val="28"/>
          <w:szCs w:val="28"/>
          <w:lang w:eastAsia="ru-RU"/>
        </w:rPr>
      </w:pPr>
      <w:r w:rsidRPr="00E9123F">
        <w:rPr>
          <w:rFonts w:ascii="Times New Roman" w:hAnsi="Times New Roman" w:cs="Times New Roman"/>
          <w:b/>
          <w:bCs/>
          <w:sz w:val="28"/>
          <w:szCs w:val="28"/>
          <w:lang w:eastAsia="ru-RU"/>
        </w:rPr>
        <w:t xml:space="preserve">Организация системы мониторинга </w:t>
      </w:r>
    </w:p>
    <w:p w:rsidR="00F96643" w:rsidRDefault="00F96643" w:rsidP="005F3C16">
      <w:pPr>
        <w:shd w:val="clear" w:color="auto" w:fill="FFFFFF"/>
        <w:spacing w:after="0"/>
        <w:jc w:val="center"/>
        <w:outlineLvl w:val="1"/>
        <w:rPr>
          <w:rFonts w:ascii="Times New Roman" w:hAnsi="Times New Roman" w:cs="Times New Roman"/>
          <w:b/>
          <w:bCs/>
          <w:sz w:val="28"/>
          <w:szCs w:val="28"/>
          <w:lang w:eastAsia="ru-RU"/>
        </w:rPr>
      </w:pPr>
      <w:r w:rsidRPr="00E9123F">
        <w:rPr>
          <w:rFonts w:ascii="Times New Roman" w:hAnsi="Times New Roman" w:cs="Times New Roman"/>
          <w:b/>
          <w:bCs/>
          <w:sz w:val="28"/>
          <w:szCs w:val="28"/>
          <w:lang w:eastAsia="ru-RU"/>
        </w:rPr>
        <w:t>качества образования как один из инструментов системы управления в гимназии</w:t>
      </w:r>
    </w:p>
    <w:p w:rsidR="00476C1E" w:rsidRDefault="00476C1E" w:rsidP="005F3C16">
      <w:pPr>
        <w:shd w:val="clear" w:color="auto" w:fill="FFFFFF"/>
        <w:spacing w:after="0"/>
        <w:jc w:val="center"/>
        <w:outlineLvl w:val="1"/>
        <w:rPr>
          <w:rFonts w:ascii="Times New Roman" w:hAnsi="Times New Roman" w:cs="Times New Roman"/>
          <w:b/>
          <w:bCs/>
          <w:sz w:val="28"/>
          <w:szCs w:val="28"/>
          <w:lang w:eastAsia="ru-RU"/>
        </w:rPr>
      </w:pPr>
    </w:p>
    <w:p w:rsidR="00476C1E" w:rsidRPr="00E9123F" w:rsidRDefault="00476C1E" w:rsidP="00476C1E">
      <w:pPr>
        <w:shd w:val="clear" w:color="auto" w:fill="FFFFFF"/>
        <w:spacing w:after="0"/>
        <w:jc w:val="right"/>
        <w:outlineLvl w:val="1"/>
        <w:rPr>
          <w:rFonts w:ascii="Times New Roman" w:hAnsi="Times New Roman" w:cs="Times New Roman"/>
          <w:sz w:val="24"/>
          <w:szCs w:val="24"/>
          <w:lang w:eastAsia="ru-RU"/>
        </w:rPr>
      </w:pPr>
      <w:r w:rsidRPr="00E9123F">
        <w:rPr>
          <w:rFonts w:ascii="Times New Roman" w:hAnsi="Times New Roman" w:cs="Times New Roman"/>
          <w:sz w:val="24"/>
          <w:szCs w:val="24"/>
          <w:lang w:eastAsia="ru-RU"/>
        </w:rPr>
        <w:t xml:space="preserve">Управлять – значит предвидеть. </w:t>
      </w:r>
    </w:p>
    <w:p w:rsidR="00476C1E" w:rsidRPr="00E9123F" w:rsidRDefault="00476C1E" w:rsidP="00476C1E">
      <w:pPr>
        <w:shd w:val="clear" w:color="auto" w:fill="FFFFFF"/>
        <w:spacing w:after="0"/>
        <w:jc w:val="right"/>
        <w:outlineLvl w:val="1"/>
        <w:rPr>
          <w:rFonts w:ascii="Times New Roman" w:hAnsi="Times New Roman" w:cs="Times New Roman"/>
          <w:sz w:val="24"/>
          <w:szCs w:val="24"/>
          <w:lang w:eastAsia="ru-RU"/>
        </w:rPr>
      </w:pPr>
      <w:r w:rsidRPr="00E9123F">
        <w:rPr>
          <w:rFonts w:ascii="Times New Roman" w:hAnsi="Times New Roman" w:cs="Times New Roman"/>
          <w:sz w:val="24"/>
          <w:szCs w:val="24"/>
          <w:lang w:eastAsia="ru-RU"/>
        </w:rPr>
        <w:t xml:space="preserve">Организовывать, распоряжаться, </w:t>
      </w:r>
    </w:p>
    <w:p w:rsidR="00476C1E" w:rsidRPr="00E9123F" w:rsidRDefault="00476C1E" w:rsidP="00476C1E">
      <w:pPr>
        <w:shd w:val="clear" w:color="auto" w:fill="FFFFFF"/>
        <w:spacing w:after="0"/>
        <w:jc w:val="right"/>
        <w:outlineLvl w:val="1"/>
        <w:rPr>
          <w:rFonts w:ascii="Times New Roman" w:hAnsi="Times New Roman" w:cs="Times New Roman"/>
          <w:sz w:val="24"/>
          <w:szCs w:val="24"/>
          <w:lang w:eastAsia="ru-RU"/>
        </w:rPr>
      </w:pPr>
      <w:r w:rsidRPr="00E9123F">
        <w:rPr>
          <w:rFonts w:ascii="Times New Roman" w:hAnsi="Times New Roman" w:cs="Times New Roman"/>
          <w:sz w:val="24"/>
          <w:szCs w:val="24"/>
          <w:lang w:eastAsia="ru-RU"/>
        </w:rPr>
        <w:t xml:space="preserve">координировать и контролировать…                              </w:t>
      </w:r>
    </w:p>
    <w:p w:rsidR="00E9123F" w:rsidRDefault="00476C1E" w:rsidP="00476C1E">
      <w:pPr>
        <w:shd w:val="clear" w:color="auto" w:fill="FFFFFF"/>
        <w:spacing w:after="0"/>
        <w:jc w:val="right"/>
        <w:outlineLvl w:val="1"/>
        <w:rPr>
          <w:rFonts w:ascii="Times New Roman" w:hAnsi="Times New Roman" w:cs="Times New Roman"/>
          <w:sz w:val="24"/>
          <w:szCs w:val="24"/>
          <w:lang w:eastAsia="ru-RU"/>
        </w:rPr>
      </w:pPr>
      <w:r w:rsidRPr="00E9123F">
        <w:rPr>
          <w:rFonts w:ascii="Times New Roman" w:hAnsi="Times New Roman" w:cs="Times New Roman"/>
          <w:sz w:val="24"/>
          <w:szCs w:val="24"/>
          <w:lang w:eastAsia="ru-RU"/>
        </w:rPr>
        <w:t>А. Файол</w:t>
      </w:r>
    </w:p>
    <w:p w:rsidR="00476C1E" w:rsidRPr="00E9123F" w:rsidRDefault="00476C1E" w:rsidP="00476C1E">
      <w:pPr>
        <w:shd w:val="clear" w:color="auto" w:fill="FFFFFF"/>
        <w:spacing w:after="0"/>
        <w:jc w:val="right"/>
        <w:outlineLvl w:val="1"/>
        <w:rPr>
          <w:rFonts w:ascii="Times New Roman" w:hAnsi="Times New Roman" w:cs="Times New Roman"/>
          <w:b/>
          <w:bCs/>
          <w:sz w:val="28"/>
          <w:szCs w:val="28"/>
          <w:lang w:eastAsia="ru-RU"/>
        </w:rPr>
      </w:pPr>
    </w:p>
    <w:p w:rsidR="00F96643" w:rsidRPr="00E9123F" w:rsidRDefault="00F96643" w:rsidP="005F3C16">
      <w:pPr>
        <w:spacing w:after="0"/>
        <w:ind w:left="80" w:right="80" w:firstLine="48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В настоящее время в России происходит период введения образовательных стандартов, в связи с этим появляется задача  создания системы получения объективной информации о результатах обучения в соответствии с образовательными стандартами. Современная педагогика и практика поставлены перед необходимостью перехода от традиционных способов сбора сведений о школе - к педагогическому мониторингу, направленное</w:t>
      </w:r>
      <w:r w:rsidR="00D13D80">
        <w:rPr>
          <w:rFonts w:ascii="Times New Roman" w:hAnsi="Times New Roman" w:cs="Times New Roman"/>
          <w:sz w:val="24"/>
          <w:szCs w:val="24"/>
          <w:lang w:eastAsia="ru-RU"/>
        </w:rPr>
        <w:t xml:space="preserve"> на </w:t>
      </w:r>
      <w:r w:rsidRPr="00E9123F">
        <w:rPr>
          <w:rFonts w:ascii="Times New Roman" w:hAnsi="Times New Roman" w:cs="Times New Roman"/>
          <w:sz w:val="24"/>
          <w:szCs w:val="24"/>
          <w:lang w:eastAsia="ru-RU"/>
        </w:rPr>
        <w:t xml:space="preserve"> слежение за функционированием и развитием образовательного процесса,  а также принятия  </w:t>
      </w:r>
      <w:r w:rsidR="00D13D80">
        <w:rPr>
          <w:rFonts w:ascii="Times New Roman" w:hAnsi="Times New Roman" w:cs="Times New Roman"/>
          <w:sz w:val="24"/>
          <w:szCs w:val="24"/>
          <w:lang w:eastAsia="ru-RU"/>
        </w:rPr>
        <w:t xml:space="preserve"> </w:t>
      </w:r>
      <w:r w:rsidRPr="00E9123F">
        <w:rPr>
          <w:rFonts w:ascii="Times New Roman" w:hAnsi="Times New Roman" w:cs="Times New Roman"/>
          <w:sz w:val="24"/>
          <w:szCs w:val="24"/>
          <w:lang w:eastAsia="ru-RU"/>
        </w:rPr>
        <w:t xml:space="preserve"> управленческих решений на основе </w:t>
      </w:r>
      <w:r w:rsidR="00D13D80">
        <w:rPr>
          <w:rFonts w:ascii="Times New Roman" w:hAnsi="Times New Roman" w:cs="Times New Roman"/>
          <w:sz w:val="24"/>
          <w:szCs w:val="24"/>
          <w:lang w:eastAsia="ru-RU"/>
        </w:rPr>
        <w:t xml:space="preserve">статистки </w:t>
      </w:r>
      <w:r w:rsidRPr="00E9123F">
        <w:rPr>
          <w:rFonts w:ascii="Times New Roman" w:hAnsi="Times New Roman" w:cs="Times New Roman"/>
          <w:sz w:val="24"/>
          <w:szCs w:val="24"/>
          <w:lang w:eastAsia="ru-RU"/>
        </w:rPr>
        <w:t xml:space="preserve"> собранной информации и педагогического прогноза.</w:t>
      </w:r>
    </w:p>
    <w:p w:rsidR="00F96643" w:rsidRPr="00E9123F" w:rsidRDefault="00F96643" w:rsidP="005F3C16">
      <w:pPr>
        <w:spacing w:after="0"/>
        <w:ind w:left="80" w:right="80" w:firstLine="480"/>
        <w:jc w:val="both"/>
        <w:rPr>
          <w:rFonts w:ascii="Times New Roman" w:hAnsi="Times New Roman" w:cs="Times New Roman"/>
          <w:sz w:val="24"/>
          <w:szCs w:val="24"/>
          <w:lang w:eastAsia="ru-RU"/>
        </w:rPr>
      </w:pPr>
      <w:r w:rsidRPr="00E9123F">
        <w:rPr>
          <w:rFonts w:ascii="Times New Roman" w:hAnsi="Times New Roman" w:cs="Times New Roman"/>
          <w:bCs/>
          <w:iCs/>
          <w:sz w:val="24"/>
          <w:szCs w:val="24"/>
          <w:lang w:eastAsia="ru-RU"/>
        </w:rPr>
        <w:t>Мониторинг</w:t>
      </w:r>
      <w:r w:rsidRPr="00E9123F">
        <w:rPr>
          <w:rFonts w:ascii="Times New Roman" w:hAnsi="Times New Roman" w:cs="Times New Roman"/>
          <w:bCs/>
          <w:sz w:val="24"/>
          <w:szCs w:val="24"/>
          <w:lang w:eastAsia="ru-RU"/>
        </w:rPr>
        <w:t> </w:t>
      </w:r>
      <w:r w:rsidRPr="00E9123F">
        <w:rPr>
          <w:rFonts w:ascii="Times New Roman" w:hAnsi="Times New Roman" w:cs="Times New Roman"/>
          <w:sz w:val="24"/>
          <w:szCs w:val="24"/>
          <w:lang w:eastAsia="ru-RU"/>
        </w:rPr>
        <w:t>(лат. </w:t>
      </w:r>
      <w:r w:rsidRPr="00E9123F">
        <w:rPr>
          <w:rFonts w:ascii="Times New Roman" w:hAnsi="Times New Roman" w:cs="Times New Roman"/>
          <w:iCs/>
          <w:sz w:val="24"/>
          <w:szCs w:val="24"/>
          <w:lang w:eastAsia="ru-RU"/>
        </w:rPr>
        <w:t>monitor</w:t>
      </w:r>
      <w:r w:rsidRPr="00E9123F">
        <w:rPr>
          <w:rFonts w:ascii="Times New Roman" w:hAnsi="Times New Roman" w:cs="Times New Roman"/>
          <w:sz w:val="24"/>
          <w:szCs w:val="24"/>
          <w:lang w:eastAsia="ru-RU"/>
        </w:rPr>
        <w:t xml:space="preserve"> – тот, кто напоминает, предупреждает; англ.monitoring – осуществление контроля, слежения) – комплекс динамических наблюдений, аналитической оценки прогноза состояния целостной системы. </w:t>
      </w:r>
      <w:r w:rsidRPr="00E9123F">
        <w:rPr>
          <w:rFonts w:ascii="Times New Roman" w:hAnsi="Times New Roman" w:cs="Times New Roman"/>
          <w:bCs/>
          <w:sz w:val="24"/>
          <w:szCs w:val="24"/>
          <w:lang w:eastAsia="ru-RU"/>
        </w:rPr>
        <w:t>Целью мониторинга</w:t>
      </w:r>
      <w:r w:rsidRPr="00E9123F">
        <w:rPr>
          <w:rFonts w:ascii="Times New Roman" w:hAnsi="Times New Roman" w:cs="Times New Roman"/>
          <w:sz w:val="24"/>
          <w:szCs w:val="24"/>
          <w:lang w:eastAsia="ru-RU"/>
        </w:rPr>
        <w:t xml:space="preserve"> является обеспечение эффективного отражения состояния образования, аналитическое обобщение результатов деятельности, разработка прогноза её обеспечения и развития.</w:t>
      </w:r>
    </w:p>
    <w:p w:rsidR="00F96643" w:rsidRPr="00E9123F" w:rsidRDefault="00F96643" w:rsidP="005F3C16">
      <w:pPr>
        <w:spacing w:after="0"/>
        <w:ind w:left="80" w:right="80" w:firstLine="480"/>
        <w:jc w:val="both"/>
        <w:rPr>
          <w:rFonts w:ascii="Times New Roman" w:hAnsi="Times New Roman" w:cs="Times New Roman"/>
          <w:sz w:val="24"/>
          <w:szCs w:val="24"/>
          <w:lang w:eastAsia="ru-RU"/>
        </w:rPr>
      </w:pPr>
      <w:r w:rsidRPr="00E9123F">
        <w:rPr>
          <w:rFonts w:ascii="Times New Roman" w:hAnsi="Times New Roman" w:cs="Times New Roman"/>
          <w:iCs/>
          <w:sz w:val="24"/>
          <w:szCs w:val="24"/>
          <w:lang w:eastAsia="ru-RU"/>
        </w:rPr>
        <w:t>З</w:t>
      </w:r>
      <w:r w:rsidRPr="00E9123F">
        <w:rPr>
          <w:rFonts w:ascii="Times New Roman" w:hAnsi="Times New Roman" w:cs="Times New Roman"/>
          <w:bCs/>
          <w:iCs/>
          <w:sz w:val="24"/>
          <w:szCs w:val="24"/>
          <w:lang w:eastAsia="ru-RU"/>
        </w:rPr>
        <w:t>адачами мониторинга </w:t>
      </w:r>
      <w:r w:rsidRPr="00E9123F">
        <w:rPr>
          <w:rFonts w:ascii="Times New Roman" w:hAnsi="Times New Roman" w:cs="Times New Roman"/>
          <w:iCs/>
          <w:sz w:val="24"/>
          <w:szCs w:val="24"/>
          <w:lang w:eastAsia="ru-RU"/>
        </w:rPr>
        <w:t>являются:</w:t>
      </w:r>
    </w:p>
    <w:p w:rsidR="00F96643" w:rsidRPr="00E9123F" w:rsidRDefault="00F96643" w:rsidP="005F3C16">
      <w:pPr>
        <w:numPr>
          <w:ilvl w:val="0"/>
          <w:numId w:val="13"/>
        </w:numPr>
        <w:spacing w:after="0"/>
        <w:ind w:right="8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сбор информации;</w:t>
      </w:r>
    </w:p>
    <w:p w:rsidR="00F96643" w:rsidRPr="00E9123F" w:rsidRDefault="00F96643" w:rsidP="005F3C16">
      <w:pPr>
        <w:numPr>
          <w:ilvl w:val="0"/>
          <w:numId w:val="13"/>
        </w:numPr>
        <w:spacing w:after="0"/>
        <w:ind w:right="8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обработка, корректировка и ввод информации в базы данных;</w:t>
      </w:r>
    </w:p>
    <w:p w:rsidR="00F96643" w:rsidRPr="00E9123F" w:rsidRDefault="00F96643" w:rsidP="005F3C16">
      <w:pPr>
        <w:numPr>
          <w:ilvl w:val="0"/>
          <w:numId w:val="13"/>
        </w:numPr>
        <w:spacing w:after="0"/>
        <w:ind w:right="8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осуществление первичного анализа информации, классификация информационных массивов;</w:t>
      </w:r>
    </w:p>
    <w:p w:rsidR="00F96643" w:rsidRPr="00E9123F" w:rsidRDefault="00F96643" w:rsidP="005F3C16">
      <w:pPr>
        <w:numPr>
          <w:ilvl w:val="0"/>
          <w:numId w:val="13"/>
        </w:numPr>
        <w:spacing w:after="0"/>
        <w:ind w:right="8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выявление основных тенденций развития системы образования в гимназии;</w:t>
      </w:r>
    </w:p>
    <w:p w:rsidR="00F96643" w:rsidRPr="00E9123F" w:rsidRDefault="00F96643" w:rsidP="005F3C16">
      <w:pPr>
        <w:numPr>
          <w:ilvl w:val="0"/>
          <w:numId w:val="13"/>
        </w:numPr>
        <w:spacing w:after="0"/>
        <w:ind w:right="8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создание прогнозов, аналитических, справочных материалов, докладов;</w:t>
      </w:r>
    </w:p>
    <w:p w:rsidR="00F96643" w:rsidRDefault="00F96643" w:rsidP="005F3C16">
      <w:pPr>
        <w:numPr>
          <w:ilvl w:val="0"/>
          <w:numId w:val="13"/>
        </w:numPr>
        <w:spacing w:after="0"/>
        <w:ind w:right="8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выделение наиболее типичных признаков успеха или неуспеха организационно-управленческой деятельности.</w:t>
      </w:r>
    </w:p>
    <w:p w:rsidR="00D13D80" w:rsidRPr="00E9123F" w:rsidRDefault="00D13D80" w:rsidP="00D13D80">
      <w:pPr>
        <w:spacing w:after="0"/>
        <w:ind w:left="720" w:right="80"/>
        <w:jc w:val="both"/>
        <w:rPr>
          <w:rFonts w:ascii="Times New Roman" w:hAnsi="Times New Roman" w:cs="Times New Roman"/>
          <w:sz w:val="24"/>
          <w:szCs w:val="24"/>
          <w:lang w:eastAsia="ru-RU"/>
        </w:rPr>
      </w:pPr>
    </w:p>
    <w:p w:rsidR="009B6A5D" w:rsidRDefault="00F34B63" w:rsidP="00D13D80">
      <w:pPr>
        <w:spacing w:after="0"/>
        <w:ind w:right="80"/>
        <w:jc w:val="center"/>
        <w:rPr>
          <w:rFonts w:ascii="Times New Roman" w:hAnsi="Times New Roman" w:cs="Times New Roman"/>
          <w:sz w:val="24"/>
          <w:szCs w:val="24"/>
          <w:lang w:eastAsia="ru-RU"/>
        </w:rPr>
      </w:pPr>
      <w:r>
        <w:rPr>
          <w:rFonts w:ascii="Times New Roman" w:hAnsi="Times New Roman" w:cs="Times New Roman"/>
          <w:noProof/>
          <w:sz w:val="24"/>
          <w:szCs w:val="24"/>
          <w:lang w:eastAsia="ru-RU"/>
        </w:rPr>
        <w:lastRenderedPageBreak/>
        <w:drawing>
          <wp:inline distT="0" distB="0" distL="0" distR="0">
            <wp:extent cx="4218305" cy="2263140"/>
            <wp:effectExtent l="0" t="0" r="0" b="289560"/>
            <wp:docPr id="17" name="Организационная диаграмма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E9123F" w:rsidRPr="00E9123F" w:rsidRDefault="00E9123F" w:rsidP="005F3C16">
      <w:pPr>
        <w:spacing w:after="0"/>
        <w:ind w:right="80"/>
        <w:jc w:val="both"/>
        <w:rPr>
          <w:rFonts w:ascii="Times New Roman" w:hAnsi="Times New Roman" w:cs="Times New Roman"/>
          <w:sz w:val="24"/>
          <w:szCs w:val="24"/>
          <w:lang w:eastAsia="ru-RU"/>
        </w:rPr>
      </w:pPr>
    </w:p>
    <w:p w:rsidR="00F96643" w:rsidRPr="00E9123F" w:rsidRDefault="00F96643" w:rsidP="005F3C16">
      <w:pPr>
        <w:shd w:val="clear" w:color="auto" w:fill="FFFFFF"/>
        <w:spacing w:after="0"/>
        <w:ind w:firstLine="56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Более подробно хочется остановиться на внутришкольном мониторинге. </w:t>
      </w:r>
      <w:r w:rsidRPr="00E9123F">
        <w:rPr>
          <w:rFonts w:ascii="Times New Roman" w:hAnsi="Times New Roman" w:cs="Times New Roman"/>
          <w:sz w:val="24"/>
          <w:szCs w:val="24"/>
          <w:lang w:eastAsia="ru-RU"/>
        </w:rPr>
        <w:br/>
        <w:t xml:space="preserve">Организация и проведение мониторинга регламентируется в нашей гимназии  Положением о внутренней системе оценки качества образования. </w:t>
      </w:r>
      <w:r w:rsidRPr="00E9123F">
        <w:rPr>
          <w:rFonts w:ascii="Times New Roman" w:hAnsi="Times New Roman" w:cs="Times New Roman"/>
          <w:sz w:val="24"/>
          <w:szCs w:val="24"/>
          <w:lang w:eastAsia="ru-RU"/>
        </w:rPr>
        <w:br/>
        <w:t>Администрация  и руководители методических объединений работают над созданием банка данных, полученных в ходе мониторинга, по многим направлениям, в частности:</w:t>
      </w:r>
    </w:p>
    <w:p w:rsidR="00F96643" w:rsidRPr="00E9123F" w:rsidRDefault="00F96643" w:rsidP="005F3C16">
      <w:pPr>
        <w:shd w:val="clear" w:color="auto" w:fill="FFFFFF"/>
        <w:spacing w:after="0"/>
        <w:rPr>
          <w:rFonts w:ascii="Times New Roman" w:hAnsi="Times New Roman" w:cs="Times New Roman"/>
          <w:sz w:val="24"/>
          <w:szCs w:val="24"/>
          <w:lang w:eastAsia="ru-RU"/>
        </w:rPr>
      </w:pPr>
      <w:r w:rsidRPr="00E9123F">
        <w:rPr>
          <w:rFonts w:ascii="Times New Roman" w:hAnsi="Times New Roman" w:cs="Times New Roman"/>
          <w:sz w:val="24"/>
          <w:szCs w:val="24"/>
          <w:lang w:eastAsia="ru-RU"/>
        </w:rPr>
        <w:t xml:space="preserve">1.     </w:t>
      </w:r>
      <w:r w:rsidR="005F3C16" w:rsidRPr="00E9123F">
        <w:rPr>
          <w:rFonts w:ascii="Times New Roman" w:hAnsi="Times New Roman" w:cs="Times New Roman"/>
          <w:sz w:val="24"/>
          <w:szCs w:val="24"/>
          <w:lang w:eastAsia="ru-RU"/>
        </w:rPr>
        <w:t>у</w:t>
      </w:r>
      <w:r w:rsidRPr="00E9123F">
        <w:rPr>
          <w:rFonts w:ascii="Times New Roman" w:hAnsi="Times New Roman" w:cs="Times New Roman"/>
          <w:sz w:val="24"/>
          <w:szCs w:val="24"/>
          <w:lang w:eastAsia="ru-RU"/>
        </w:rPr>
        <w:t>ровень успеваемости, качества знаний, степени обученности учащихся</w:t>
      </w:r>
      <w:r w:rsidRPr="00E9123F">
        <w:rPr>
          <w:rFonts w:ascii="Times New Roman" w:hAnsi="Times New Roman" w:cs="Times New Roman"/>
          <w:sz w:val="24"/>
          <w:szCs w:val="24"/>
          <w:lang w:eastAsia="ru-RU"/>
        </w:rPr>
        <w:br/>
        <w:t xml:space="preserve">2.     </w:t>
      </w:r>
      <w:r w:rsidR="005F3C16" w:rsidRPr="00E9123F">
        <w:rPr>
          <w:rFonts w:ascii="Times New Roman" w:hAnsi="Times New Roman" w:cs="Times New Roman"/>
          <w:sz w:val="24"/>
          <w:szCs w:val="24"/>
          <w:lang w:eastAsia="ru-RU"/>
        </w:rPr>
        <w:t>о</w:t>
      </w:r>
      <w:r w:rsidRPr="00E9123F">
        <w:rPr>
          <w:rFonts w:ascii="Times New Roman" w:hAnsi="Times New Roman" w:cs="Times New Roman"/>
          <w:sz w:val="24"/>
          <w:szCs w:val="24"/>
          <w:lang w:eastAsia="ru-RU"/>
        </w:rPr>
        <w:t>рганизация процесса обучения  (посещаемость учебных занятий, использование ИКТ, работа с мотивированными учащимися и  др.)</w:t>
      </w:r>
      <w:r w:rsidRPr="00E9123F">
        <w:rPr>
          <w:rFonts w:ascii="Times New Roman" w:hAnsi="Times New Roman" w:cs="Times New Roman"/>
          <w:sz w:val="24"/>
          <w:szCs w:val="24"/>
          <w:lang w:eastAsia="ru-RU"/>
        </w:rPr>
        <w:br/>
        <w:t xml:space="preserve">3.     </w:t>
      </w:r>
      <w:r w:rsidR="005F3C16" w:rsidRPr="00E9123F">
        <w:rPr>
          <w:rFonts w:ascii="Times New Roman" w:hAnsi="Times New Roman" w:cs="Times New Roman"/>
          <w:sz w:val="24"/>
          <w:szCs w:val="24"/>
          <w:lang w:eastAsia="ru-RU"/>
        </w:rPr>
        <w:t>у</w:t>
      </w:r>
      <w:r w:rsidRPr="00E9123F">
        <w:rPr>
          <w:rFonts w:ascii="Times New Roman" w:hAnsi="Times New Roman" w:cs="Times New Roman"/>
          <w:sz w:val="24"/>
          <w:szCs w:val="24"/>
          <w:lang w:eastAsia="ru-RU"/>
        </w:rPr>
        <w:t>ровень воспитанности учащихся.</w:t>
      </w:r>
      <w:r w:rsidRPr="00E9123F">
        <w:rPr>
          <w:rFonts w:ascii="Times New Roman" w:hAnsi="Times New Roman" w:cs="Times New Roman"/>
          <w:sz w:val="24"/>
          <w:szCs w:val="24"/>
          <w:lang w:eastAsia="ru-RU"/>
        </w:rPr>
        <w:br/>
        <w:t xml:space="preserve">4.     </w:t>
      </w:r>
      <w:r w:rsidR="005F3C16" w:rsidRPr="00E9123F">
        <w:rPr>
          <w:rFonts w:ascii="Times New Roman" w:hAnsi="Times New Roman" w:cs="Times New Roman"/>
          <w:sz w:val="24"/>
          <w:szCs w:val="24"/>
          <w:lang w:eastAsia="ru-RU"/>
        </w:rPr>
        <w:t>у</w:t>
      </w:r>
      <w:r w:rsidRPr="00E9123F">
        <w:rPr>
          <w:rFonts w:ascii="Times New Roman" w:hAnsi="Times New Roman" w:cs="Times New Roman"/>
          <w:sz w:val="24"/>
          <w:szCs w:val="24"/>
          <w:lang w:eastAsia="ru-RU"/>
        </w:rPr>
        <w:t>ровень работы по сохранению здоровья детей.</w:t>
      </w:r>
      <w:r w:rsidRPr="00E9123F">
        <w:rPr>
          <w:rFonts w:ascii="Times New Roman" w:hAnsi="Times New Roman" w:cs="Times New Roman"/>
          <w:sz w:val="24"/>
          <w:szCs w:val="24"/>
          <w:lang w:eastAsia="ru-RU"/>
        </w:rPr>
        <w:br/>
        <w:t xml:space="preserve">5.     </w:t>
      </w:r>
      <w:r w:rsidR="005F3C16" w:rsidRPr="00E9123F">
        <w:rPr>
          <w:rFonts w:ascii="Times New Roman" w:hAnsi="Times New Roman" w:cs="Times New Roman"/>
          <w:sz w:val="24"/>
          <w:szCs w:val="24"/>
          <w:lang w:eastAsia="ru-RU"/>
        </w:rPr>
        <w:t>у</w:t>
      </w:r>
      <w:r w:rsidRPr="00E9123F">
        <w:rPr>
          <w:rFonts w:ascii="Times New Roman" w:hAnsi="Times New Roman" w:cs="Times New Roman"/>
          <w:sz w:val="24"/>
          <w:szCs w:val="24"/>
          <w:lang w:eastAsia="ru-RU"/>
        </w:rPr>
        <w:t>ровень профессионального мастерства педагогов.</w:t>
      </w:r>
    </w:p>
    <w:p w:rsidR="005F3C16" w:rsidRPr="00E9123F" w:rsidRDefault="00F96643" w:rsidP="005F3C16">
      <w:pPr>
        <w:shd w:val="clear" w:color="auto" w:fill="FFFFFF"/>
        <w:spacing w:after="0"/>
        <w:ind w:firstLine="708"/>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 xml:space="preserve">Эти данные используются педагогическим коллективом при разработке и мониторинге Программы развития гимназии, составлении </w:t>
      </w:r>
      <w:r w:rsidR="005F3C16" w:rsidRPr="00E9123F">
        <w:rPr>
          <w:rFonts w:ascii="Times New Roman" w:hAnsi="Times New Roman" w:cs="Times New Roman"/>
          <w:sz w:val="24"/>
          <w:szCs w:val="24"/>
          <w:lang w:eastAsia="ru-RU"/>
        </w:rPr>
        <w:t>учебного плана, постановке задач учебно-воспитательной работы.</w:t>
      </w:r>
    </w:p>
    <w:p w:rsidR="00F96643" w:rsidRPr="00E9123F" w:rsidRDefault="00F96643" w:rsidP="005F3C16">
      <w:pPr>
        <w:shd w:val="clear" w:color="auto" w:fill="FFFFFF"/>
        <w:spacing w:after="0"/>
        <w:ind w:firstLine="708"/>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 xml:space="preserve">Накопленный опыт работы </w:t>
      </w:r>
      <w:r w:rsidR="005F3C16" w:rsidRPr="00E9123F">
        <w:rPr>
          <w:rFonts w:ascii="Times New Roman" w:hAnsi="Times New Roman" w:cs="Times New Roman"/>
          <w:sz w:val="24"/>
          <w:szCs w:val="24"/>
          <w:lang w:eastAsia="ru-RU"/>
        </w:rPr>
        <w:t>гимназии</w:t>
      </w:r>
      <w:r w:rsidRPr="00E9123F">
        <w:rPr>
          <w:rFonts w:ascii="Times New Roman" w:hAnsi="Times New Roman" w:cs="Times New Roman"/>
          <w:sz w:val="24"/>
          <w:szCs w:val="24"/>
          <w:lang w:eastAsia="ru-RU"/>
        </w:rPr>
        <w:t xml:space="preserve"> в этом направлении позволяет сделать вывод о том, что именно результаты диагностических исследований определяют, насколько рациональны педагогические средства, реализуемые в управлении учебно-воспитательным процессом школы. </w:t>
      </w:r>
    </w:p>
    <w:p w:rsidR="00F96643" w:rsidRPr="00E9123F" w:rsidRDefault="00F96643" w:rsidP="005F3C16">
      <w:pPr>
        <w:shd w:val="clear" w:color="auto" w:fill="FFFFFF"/>
        <w:spacing w:after="0"/>
        <w:ind w:firstLine="708"/>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Для целостного представления о качестве учебно-воспитательного процесса нами разработана Программа контрольно-диагностической деятельности, что дает возможность администрации целенаправленно осуществлять управленческую деятельность в различных видах контроля с применением методов наблюдения, изучения опыта работы педагогов, школьной документации, тестировани</w:t>
      </w:r>
      <w:r w:rsidR="005F3C16" w:rsidRPr="00E9123F">
        <w:rPr>
          <w:rFonts w:ascii="Times New Roman" w:hAnsi="Times New Roman" w:cs="Times New Roman"/>
          <w:sz w:val="24"/>
          <w:szCs w:val="24"/>
          <w:lang w:eastAsia="ru-RU"/>
        </w:rPr>
        <w:t>я, анкетирования, беседы и т.д.</w:t>
      </w:r>
    </w:p>
    <w:p w:rsidR="005F3C16" w:rsidRPr="00E9123F" w:rsidRDefault="00F96643" w:rsidP="005F3C16">
      <w:pPr>
        <w:shd w:val="clear" w:color="auto" w:fill="FFFFFF"/>
        <w:spacing w:after="0"/>
        <w:ind w:firstLine="708"/>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Мониторинг успеваемости учащихся позволяет видеть динамику (возрастание и убывание) основных показателей успешности каждого класса и принимать управленческие решения в зависимости от этой динамики: брать классы на классно-обобщающий контроль, включать необходимый контроль в план ВШК.</w:t>
      </w:r>
    </w:p>
    <w:p w:rsidR="005F3C16" w:rsidRPr="00E9123F" w:rsidRDefault="005F3C16" w:rsidP="005F3C16">
      <w:pPr>
        <w:widowControl w:val="0"/>
        <w:shd w:val="clear" w:color="auto" w:fill="FFFFFF"/>
        <w:tabs>
          <w:tab w:val="left" w:pos="840"/>
        </w:tabs>
        <w:autoSpaceDE w:val="0"/>
        <w:autoSpaceDN w:val="0"/>
        <w:adjustRightInd w:val="0"/>
        <w:spacing w:after="0"/>
        <w:ind w:left="-709" w:firstLine="283"/>
        <w:jc w:val="both"/>
        <w:rPr>
          <w:rFonts w:ascii="Times New Roman" w:hAnsi="Times New Roman" w:cs="Times New Roman"/>
          <w:b/>
          <w:sz w:val="24"/>
          <w:szCs w:val="24"/>
        </w:rPr>
      </w:pPr>
      <w:r w:rsidRPr="00E9123F">
        <w:rPr>
          <w:rFonts w:ascii="Times New Roman" w:hAnsi="Times New Roman" w:cs="Times New Roman"/>
          <w:b/>
          <w:bCs/>
          <w:sz w:val="24"/>
          <w:szCs w:val="24"/>
        </w:rPr>
        <w:t>Алгоритм проведения мониторинга.</w:t>
      </w:r>
    </w:p>
    <w:p w:rsidR="005F3C16" w:rsidRPr="00E9123F" w:rsidRDefault="005F3C16" w:rsidP="005F3C16">
      <w:pPr>
        <w:shd w:val="clear" w:color="auto" w:fill="FFFFFF"/>
        <w:autoSpaceDE w:val="0"/>
        <w:autoSpaceDN w:val="0"/>
        <w:adjustRightInd w:val="0"/>
        <w:spacing w:after="0"/>
        <w:ind w:left="-709" w:firstLine="283"/>
        <w:jc w:val="both"/>
        <w:rPr>
          <w:rFonts w:ascii="Times New Roman" w:hAnsi="Times New Roman" w:cs="Times New Roman"/>
          <w:sz w:val="24"/>
          <w:szCs w:val="24"/>
        </w:rPr>
      </w:pPr>
      <w:r w:rsidRPr="00E9123F">
        <w:rPr>
          <w:rFonts w:ascii="Times New Roman" w:hAnsi="Times New Roman" w:cs="Times New Roman"/>
          <w:bCs/>
          <w:sz w:val="24"/>
          <w:szCs w:val="24"/>
        </w:rPr>
        <w:t>1 этап работы</w:t>
      </w:r>
      <w:r w:rsidRPr="00E9123F">
        <w:rPr>
          <w:rFonts w:ascii="Times New Roman" w:hAnsi="Times New Roman" w:cs="Times New Roman"/>
          <w:sz w:val="24"/>
          <w:szCs w:val="24"/>
        </w:rPr>
        <w:t>: постановка цели и определение объекта мониторинга. (например, объектом может стать определенный класс или параллель классов, а целью – качество преподавания, организация учебного процесса, состояние успеваемости, качество знаний школьников).</w:t>
      </w:r>
    </w:p>
    <w:p w:rsidR="005F3C16" w:rsidRPr="00E9123F" w:rsidRDefault="005F3C16" w:rsidP="005F3C16">
      <w:pPr>
        <w:shd w:val="clear" w:color="auto" w:fill="FFFFFF"/>
        <w:autoSpaceDE w:val="0"/>
        <w:autoSpaceDN w:val="0"/>
        <w:adjustRightInd w:val="0"/>
        <w:spacing w:after="0"/>
        <w:ind w:left="-709" w:firstLine="283"/>
        <w:jc w:val="both"/>
        <w:rPr>
          <w:rFonts w:ascii="Times New Roman" w:hAnsi="Times New Roman" w:cs="Times New Roman"/>
          <w:sz w:val="24"/>
          <w:szCs w:val="24"/>
        </w:rPr>
      </w:pPr>
      <w:r w:rsidRPr="00E9123F">
        <w:rPr>
          <w:rFonts w:ascii="Times New Roman" w:hAnsi="Times New Roman" w:cs="Times New Roman"/>
          <w:bCs/>
          <w:sz w:val="24"/>
          <w:szCs w:val="24"/>
        </w:rPr>
        <w:lastRenderedPageBreak/>
        <w:t>2 этап</w:t>
      </w:r>
      <w:r w:rsidRPr="00E9123F">
        <w:rPr>
          <w:rFonts w:ascii="Times New Roman" w:hAnsi="Times New Roman" w:cs="Times New Roman"/>
          <w:sz w:val="24"/>
          <w:szCs w:val="24"/>
        </w:rPr>
        <w:t>:  отбор критериев, по которым определяется состояние объекта на начальном, промежуточном и итоговом этапах (например, качество знаний школьников), выбор инструментария или каналов наблюдения.</w:t>
      </w:r>
    </w:p>
    <w:p w:rsidR="005F3C16" w:rsidRPr="00E9123F" w:rsidRDefault="005F3C16" w:rsidP="005F3C16">
      <w:pPr>
        <w:shd w:val="clear" w:color="auto" w:fill="FFFFFF"/>
        <w:autoSpaceDE w:val="0"/>
        <w:autoSpaceDN w:val="0"/>
        <w:adjustRightInd w:val="0"/>
        <w:spacing w:after="0"/>
        <w:ind w:left="-709" w:firstLine="283"/>
        <w:jc w:val="both"/>
        <w:rPr>
          <w:rFonts w:ascii="Times New Roman" w:hAnsi="Times New Roman" w:cs="Times New Roman"/>
          <w:sz w:val="24"/>
          <w:szCs w:val="24"/>
        </w:rPr>
      </w:pPr>
      <w:r w:rsidRPr="00E9123F">
        <w:rPr>
          <w:rFonts w:ascii="Times New Roman" w:hAnsi="Times New Roman" w:cs="Times New Roman"/>
          <w:bCs/>
          <w:sz w:val="24"/>
          <w:szCs w:val="24"/>
        </w:rPr>
        <w:t>3 этап</w:t>
      </w:r>
      <w:r w:rsidRPr="00E9123F">
        <w:rPr>
          <w:rFonts w:ascii="Times New Roman" w:hAnsi="Times New Roman" w:cs="Times New Roman"/>
          <w:sz w:val="24"/>
          <w:szCs w:val="24"/>
        </w:rPr>
        <w:t xml:space="preserve">: обработка и  систематизация информации. Информацию лучше всего накапливать в форме  таблиц, диаграмм, различных измерительных шкал.  </w:t>
      </w:r>
    </w:p>
    <w:p w:rsidR="005F3C16" w:rsidRPr="00E9123F" w:rsidRDefault="005F3C16" w:rsidP="005F3C16">
      <w:pPr>
        <w:shd w:val="clear" w:color="auto" w:fill="FFFFFF"/>
        <w:autoSpaceDE w:val="0"/>
        <w:autoSpaceDN w:val="0"/>
        <w:adjustRightInd w:val="0"/>
        <w:spacing w:after="0"/>
        <w:ind w:left="-709" w:firstLine="283"/>
        <w:jc w:val="both"/>
        <w:rPr>
          <w:rFonts w:ascii="Times New Roman" w:hAnsi="Times New Roman" w:cs="Times New Roman"/>
          <w:sz w:val="24"/>
          <w:szCs w:val="24"/>
        </w:rPr>
      </w:pPr>
      <w:r w:rsidRPr="00E9123F">
        <w:rPr>
          <w:rFonts w:ascii="Times New Roman" w:hAnsi="Times New Roman" w:cs="Times New Roman"/>
          <w:bCs/>
          <w:sz w:val="24"/>
          <w:szCs w:val="24"/>
        </w:rPr>
        <w:t>4 этап</w:t>
      </w:r>
      <w:r w:rsidRPr="00E9123F">
        <w:rPr>
          <w:rFonts w:ascii="Times New Roman" w:hAnsi="Times New Roman" w:cs="Times New Roman"/>
          <w:sz w:val="24"/>
          <w:szCs w:val="24"/>
        </w:rPr>
        <w:t>: сопоставление данных мониторинга с запланированными показателями.</w:t>
      </w:r>
    </w:p>
    <w:p w:rsidR="005F3C16" w:rsidRPr="00E9123F" w:rsidRDefault="005F3C16" w:rsidP="005F3C16">
      <w:pPr>
        <w:shd w:val="clear" w:color="auto" w:fill="FFFFFF"/>
        <w:autoSpaceDE w:val="0"/>
        <w:autoSpaceDN w:val="0"/>
        <w:adjustRightInd w:val="0"/>
        <w:spacing w:after="0"/>
        <w:ind w:left="-709" w:firstLine="283"/>
        <w:jc w:val="both"/>
        <w:rPr>
          <w:rFonts w:ascii="Times New Roman" w:hAnsi="Times New Roman" w:cs="Times New Roman"/>
          <w:sz w:val="24"/>
          <w:szCs w:val="24"/>
        </w:rPr>
      </w:pPr>
      <w:r w:rsidRPr="00E9123F">
        <w:rPr>
          <w:rFonts w:ascii="Times New Roman" w:hAnsi="Times New Roman" w:cs="Times New Roman"/>
          <w:bCs/>
          <w:sz w:val="24"/>
          <w:szCs w:val="24"/>
        </w:rPr>
        <w:t>5 этап:</w:t>
      </w:r>
      <w:r w:rsidRPr="00E9123F">
        <w:rPr>
          <w:rFonts w:ascii="Times New Roman" w:hAnsi="Times New Roman" w:cs="Times New Roman"/>
          <w:sz w:val="24"/>
          <w:szCs w:val="24"/>
        </w:rPr>
        <w:t xml:space="preserve">  принятие управленческого решения (коррекция, пересмотр методов, форм, способов действия или же утверждение в их правильности).</w:t>
      </w:r>
    </w:p>
    <w:p w:rsidR="005F3C16" w:rsidRPr="00E9123F" w:rsidRDefault="005F3C16" w:rsidP="005F3C16">
      <w:pPr>
        <w:shd w:val="clear" w:color="auto" w:fill="FFFFFF"/>
        <w:autoSpaceDE w:val="0"/>
        <w:autoSpaceDN w:val="0"/>
        <w:adjustRightInd w:val="0"/>
        <w:spacing w:after="0"/>
        <w:ind w:left="-426" w:firstLine="426"/>
        <w:jc w:val="both"/>
        <w:rPr>
          <w:rFonts w:ascii="Times New Roman" w:hAnsi="Times New Roman" w:cs="Times New Roman"/>
          <w:iCs/>
          <w:sz w:val="24"/>
          <w:szCs w:val="24"/>
        </w:rPr>
      </w:pPr>
      <w:r w:rsidRPr="00E9123F">
        <w:rPr>
          <w:rFonts w:ascii="Times New Roman" w:hAnsi="Times New Roman" w:cs="Times New Roman"/>
          <w:spacing w:val="-1"/>
          <w:sz w:val="24"/>
          <w:szCs w:val="24"/>
        </w:rPr>
        <w:t xml:space="preserve">Существенной особенностью </w:t>
      </w:r>
      <w:r w:rsidRPr="00E9123F">
        <w:rPr>
          <w:rFonts w:ascii="Times New Roman" w:hAnsi="Times New Roman" w:cs="Times New Roman"/>
          <w:spacing w:val="-2"/>
          <w:sz w:val="24"/>
          <w:szCs w:val="24"/>
        </w:rPr>
        <w:t>мониторинга является определе</w:t>
      </w:r>
      <w:r w:rsidRPr="00E9123F">
        <w:rPr>
          <w:rFonts w:ascii="Times New Roman" w:hAnsi="Times New Roman" w:cs="Times New Roman"/>
          <w:spacing w:val="-2"/>
          <w:sz w:val="24"/>
          <w:szCs w:val="24"/>
        </w:rPr>
        <w:softHyphen/>
      </w:r>
      <w:r w:rsidRPr="00E9123F">
        <w:rPr>
          <w:rFonts w:ascii="Times New Roman" w:hAnsi="Times New Roman" w:cs="Times New Roman"/>
          <w:spacing w:val="-1"/>
          <w:sz w:val="24"/>
          <w:szCs w:val="24"/>
        </w:rPr>
        <w:t xml:space="preserve">ние </w:t>
      </w:r>
      <w:r w:rsidRPr="00E9123F">
        <w:rPr>
          <w:rFonts w:ascii="Times New Roman" w:hAnsi="Times New Roman" w:cs="Times New Roman"/>
          <w:iCs/>
          <w:spacing w:val="-1"/>
          <w:sz w:val="24"/>
          <w:szCs w:val="24"/>
        </w:rPr>
        <w:t>общей обученности школьни</w:t>
      </w:r>
      <w:r w:rsidRPr="00E9123F">
        <w:rPr>
          <w:rFonts w:ascii="Times New Roman" w:hAnsi="Times New Roman" w:cs="Times New Roman"/>
          <w:iCs/>
          <w:spacing w:val="-1"/>
          <w:sz w:val="24"/>
          <w:szCs w:val="24"/>
        </w:rPr>
        <w:softHyphen/>
      </w:r>
      <w:r w:rsidRPr="00E9123F">
        <w:rPr>
          <w:rFonts w:ascii="Times New Roman" w:hAnsi="Times New Roman" w:cs="Times New Roman"/>
          <w:iCs/>
          <w:spacing w:val="-2"/>
          <w:sz w:val="24"/>
          <w:szCs w:val="24"/>
        </w:rPr>
        <w:t xml:space="preserve">ков, </w:t>
      </w:r>
      <w:r w:rsidRPr="00E9123F">
        <w:rPr>
          <w:rFonts w:ascii="Times New Roman" w:hAnsi="Times New Roman" w:cs="Times New Roman"/>
          <w:iCs/>
          <w:sz w:val="24"/>
          <w:szCs w:val="24"/>
        </w:rPr>
        <w:t>то есть получение качественных ха</w:t>
      </w:r>
      <w:r w:rsidRPr="00E9123F">
        <w:rPr>
          <w:rFonts w:ascii="Times New Roman" w:hAnsi="Times New Roman" w:cs="Times New Roman"/>
          <w:iCs/>
          <w:sz w:val="24"/>
          <w:szCs w:val="24"/>
        </w:rPr>
        <w:softHyphen/>
        <w:t>рактеристик учебного процесса по результатам контрольных срезов.</w:t>
      </w:r>
    </w:p>
    <w:p w:rsidR="005F3C16" w:rsidRPr="00E9123F" w:rsidRDefault="005F3C16" w:rsidP="005F3C16">
      <w:pPr>
        <w:shd w:val="clear" w:color="auto" w:fill="FFFFFF"/>
        <w:autoSpaceDE w:val="0"/>
        <w:autoSpaceDN w:val="0"/>
        <w:adjustRightInd w:val="0"/>
        <w:spacing w:after="0"/>
        <w:ind w:left="-426" w:firstLine="426"/>
        <w:jc w:val="both"/>
        <w:rPr>
          <w:rFonts w:ascii="Times New Roman" w:hAnsi="Times New Roman" w:cs="Times New Roman"/>
          <w:sz w:val="24"/>
          <w:szCs w:val="24"/>
        </w:rPr>
      </w:pPr>
      <w:r w:rsidRPr="00E9123F">
        <w:rPr>
          <w:rFonts w:ascii="Times New Roman" w:hAnsi="Times New Roman" w:cs="Times New Roman"/>
          <w:spacing w:val="-2"/>
          <w:sz w:val="24"/>
          <w:szCs w:val="24"/>
        </w:rPr>
        <w:t xml:space="preserve">  </w:t>
      </w:r>
      <w:r w:rsidRPr="00E9123F">
        <w:rPr>
          <w:rFonts w:ascii="Times New Roman" w:hAnsi="Times New Roman" w:cs="Times New Roman"/>
          <w:iCs/>
          <w:spacing w:val="-2"/>
          <w:sz w:val="24"/>
          <w:szCs w:val="24"/>
        </w:rPr>
        <w:t xml:space="preserve">Обученность - </w:t>
      </w:r>
      <w:r w:rsidRPr="00E9123F">
        <w:rPr>
          <w:rFonts w:ascii="Times New Roman" w:hAnsi="Times New Roman" w:cs="Times New Roman"/>
          <w:spacing w:val="-2"/>
          <w:sz w:val="24"/>
          <w:szCs w:val="24"/>
        </w:rPr>
        <w:t xml:space="preserve">это глубинная </w:t>
      </w:r>
      <w:r w:rsidRPr="00E9123F">
        <w:rPr>
          <w:rFonts w:ascii="Times New Roman" w:hAnsi="Times New Roman" w:cs="Times New Roman"/>
          <w:spacing w:val="-1"/>
          <w:sz w:val="24"/>
          <w:szCs w:val="24"/>
        </w:rPr>
        <w:t>характеристика личности учаще</w:t>
      </w:r>
      <w:r w:rsidRPr="00E9123F">
        <w:rPr>
          <w:rFonts w:ascii="Times New Roman" w:hAnsi="Times New Roman" w:cs="Times New Roman"/>
          <w:spacing w:val="-1"/>
          <w:sz w:val="24"/>
          <w:szCs w:val="24"/>
        </w:rPr>
        <w:softHyphen/>
      </w:r>
      <w:r w:rsidRPr="00E9123F">
        <w:rPr>
          <w:rFonts w:ascii="Times New Roman" w:hAnsi="Times New Roman" w:cs="Times New Roman"/>
          <w:spacing w:val="-2"/>
          <w:sz w:val="24"/>
          <w:szCs w:val="24"/>
        </w:rPr>
        <w:t xml:space="preserve">гося и одновременно </w:t>
      </w:r>
      <w:r w:rsidRPr="00E9123F">
        <w:rPr>
          <w:rFonts w:ascii="Times New Roman" w:hAnsi="Times New Roman" w:cs="Times New Roman"/>
          <w:iCs/>
          <w:spacing w:val="-2"/>
          <w:sz w:val="24"/>
          <w:szCs w:val="24"/>
        </w:rPr>
        <w:t xml:space="preserve">показатель </w:t>
      </w:r>
      <w:r w:rsidRPr="00E9123F">
        <w:rPr>
          <w:rFonts w:ascii="Times New Roman" w:hAnsi="Times New Roman" w:cs="Times New Roman"/>
          <w:sz w:val="24"/>
          <w:szCs w:val="24"/>
        </w:rPr>
        <w:t xml:space="preserve">успешности усвоения знаний, </w:t>
      </w:r>
      <w:r w:rsidRPr="00E9123F">
        <w:rPr>
          <w:rFonts w:ascii="Times New Roman" w:hAnsi="Times New Roman" w:cs="Times New Roman"/>
          <w:spacing w:val="-2"/>
          <w:sz w:val="24"/>
          <w:szCs w:val="24"/>
        </w:rPr>
        <w:t>умений и навыков учебной дея</w:t>
      </w:r>
      <w:r w:rsidRPr="00E9123F">
        <w:rPr>
          <w:rFonts w:ascii="Times New Roman" w:hAnsi="Times New Roman" w:cs="Times New Roman"/>
          <w:spacing w:val="-2"/>
          <w:sz w:val="24"/>
          <w:szCs w:val="24"/>
        </w:rPr>
        <w:softHyphen/>
        <w:t xml:space="preserve">тельности, </w:t>
      </w:r>
      <w:r w:rsidRPr="00E9123F">
        <w:rPr>
          <w:rFonts w:ascii="Times New Roman" w:hAnsi="Times New Roman" w:cs="Times New Roman"/>
          <w:iCs/>
          <w:spacing w:val="-2"/>
          <w:sz w:val="24"/>
          <w:szCs w:val="24"/>
        </w:rPr>
        <w:t xml:space="preserve">готовности </w:t>
      </w:r>
      <w:r w:rsidRPr="00E9123F">
        <w:rPr>
          <w:rFonts w:ascii="Times New Roman" w:hAnsi="Times New Roman" w:cs="Times New Roman"/>
          <w:spacing w:val="-2"/>
          <w:sz w:val="24"/>
          <w:szCs w:val="24"/>
        </w:rPr>
        <w:t>к продол</w:t>
      </w:r>
      <w:r w:rsidRPr="00E9123F">
        <w:rPr>
          <w:rFonts w:ascii="Times New Roman" w:hAnsi="Times New Roman" w:cs="Times New Roman"/>
          <w:spacing w:val="-2"/>
          <w:sz w:val="24"/>
          <w:szCs w:val="24"/>
        </w:rPr>
        <w:softHyphen/>
      </w:r>
      <w:r w:rsidRPr="00E9123F">
        <w:rPr>
          <w:rFonts w:ascii="Times New Roman" w:hAnsi="Times New Roman" w:cs="Times New Roman"/>
          <w:sz w:val="24"/>
          <w:szCs w:val="24"/>
        </w:rPr>
        <w:t xml:space="preserve">жению образования. </w:t>
      </w:r>
    </w:p>
    <w:p w:rsidR="005F3C16" w:rsidRPr="00E9123F" w:rsidRDefault="005F3C16" w:rsidP="005F3C16">
      <w:pPr>
        <w:shd w:val="clear" w:color="auto" w:fill="FFFFFF"/>
        <w:autoSpaceDE w:val="0"/>
        <w:autoSpaceDN w:val="0"/>
        <w:adjustRightInd w:val="0"/>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 xml:space="preserve">    Наиболее общей характеристикой измерения ус</w:t>
      </w:r>
      <w:r w:rsidRPr="00E9123F">
        <w:rPr>
          <w:rFonts w:ascii="Times New Roman" w:hAnsi="Times New Roman" w:cs="Times New Roman"/>
          <w:sz w:val="24"/>
          <w:szCs w:val="24"/>
        </w:rPr>
        <w:softHyphen/>
        <w:t>пешности обучения до сих пор являются два показателя:</w:t>
      </w:r>
    </w:p>
    <w:p w:rsidR="005F3C16" w:rsidRPr="00E9123F" w:rsidRDefault="005F3C16" w:rsidP="005F3C16">
      <w:pPr>
        <w:numPr>
          <w:ilvl w:val="0"/>
          <w:numId w:val="14"/>
        </w:numPr>
        <w:shd w:val="clear" w:color="auto" w:fill="FFFFFF"/>
        <w:autoSpaceDE w:val="0"/>
        <w:autoSpaceDN w:val="0"/>
        <w:adjustRightInd w:val="0"/>
        <w:spacing w:after="0"/>
        <w:ind w:left="-426" w:firstLine="426"/>
        <w:jc w:val="both"/>
        <w:rPr>
          <w:rFonts w:ascii="Times New Roman" w:hAnsi="Times New Roman" w:cs="Times New Roman"/>
          <w:sz w:val="24"/>
          <w:szCs w:val="24"/>
        </w:rPr>
      </w:pPr>
      <w:r w:rsidRPr="00E9123F">
        <w:rPr>
          <w:rFonts w:ascii="Times New Roman" w:hAnsi="Times New Roman" w:cs="Times New Roman"/>
          <w:bCs/>
          <w:sz w:val="24"/>
          <w:szCs w:val="24"/>
        </w:rPr>
        <w:t>процент</w:t>
      </w:r>
      <w:r w:rsidRPr="00E9123F">
        <w:rPr>
          <w:rFonts w:ascii="Times New Roman" w:hAnsi="Times New Roman" w:cs="Times New Roman"/>
          <w:bCs/>
          <w:sz w:val="24"/>
          <w:szCs w:val="24"/>
        </w:rPr>
        <w:softHyphen/>
        <w:t>ный показатель успеваемости</w:t>
      </w:r>
      <w:r w:rsidRPr="00E9123F">
        <w:rPr>
          <w:rFonts w:ascii="Times New Roman" w:hAnsi="Times New Roman" w:cs="Times New Roman"/>
          <w:sz w:val="24"/>
          <w:szCs w:val="24"/>
        </w:rPr>
        <w:t xml:space="preserve"> учащихся (отношение успевающих учащихся к общему количеству учащихся), который в последнее вре</w:t>
      </w:r>
      <w:r w:rsidRPr="00E9123F">
        <w:rPr>
          <w:rFonts w:ascii="Times New Roman" w:hAnsi="Times New Roman" w:cs="Times New Roman"/>
          <w:sz w:val="24"/>
          <w:szCs w:val="24"/>
        </w:rPr>
        <w:softHyphen/>
        <w:t xml:space="preserve">мя чаще используется в </w:t>
      </w:r>
      <w:r w:rsidRPr="00E9123F">
        <w:rPr>
          <w:rFonts w:ascii="Times New Roman" w:hAnsi="Times New Roman" w:cs="Times New Roman"/>
          <w:bCs/>
          <w:sz w:val="24"/>
          <w:szCs w:val="24"/>
        </w:rPr>
        <w:t>формулировке «процент обученности уча</w:t>
      </w:r>
      <w:r w:rsidRPr="00E9123F">
        <w:rPr>
          <w:rFonts w:ascii="Times New Roman" w:hAnsi="Times New Roman" w:cs="Times New Roman"/>
          <w:bCs/>
          <w:sz w:val="24"/>
          <w:szCs w:val="24"/>
        </w:rPr>
        <w:softHyphen/>
        <w:t>щихся»</w:t>
      </w:r>
      <w:r w:rsidRPr="00E9123F">
        <w:rPr>
          <w:rFonts w:ascii="Times New Roman" w:hAnsi="Times New Roman" w:cs="Times New Roman"/>
          <w:sz w:val="24"/>
          <w:szCs w:val="24"/>
        </w:rPr>
        <w:t>.</w:t>
      </w:r>
    </w:p>
    <w:p w:rsidR="005F3C16" w:rsidRPr="00E9123F" w:rsidRDefault="005F3C16" w:rsidP="005F3C16">
      <w:pPr>
        <w:numPr>
          <w:ilvl w:val="0"/>
          <w:numId w:val="14"/>
        </w:numPr>
        <w:shd w:val="clear" w:color="auto" w:fill="FFFFFF"/>
        <w:autoSpaceDE w:val="0"/>
        <w:autoSpaceDN w:val="0"/>
        <w:adjustRightInd w:val="0"/>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 xml:space="preserve"> </w:t>
      </w:r>
      <w:r w:rsidRPr="00E9123F">
        <w:rPr>
          <w:rFonts w:ascii="Times New Roman" w:hAnsi="Times New Roman" w:cs="Times New Roman"/>
          <w:bCs/>
          <w:sz w:val="24"/>
          <w:szCs w:val="24"/>
        </w:rPr>
        <w:t>про</w:t>
      </w:r>
      <w:r w:rsidRPr="00E9123F">
        <w:rPr>
          <w:rFonts w:ascii="Times New Roman" w:hAnsi="Times New Roman" w:cs="Times New Roman"/>
          <w:bCs/>
          <w:sz w:val="24"/>
          <w:szCs w:val="24"/>
        </w:rPr>
        <w:softHyphen/>
        <w:t>цент качества знаний</w:t>
      </w:r>
      <w:r w:rsidRPr="00E9123F">
        <w:rPr>
          <w:rFonts w:ascii="Times New Roman" w:hAnsi="Times New Roman" w:cs="Times New Roman"/>
          <w:sz w:val="24"/>
          <w:szCs w:val="24"/>
        </w:rPr>
        <w:t xml:space="preserve"> учащихся (на «4» и «5»).</w:t>
      </w:r>
    </w:p>
    <w:p w:rsidR="005F3C16" w:rsidRPr="00E9123F" w:rsidRDefault="005F3C16" w:rsidP="005F3C16">
      <w:pPr>
        <w:shd w:val="clear" w:color="auto" w:fill="FFFFFF"/>
        <w:autoSpaceDE w:val="0"/>
        <w:autoSpaceDN w:val="0"/>
        <w:adjustRightInd w:val="0"/>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 xml:space="preserve"> В своей практике мы часто использовали как показатель качества обученности  - средний балл. </w:t>
      </w:r>
    </w:p>
    <w:p w:rsidR="005F3C16" w:rsidRPr="00E9123F" w:rsidRDefault="005F3C16" w:rsidP="005F3C16">
      <w:pPr>
        <w:shd w:val="clear" w:color="auto" w:fill="FFFFFF"/>
        <w:autoSpaceDE w:val="0"/>
        <w:autoSpaceDN w:val="0"/>
        <w:adjustRightInd w:val="0"/>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Методика сравнения с использованием среднего балла довольно проста в применении, наглядна и является хорошим инструментом при проведении исследований.</w:t>
      </w:r>
    </w:p>
    <w:p w:rsidR="005F3C16" w:rsidRPr="00E9123F" w:rsidRDefault="005F3C16" w:rsidP="005F3C16">
      <w:pPr>
        <w:shd w:val="clear" w:color="auto" w:fill="FFFFFF"/>
        <w:autoSpaceDE w:val="0"/>
        <w:autoSpaceDN w:val="0"/>
        <w:adjustRightInd w:val="0"/>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В настоящее время входит в практику определение уровня обученности по оценкам с использованием стандартной шкалы («от 2 до 5»):</w:t>
      </w:r>
    </w:p>
    <w:tbl>
      <w:tblPr>
        <w:tblW w:w="5345" w:type="dxa"/>
        <w:tblInd w:w="-106" w:type="dxa"/>
        <w:tblLook w:val="0000"/>
      </w:tblPr>
      <w:tblGrid>
        <w:gridCol w:w="222"/>
        <w:gridCol w:w="508"/>
        <w:gridCol w:w="508"/>
        <w:gridCol w:w="508"/>
        <w:gridCol w:w="508"/>
        <w:gridCol w:w="508"/>
        <w:gridCol w:w="508"/>
        <w:gridCol w:w="508"/>
        <w:gridCol w:w="508"/>
        <w:gridCol w:w="508"/>
        <w:gridCol w:w="553"/>
      </w:tblGrid>
      <w:tr w:rsidR="00E9123F" w:rsidRPr="00E9123F" w:rsidTr="005F3C16">
        <w:trPr>
          <w:trHeight w:val="183"/>
        </w:trPr>
        <w:tc>
          <w:tcPr>
            <w:tcW w:w="5341" w:type="dxa"/>
            <w:gridSpan w:val="11"/>
            <w:tcBorders>
              <w:top w:val="nil"/>
              <w:left w:val="nil"/>
              <w:bottom w:val="nil"/>
              <w:right w:val="nil"/>
            </w:tcBorders>
            <w:noWrap/>
            <w:vAlign w:val="bottom"/>
          </w:tcPr>
          <w:p w:rsidR="005F3C16" w:rsidRPr="00E9123F" w:rsidRDefault="005F3C16" w:rsidP="00F073FD">
            <w:pPr>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Формула вычисления степени  обученности</w:t>
            </w:r>
          </w:p>
        </w:tc>
      </w:tr>
      <w:tr w:rsidR="00E9123F" w:rsidRPr="00E9123F" w:rsidTr="005F3C16">
        <w:trPr>
          <w:trHeight w:val="183"/>
        </w:trPr>
        <w:tc>
          <w:tcPr>
            <w:tcW w:w="220" w:type="dxa"/>
            <w:tcBorders>
              <w:top w:val="single" w:sz="4" w:space="0" w:color="auto"/>
              <w:left w:val="single" w:sz="4" w:space="0" w:color="auto"/>
              <w:bottom w:val="nil"/>
              <w:right w:val="nil"/>
            </w:tcBorders>
            <w:noWrap/>
            <w:vAlign w:val="bottom"/>
          </w:tcPr>
          <w:p w:rsidR="005F3C16" w:rsidRPr="00E9123F" w:rsidRDefault="005F3C16" w:rsidP="00F073FD">
            <w:pPr>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 </w:t>
            </w:r>
          </w:p>
        </w:tc>
        <w:tc>
          <w:tcPr>
            <w:tcW w:w="508" w:type="dxa"/>
            <w:tcBorders>
              <w:top w:val="single" w:sz="4" w:space="0" w:color="auto"/>
              <w:left w:val="nil"/>
              <w:bottom w:val="nil"/>
              <w:right w:val="nil"/>
            </w:tcBorders>
            <w:noWrap/>
            <w:vAlign w:val="bottom"/>
          </w:tcPr>
          <w:p w:rsidR="005F3C16" w:rsidRPr="00E9123F" w:rsidRDefault="005F3C16" w:rsidP="00F073FD">
            <w:pPr>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 </w:t>
            </w:r>
          </w:p>
        </w:tc>
        <w:tc>
          <w:tcPr>
            <w:tcW w:w="508" w:type="dxa"/>
            <w:tcBorders>
              <w:top w:val="single" w:sz="4" w:space="0" w:color="auto"/>
              <w:left w:val="nil"/>
              <w:bottom w:val="nil"/>
              <w:right w:val="nil"/>
            </w:tcBorders>
            <w:noWrap/>
            <w:vAlign w:val="bottom"/>
          </w:tcPr>
          <w:p w:rsidR="005F3C16" w:rsidRPr="00E9123F" w:rsidRDefault="005F3C16" w:rsidP="00F073FD">
            <w:pPr>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 </w:t>
            </w:r>
          </w:p>
        </w:tc>
        <w:tc>
          <w:tcPr>
            <w:tcW w:w="508" w:type="dxa"/>
            <w:tcBorders>
              <w:top w:val="single" w:sz="4" w:space="0" w:color="auto"/>
              <w:left w:val="nil"/>
              <w:bottom w:val="nil"/>
              <w:right w:val="nil"/>
            </w:tcBorders>
            <w:noWrap/>
            <w:vAlign w:val="bottom"/>
          </w:tcPr>
          <w:p w:rsidR="005F3C16" w:rsidRPr="00E9123F" w:rsidRDefault="005F3C16" w:rsidP="00F073FD">
            <w:pPr>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 </w:t>
            </w:r>
          </w:p>
        </w:tc>
        <w:tc>
          <w:tcPr>
            <w:tcW w:w="508" w:type="dxa"/>
            <w:tcBorders>
              <w:top w:val="single" w:sz="4" w:space="0" w:color="auto"/>
              <w:left w:val="nil"/>
              <w:bottom w:val="nil"/>
              <w:right w:val="nil"/>
            </w:tcBorders>
            <w:noWrap/>
            <w:vAlign w:val="bottom"/>
          </w:tcPr>
          <w:p w:rsidR="005F3C16" w:rsidRPr="00E9123F" w:rsidRDefault="005F3C16" w:rsidP="00F073FD">
            <w:pPr>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 </w:t>
            </w:r>
          </w:p>
        </w:tc>
        <w:tc>
          <w:tcPr>
            <w:tcW w:w="508" w:type="dxa"/>
            <w:tcBorders>
              <w:top w:val="single" w:sz="4" w:space="0" w:color="auto"/>
              <w:left w:val="nil"/>
              <w:bottom w:val="nil"/>
              <w:right w:val="nil"/>
            </w:tcBorders>
            <w:noWrap/>
            <w:vAlign w:val="bottom"/>
          </w:tcPr>
          <w:p w:rsidR="005F3C16" w:rsidRPr="00E9123F" w:rsidRDefault="005F3C16" w:rsidP="00F073FD">
            <w:pPr>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 </w:t>
            </w:r>
          </w:p>
        </w:tc>
        <w:tc>
          <w:tcPr>
            <w:tcW w:w="508" w:type="dxa"/>
            <w:tcBorders>
              <w:top w:val="single" w:sz="4" w:space="0" w:color="auto"/>
              <w:left w:val="nil"/>
              <w:bottom w:val="nil"/>
              <w:right w:val="nil"/>
            </w:tcBorders>
            <w:noWrap/>
            <w:vAlign w:val="bottom"/>
          </w:tcPr>
          <w:p w:rsidR="005F3C16" w:rsidRPr="00E9123F" w:rsidRDefault="005F3C16" w:rsidP="00F073FD">
            <w:pPr>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 </w:t>
            </w:r>
          </w:p>
        </w:tc>
        <w:tc>
          <w:tcPr>
            <w:tcW w:w="508" w:type="dxa"/>
            <w:tcBorders>
              <w:top w:val="single" w:sz="4" w:space="0" w:color="auto"/>
              <w:left w:val="nil"/>
              <w:bottom w:val="nil"/>
              <w:right w:val="nil"/>
            </w:tcBorders>
            <w:noWrap/>
            <w:vAlign w:val="bottom"/>
          </w:tcPr>
          <w:p w:rsidR="005F3C16" w:rsidRPr="00E9123F" w:rsidRDefault="005F3C16" w:rsidP="00F073FD">
            <w:pPr>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 </w:t>
            </w:r>
          </w:p>
        </w:tc>
        <w:tc>
          <w:tcPr>
            <w:tcW w:w="508" w:type="dxa"/>
            <w:tcBorders>
              <w:top w:val="single" w:sz="4" w:space="0" w:color="auto"/>
              <w:left w:val="nil"/>
              <w:bottom w:val="nil"/>
              <w:right w:val="nil"/>
            </w:tcBorders>
            <w:noWrap/>
            <w:vAlign w:val="bottom"/>
          </w:tcPr>
          <w:p w:rsidR="005F3C16" w:rsidRPr="00E9123F" w:rsidRDefault="005F3C16" w:rsidP="00F073FD">
            <w:pPr>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 </w:t>
            </w:r>
          </w:p>
        </w:tc>
        <w:tc>
          <w:tcPr>
            <w:tcW w:w="508" w:type="dxa"/>
            <w:tcBorders>
              <w:top w:val="single" w:sz="4" w:space="0" w:color="auto"/>
              <w:left w:val="nil"/>
              <w:bottom w:val="nil"/>
              <w:right w:val="nil"/>
            </w:tcBorders>
            <w:noWrap/>
            <w:vAlign w:val="bottom"/>
          </w:tcPr>
          <w:p w:rsidR="005F3C16" w:rsidRPr="00E9123F" w:rsidRDefault="005F3C16" w:rsidP="00F073FD">
            <w:pPr>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 </w:t>
            </w:r>
          </w:p>
        </w:tc>
        <w:tc>
          <w:tcPr>
            <w:tcW w:w="553" w:type="dxa"/>
            <w:tcBorders>
              <w:top w:val="single" w:sz="4" w:space="0" w:color="auto"/>
              <w:left w:val="nil"/>
              <w:bottom w:val="nil"/>
              <w:right w:val="single" w:sz="4" w:space="0" w:color="auto"/>
            </w:tcBorders>
            <w:noWrap/>
            <w:vAlign w:val="bottom"/>
          </w:tcPr>
          <w:p w:rsidR="005F3C16" w:rsidRPr="00E9123F" w:rsidRDefault="005F3C16" w:rsidP="00F073FD">
            <w:pPr>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 </w:t>
            </w:r>
          </w:p>
        </w:tc>
      </w:tr>
      <w:tr w:rsidR="00E9123F" w:rsidRPr="00E9123F" w:rsidTr="005F3C16">
        <w:trPr>
          <w:trHeight w:val="183"/>
        </w:trPr>
        <w:tc>
          <w:tcPr>
            <w:tcW w:w="220" w:type="dxa"/>
            <w:tcBorders>
              <w:top w:val="nil"/>
              <w:left w:val="single" w:sz="4" w:space="0" w:color="auto"/>
              <w:bottom w:val="nil"/>
              <w:right w:val="nil"/>
            </w:tcBorders>
            <w:noWrap/>
            <w:vAlign w:val="bottom"/>
          </w:tcPr>
          <w:p w:rsidR="005F3C16" w:rsidRPr="00E9123F" w:rsidRDefault="005F3C16" w:rsidP="00F073FD">
            <w:pPr>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 </w:t>
            </w:r>
          </w:p>
        </w:tc>
        <w:tc>
          <w:tcPr>
            <w:tcW w:w="4568" w:type="dxa"/>
            <w:gridSpan w:val="9"/>
            <w:tcBorders>
              <w:top w:val="nil"/>
              <w:left w:val="nil"/>
              <w:bottom w:val="single" w:sz="4" w:space="0" w:color="auto"/>
              <w:right w:val="nil"/>
            </w:tcBorders>
            <w:noWrap/>
            <w:vAlign w:val="bottom"/>
          </w:tcPr>
          <w:p w:rsidR="005F3C16" w:rsidRPr="00E9123F" w:rsidRDefault="005F3C16" w:rsidP="00F073FD">
            <w:pPr>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к-во "5"* 1+к-во"4"*0,64+к-во"3"*0,36+к-во"2"*0,16</w:t>
            </w:r>
          </w:p>
        </w:tc>
        <w:tc>
          <w:tcPr>
            <w:tcW w:w="553" w:type="dxa"/>
            <w:tcBorders>
              <w:top w:val="nil"/>
              <w:left w:val="nil"/>
              <w:bottom w:val="nil"/>
              <w:right w:val="single" w:sz="4" w:space="0" w:color="auto"/>
            </w:tcBorders>
            <w:noWrap/>
            <w:vAlign w:val="bottom"/>
          </w:tcPr>
          <w:p w:rsidR="005F3C16" w:rsidRPr="00E9123F" w:rsidRDefault="005F3C16" w:rsidP="00F073FD">
            <w:pPr>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 </w:t>
            </w:r>
          </w:p>
        </w:tc>
      </w:tr>
      <w:tr w:rsidR="00E9123F" w:rsidRPr="00E9123F" w:rsidTr="005F3C16">
        <w:trPr>
          <w:trHeight w:val="183"/>
        </w:trPr>
        <w:tc>
          <w:tcPr>
            <w:tcW w:w="220" w:type="dxa"/>
            <w:tcBorders>
              <w:top w:val="nil"/>
              <w:left w:val="single" w:sz="4" w:space="0" w:color="auto"/>
              <w:bottom w:val="nil"/>
              <w:right w:val="nil"/>
            </w:tcBorders>
            <w:noWrap/>
            <w:vAlign w:val="bottom"/>
          </w:tcPr>
          <w:p w:rsidR="005F3C16" w:rsidRPr="00E9123F" w:rsidRDefault="005F3C16" w:rsidP="00F073FD">
            <w:pPr>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 </w:t>
            </w:r>
          </w:p>
        </w:tc>
        <w:tc>
          <w:tcPr>
            <w:tcW w:w="508" w:type="dxa"/>
            <w:tcBorders>
              <w:top w:val="nil"/>
              <w:left w:val="nil"/>
              <w:bottom w:val="nil"/>
              <w:right w:val="nil"/>
            </w:tcBorders>
            <w:noWrap/>
            <w:vAlign w:val="bottom"/>
          </w:tcPr>
          <w:p w:rsidR="005F3C16" w:rsidRPr="00E9123F" w:rsidRDefault="005F3C16" w:rsidP="00F073FD">
            <w:pPr>
              <w:spacing w:after="0"/>
              <w:ind w:left="-426" w:firstLine="426"/>
              <w:jc w:val="both"/>
              <w:rPr>
                <w:rFonts w:ascii="Times New Roman" w:hAnsi="Times New Roman" w:cs="Times New Roman"/>
                <w:sz w:val="24"/>
                <w:szCs w:val="24"/>
              </w:rPr>
            </w:pPr>
          </w:p>
        </w:tc>
        <w:tc>
          <w:tcPr>
            <w:tcW w:w="3045" w:type="dxa"/>
            <w:gridSpan w:val="6"/>
            <w:tcBorders>
              <w:top w:val="nil"/>
              <w:left w:val="nil"/>
              <w:bottom w:val="nil"/>
              <w:right w:val="nil"/>
            </w:tcBorders>
            <w:noWrap/>
            <w:vAlign w:val="bottom"/>
          </w:tcPr>
          <w:p w:rsidR="005F3C16" w:rsidRPr="00E9123F" w:rsidRDefault="005F3C16" w:rsidP="00F073FD">
            <w:pPr>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к-во"5"+к-во"4"+к-во"3"+к-во"2"</w:t>
            </w:r>
          </w:p>
        </w:tc>
        <w:tc>
          <w:tcPr>
            <w:tcW w:w="508" w:type="dxa"/>
            <w:tcBorders>
              <w:top w:val="nil"/>
              <w:left w:val="nil"/>
              <w:bottom w:val="nil"/>
              <w:right w:val="nil"/>
            </w:tcBorders>
            <w:noWrap/>
            <w:vAlign w:val="bottom"/>
          </w:tcPr>
          <w:p w:rsidR="005F3C16" w:rsidRPr="00E9123F" w:rsidRDefault="005F3C16" w:rsidP="00F073FD">
            <w:pPr>
              <w:spacing w:after="0"/>
              <w:ind w:left="-426" w:firstLine="426"/>
              <w:jc w:val="both"/>
              <w:rPr>
                <w:rFonts w:ascii="Times New Roman" w:hAnsi="Times New Roman" w:cs="Times New Roman"/>
                <w:sz w:val="24"/>
                <w:szCs w:val="24"/>
              </w:rPr>
            </w:pPr>
          </w:p>
        </w:tc>
        <w:tc>
          <w:tcPr>
            <w:tcW w:w="508" w:type="dxa"/>
            <w:tcBorders>
              <w:top w:val="nil"/>
              <w:left w:val="nil"/>
              <w:bottom w:val="nil"/>
              <w:right w:val="nil"/>
            </w:tcBorders>
            <w:noWrap/>
            <w:vAlign w:val="bottom"/>
          </w:tcPr>
          <w:p w:rsidR="005F3C16" w:rsidRPr="00E9123F" w:rsidRDefault="005F3C16" w:rsidP="00F073FD">
            <w:pPr>
              <w:spacing w:after="0"/>
              <w:ind w:left="-426" w:firstLine="426"/>
              <w:jc w:val="both"/>
              <w:rPr>
                <w:rFonts w:ascii="Times New Roman" w:hAnsi="Times New Roman" w:cs="Times New Roman"/>
                <w:sz w:val="24"/>
                <w:szCs w:val="24"/>
              </w:rPr>
            </w:pPr>
          </w:p>
        </w:tc>
        <w:tc>
          <w:tcPr>
            <w:tcW w:w="553" w:type="dxa"/>
            <w:tcBorders>
              <w:top w:val="nil"/>
              <w:left w:val="nil"/>
              <w:bottom w:val="nil"/>
              <w:right w:val="single" w:sz="4" w:space="0" w:color="auto"/>
            </w:tcBorders>
            <w:noWrap/>
            <w:vAlign w:val="bottom"/>
          </w:tcPr>
          <w:p w:rsidR="005F3C16" w:rsidRPr="00E9123F" w:rsidRDefault="005F3C16" w:rsidP="00F073FD">
            <w:pPr>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 </w:t>
            </w:r>
          </w:p>
        </w:tc>
      </w:tr>
      <w:tr w:rsidR="00E9123F" w:rsidRPr="00E9123F" w:rsidTr="005F3C16">
        <w:trPr>
          <w:trHeight w:val="183"/>
        </w:trPr>
        <w:tc>
          <w:tcPr>
            <w:tcW w:w="220" w:type="dxa"/>
            <w:tcBorders>
              <w:top w:val="nil"/>
              <w:left w:val="single" w:sz="4" w:space="0" w:color="auto"/>
              <w:bottom w:val="single" w:sz="4" w:space="0" w:color="auto"/>
              <w:right w:val="nil"/>
            </w:tcBorders>
            <w:noWrap/>
            <w:vAlign w:val="bottom"/>
          </w:tcPr>
          <w:p w:rsidR="005F3C16" w:rsidRPr="00E9123F" w:rsidRDefault="005F3C16" w:rsidP="00F073FD">
            <w:pPr>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 </w:t>
            </w:r>
          </w:p>
        </w:tc>
        <w:tc>
          <w:tcPr>
            <w:tcW w:w="508" w:type="dxa"/>
            <w:tcBorders>
              <w:top w:val="nil"/>
              <w:left w:val="nil"/>
              <w:bottom w:val="single" w:sz="4" w:space="0" w:color="auto"/>
              <w:right w:val="nil"/>
            </w:tcBorders>
            <w:noWrap/>
            <w:vAlign w:val="bottom"/>
          </w:tcPr>
          <w:p w:rsidR="005F3C16" w:rsidRPr="00E9123F" w:rsidRDefault="005F3C16" w:rsidP="00F073FD">
            <w:pPr>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 </w:t>
            </w:r>
          </w:p>
        </w:tc>
        <w:tc>
          <w:tcPr>
            <w:tcW w:w="508" w:type="dxa"/>
            <w:tcBorders>
              <w:top w:val="nil"/>
              <w:left w:val="nil"/>
              <w:bottom w:val="single" w:sz="4" w:space="0" w:color="auto"/>
              <w:right w:val="nil"/>
            </w:tcBorders>
            <w:noWrap/>
            <w:vAlign w:val="bottom"/>
          </w:tcPr>
          <w:p w:rsidR="005F3C16" w:rsidRPr="00E9123F" w:rsidRDefault="005F3C16" w:rsidP="00F073FD">
            <w:pPr>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 </w:t>
            </w:r>
          </w:p>
        </w:tc>
        <w:tc>
          <w:tcPr>
            <w:tcW w:w="508" w:type="dxa"/>
            <w:tcBorders>
              <w:top w:val="nil"/>
              <w:left w:val="nil"/>
              <w:bottom w:val="single" w:sz="4" w:space="0" w:color="auto"/>
              <w:right w:val="nil"/>
            </w:tcBorders>
            <w:noWrap/>
            <w:vAlign w:val="bottom"/>
          </w:tcPr>
          <w:p w:rsidR="005F3C16" w:rsidRPr="00E9123F" w:rsidRDefault="005F3C16" w:rsidP="00F073FD">
            <w:pPr>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 </w:t>
            </w:r>
          </w:p>
        </w:tc>
        <w:tc>
          <w:tcPr>
            <w:tcW w:w="508" w:type="dxa"/>
            <w:tcBorders>
              <w:top w:val="nil"/>
              <w:left w:val="nil"/>
              <w:bottom w:val="single" w:sz="4" w:space="0" w:color="auto"/>
              <w:right w:val="nil"/>
            </w:tcBorders>
            <w:noWrap/>
            <w:vAlign w:val="bottom"/>
          </w:tcPr>
          <w:p w:rsidR="005F3C16" w:rsidRPr="00E9123F" w:rsidRDefault="005F3C16" w:rsidP="00F073FD">
            <w:pPr>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 </w:t>
            </w:r>
          </w:p>
        </w:tc>
        <w:tc>
          <w:tcPr>
            <w:tcW w:w="508" w:type="dxa"/>
            <w:tcBorders>
              <w:top w:val="nil"/>
              <w:left w:val="nil"/>
              <w:bottom w:val="single" w:sz="4" w:space="0" w:color="auto"/>
              <w:right w:val="nil"/>
            </w:tcBorders>
            <w:noWrap/>
            <w:vAlign w:val="bottom"/>
          </w:tcPr>
          <w:p w:rsidR="005F3C16" w:rsidRPr="00E9123F" w:rsidRDefault="005F3C16" w:rsidP="00F073FD">
            <w:pPr>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 </w:t>
            </w:r>
          </w:p>
        </w:tc>
        <w:tc>
          <w:tcPr>
            <w:tcW w:w="508" w:type="dxa"/>
            <w:tcBorders>
              <w:top w:val="nil"/>
              <w:left w:val="nil"/>
              <w:bottom w:val="single" w:sz="4" w:space="0" w:color="auto"/>
              <w:right w:val="nil"/>
            </w:tcBorders>
            <w:noWrap/>
            <w:vAlign w:val="bottom"/>
          </w:tcPr>
          <w:p w:rsidR="005F3C16" w:rsidRPr="00E9123F" w:rsidRDefault="005F3C16" w:rsidP="00F073FD">
            <w:pPr>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 </w:t>
            </w:r>
          </w:p>
        </w:tc>
        <w:tc>
          <w:tcPr>
            <w:tcW w:w="508" w:type="dxa"/>
            <w:tcBorders>
              <w:top w:val="nil"/>
              <w:left w:val="nil"/>
              <w:bottom w:val="single" w:sz="4" w:space="0" w:color="auto"/>
              <w:right w:val="nil"/>
            </w:tcBorders>
            <w:noWrap/>
            <w:vAlign w:val="bottom"/>
          </w:tcPr>
          <w:p w:rsidR="005F3C16" w:rsidRPr="00E9123F" w:rsidRDefault="005F3C16" w:rsidP="00F073FD">
            <w:pPr>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 </w:t>
            </w:r>
          </w:p>
        </w:tc>
        <w:tc>
          <w:tcPr>
            <w:tcW w:w="508" w:type="dxa"/>
            <w:tcBorders>
              <w:top w:val="nil"/>
              <w:left w:val="nil"/>
              <w:bottom w:val="single" w:sz="4" w:space="0" w:color="auto"/>
              <w:right w:val="nil"/>
            </w:tcBorders>
            <w:noWrap/>
            <w:vAlign w:val="bottom"/>
          </w:tcPr>
          <w:p w:rsidR="005F3C16" w:rsidRPr="00E9123F" w:rsidRDefault="005F3C16" w:rsidP="00F073FD">
            <w:pPr>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 </w:t>
            </w:r>
          </w:p>
        </w:tc>
        <w:tc>
          <w:tcPr>
            <w:tcW w:w="508" w:type="dxa"/>
            <w:tcBorders>
              <w:top w:val="nil"/>
              <w:left w:val="nil"/>
              <w:bottom w:val="single" w:sz="4" w:space="0" w:color="auto"/>
              <w:right w:val="nil"/>
            </w:tcBorders>
            <w:noWrap/>
            <w:vAlign w:val="bottom"/>
          </w:tcPr>
          <w:p w:rsidR="005F3C16" w:rsidRPr="00E9123F" w:rsidRDefault="005F3C16" w:rsidP="00F073FD">
            <w:pPr>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 </w:t>
            </w:r>
          </w:p>
        </w:tc>
        <w:tc>
          <w:tcPr>
            <w:tcW w:w="553" w:type="dxa"/>
            <w:tcBorders>
              <w:top w:val="nil"/>
              <w:left w:val="nil"/>
              <w:bottom w:val="single" w:sz="4" w:space="0" w:color="auto"/>
              <w:right w:val="single" w:sz="4" w:space="0" w:color="auto"/>
            </w:tcBorders>
            <w:noWrap/>
            <w:vAlign w:val="bottom"/>
          </w:tcPr>
          <w:p w:rsidR="005F3C16" w:rsidRPr="00E9123F" w:rsidRDefault="005F3C16" w:rsidP="00F073FD">
            <w:pPr>
              <w:spacing w:after="0"/>
              <w:ind w:left="-426" w:firstLine="426"/>
              <w:jc w:val="both"/>
              <w:rPr>
                <w:rFonts w:ascii="Times New Roman" w:hAnsi="Times New Roman" w:cs="Times New Roman"/>
                <w:sz w:val="24"/>
                <w:szCs w:val="24"/>
              </w:rPr>
            </w:pPr>
            <w:r w:rsidRPr="00E9123F">
              <w:rPr>
                <w:rFonts w:ascii="Times New Roman" w:hAnsi="Times New Roman" w:cs="Times New Roman"/>
                <w:sz w:val="24"/>
                <w:szCs w:val="24"/>
              </w:rPr>
              <w:t> </w:t>
            </w:r>
          </w:p>
        </w:tc>
      </w:tr>
    </w:tbl>
    <w:p w:rsidR="005F3C16" w:rsidRPr="00E9123F" w:rsidRDefault="005F3C16" w:rsidP="005F3C16">
      <w:pPr>
        <w:shd w:val="clear" w:color="auto" w:fill="FFFFFF"/>
        <w:autoSpaceDE w:val="0"/>
        <w:autoSpaceDN w:val="0"/>
        <w:adjustRightInd w:val="0"/>
        <w:spacing w:after="0"/>
        <w:ind w:left="-426" w:firstLine="426"/>
        <w:jc w:val="both"/>
        <w:rPr>
          <w:rFonts w:ascii="Times New Roman" w:hAnsi="Times New Roman" w:cs="Times New Roman"/>
          <w:sz w:val="24"/>
          <w:szCs w:val="24"/>
        </w:rPr>
      </w:pPr>
    </w:p>
    <w:p w:rsidR="005F3C16" w:rsidRPr="00E9123F" w:rsidRDefault="005F3C16" w:rsidP="005F3C16">
      <w:pPr>
        <w:spacing w:after="0"/>
        <w:ind w:left="-425" w:firstLine="425"/>
        <w:rPr>
          <w:rFonts w:ascii="Times New Roman" w:hAnsi="Times New Roman" w:cs="Times New Roman"/>
          <w:sz w:val="24"/>
          <w:szCs w:val="24"/>
        </w:rPr>
      </w:pPr>
      <w:r w:rsidRPr="00E9123F">
        <w:rPr>
          <w:rFonts w:ascii="Times New Roman" w:hAnsi="Times New Roman" w:cs="Times New Roman"/>
          <w:sz w:val="24"/>
          <w:szCs w:val="24"/>
        </w:rPr>
        <w:t>Результативность обучения по предмету рассчитывается учителем по итогам каждо</w:t>
      </w:r>
      <w:r w:rsidR="005E0057" w:rsidRPr="00E9123F">
        <w:rPr>
          <w:rFonts w:ascii="Times New Roman" w:hAnsi="Times New Roman" w:cs="Times New Roman"/>
          <w:sz w:val="24"/>
          <w:szCs w:val="24"/>
        </w:rPr>
        <w:t>го</w:t>
      </w:r>
      <w:r w:rsidRPr="00E9123F">
        <w:rPr>
          <w:rFonts w:ascii="Times New Roman" w:hAnsi="Times New Roman" w:cs="Times New Roman"/>
          <w:sz w:val="24"/>
          <w:szCs w:val="24"/>
        </w:rPr>
        <w:t xml:space="preserve"> </w:t>
      </w:r>
      <w:r w:rsidR="005E0057" w:rsidRPr="00E9123F">
        <w:rPr>
          <w:rFonts w:ascii="Times New Roman" w:hAnsi="Times New Roman" w:cs="Times New Roman"/>
          <w:sz w:val="24"/>
          <w:szCs w:val="24"/>
        </w:rPr>
        <w:t>триместра</w:t>
      </w:r>
      <w:r w:rsidRPr="00E9123F">
        <w:rPr>
          <w:rFonts w:ascii="Times New Roman" w:hAnsi="Times New Roman" w:cs="Times New Roman"/>
          <w:sz w:val="24"/>
          <w:szCs w:val="24"/>
        </w:rPr>
        <w:t xml:space="preserve"> и по итогам  года и отчет сдается  в учебную часть.</w:t>
      </w:r>
    </w:p>
    <w:p w:rsidR="005F3C16" w:rsidRPr="00E9123F" w:rsidRDefault="005F3C16" w:rsidP="005F3C16">
      <w:pPr>
        <w:spacing w:after="0"/>
        <w:ind w:left="-425" w:firstLine="425"/>
        <w:rPr>
          <w:rFonts w:ascii="Times New Roman" w:hAnsi="Times New Roman" w:cs="Times New Roman"/>
          <w:sz w:val="24"/>
          <w:szCs w:val="24"/>
        </w:rPr>
      </w:pPr>
      <w:r w:rsidRPr="00E9123F">
        <w:rPr>
          <w:rFonts w:ascii="Times New Roman" w:hAnsi="Times New Roman" w:cs="Times New Roman"/>
          <w:sz w:val="24"/>
          <w:szCs w:val="24"/>
        </w:rPr>
        <w:t xml:space="preserve"> </w:t>
      </w:r>
      <w:r w:rsidRPr="00E9123F">
        <w:rPr>
          <w:rFonts w:ascii="Times New Roman" w:hAnsi="Times New Roman" w:cs="Times New Roman"/>
          <w:bCs/>
          <w:iCs/>
          <w:sz w:val="24"/>
          <w:szCs w:val="24"/>
        </w:rPr>
        <w:t>Показателями результативности является</w:t>
      </w:r>
      <w:r w:rsidRPr="00E9123F">
        <w:rPr>
          <w:rFonts w:ascii="Times New Roman" w:hAnsi="Times New Roman" w:cs="Times New Roman"/>
          <w:sz w:val="24"/>
          <w:szCs w:val="24"/>
        </w:rPr>
        <w:t>:</w:t>
      </w:r>
    </w:p>
    <w:p w:rsidR="005F3C16" w:rsidRPr="00E9123F" w:rsidRDefault="005F3C16" w:rsidP="005F3C16">
      <w:pPr>
        <w:numPr>
          <w:ilvl w:val="0"/>
          <w:numId w:val="15"/>
        </w:numPr>
        <w:spacing w:after="0"/>
        <w:ind w:left="-425" w:firstLine="425"/>
        <w:rPr>
          <w:rFonts w:ascii="Times New Roman" w:hAnsi="Times New Roman" w:cs="Times New Roman"/>
          <w:sz w:val="24"/>
          <w:szCs w:val="24"/>
        </w:rPr>
      </w:pPr>
      <w:r w:rsidRPr="00E9123F">
        <w:rPr>
          <w:rFonts w:ascii="Times New Roman" w:hAnsi="Times New Roman" w:cs="Times New Roman"/>
          <w:sz w:val="24"/>
          <w:szCs w:val="24"/>
        </w:rPr>
        <w:t>Качество знаний по предмету (рассчитывается в %);</w:t>
      </w:r>
    </w:p>
    <w:p w:rsidR="005F3C16" w:rsidRPr="00E9123F" w:rsidRDefault="005F3C16" w:rsidP="005F3C16">
      <w:pPr>
        <w:numPr>
          <w:ilvl w:val="0"/>
          <w:numId w:val="15"/>
        </w:numPr>
        <w:spacing w:after="0"/>
        <w:ind w:left="-425" w:firstLine="425"/>
        <w:rPr>
          <w:rFonts w:ascii="Times New Roman" w:hAnsi="Times New Roman" w:cs="Times New Roman"/>
          <w:sz w:val="24"/>
          <w:szCs w:val="24"/>
        </w:rPr>
      </w:pPr>
      <w:r w:rsidRPr="00E9123F">
        <w:rPr>
          <w:rFonts w:ascii="Times New Roman" w:hAnsi="Times New Roman" w:cs="Times New Roman"/>
          <w:sz w:val="24"/>
          <w:szCs w:val="24"/>
        </w:rPr>
        <w:t>Степень обученности по предмету (рассчитывается в %);</w:t>
      </w:r>
    </w:p>
    <w:p w:rsidR="005F3C16" w:rsidRPr="00E9123F" w:rsidRDefault="005F3C16" w:rsidP="005F3C16">
      <w:pPr>
        <w:numPr>
          <w:ilvl w:val="0"/>
          <w:numId w:val="15"/>
        </w:numPr>
        <w:spacing w:after="0"/>
        <w:ind w:left="-425" w:firstLine="425"/>
        <w:rPr>
          <w:rFonts w:ascii="Times New Roman" w:hAnsi="Times New Roman" w:cs="Times New Roman"/>
          <w:sz w:val="24"/>
          <w:szCs w:val="24"/>
        </w:rPr>
      </w:pPr>
      <w:r w:rsidRPr="00E9123F">
        <w:rPr>
          <w:rFonts w:ascii="Times New Roman" w:hAnsi="Times New Roman" w:cs="Times New Roman"/>
          <w:sz w:val="24"/>
          <w:szCs w:val="24"/>
        </w:rPr>
        <w:t>Освоение стандарта по предмету (рассчитывается в % );</w:t>
      </w:r>
    </w:p>
    <w:p w:rsidR="005F3C16" w:rsidRPr="00E9123F" w:rsidRDefault="005F3C16" w:rsidP="005F3C16">
      <w:pPr>
        <w:numPr>
          <w:ilvl w:val="0"/>
          <w:numId w:val="15"/>
        </w:numPr>
        <w:spacing w:after="0"/>
        <w:ind w:left="-425" w:firstLine="425"/>
        <w:rPr>
          <w:rFonts w:ascii="Times New Roman" w:hAnsi="Times New Roman" w:cs="Times New Roman"/>
          <w:sz w:val="24"/>
          <w:szCs w:val="24"/>
        </w:rPr>
      </w:pPr>
      <w:r w:rsidRPr="00E9123F">
        <w:rPr>
          <w:rFonts w:ascii="Times New Roman" w:hAnsi="Times New Roman" w:cs="Times New Roman"/>
          <w:sz w:val="24"/>
          <w:szCs w:val="24"/>
        </w:rPr>
        <w:t>Средний балл по предмету (рассчитывается в баллах);</w:t>
      </w:r>
    </w:p>
    <w:p w:rsidR="005F3C16" w:rsidRPr="00E9123F" w:rsidRDefault="005F3C16" w:rsidP="005F3C16">
      <w:pPr>
        <w:spacing w:after="0"/>
        <w:ind w:left="-425" w:firstLine="425"/>
        <w:rPr>
          <w:rFonts w:ascii="Times New Roman" w:hAnsi="Times New Roman" w:cs="Times New Roman"/>
          <w:iCs/>
          <w:sz w:val="24"/>
          <w:szCs w:val="24"/>
        </w:rPr>
      </w:pPr>
      <w:r w:rsidRPr="00E9123F">
        <w:rPr>
          <w:rFonts w:ascii="Times New Roman" w:hAnsi="Times New Roman" w:cs="Times New Roman"/>
          <w:bCs/>
          <w:iCs/>
          <w:sz w:val="24"/>
          <w:szCs w:val="24"/>
        </w:rPr>
        <w:t>Качество знаний по предмету рассчитывается по формуле</w:t>
      </w:r>
      <w:r w:rsidRPr="00E9123F">
        <w:rPr>
          <w:rFonts w:ascii="Times New Roman" w:hAnsi="Times New Roman" w:cs="Times New Roman"/>
          <w:iCs/>
          <w:sz w:val="24"/>
          <w:szCs w:val="24"/>
        </w:rPr>
        <w:t>:</w:t>
      </w:r>
    </w:p>
    <w:p w:rsidR="005F3C16" w:rsidRPr="00E9123F" w:rsidRDefault="005F3C16" w:rsidP="005F3C16">
      <w:pPr>
        <w:spacing w:after="0"/>
        <w:ind w:left="-426" w:firstLine="142"/>
        <w:rPr>
          <w:rFonts w:ascii="Times New Roman" w:hAnsi="Times New Roman" w:cs="Times New Roman"/>
          <w:bCs/>
          <w:sz w:val="24"/>
          <w:szCs w:val="24"/>
        </w:rPr>
      </w:pPr>
      <w:r w:rsidRPr="00E9123F">
        <w:rPr>
          <w:rFonts w:ascii="Times New Roman" w:hAnsi="Times New Roman" w:cs="Times New Roman"/>
          <w:sz w:val="24"/>
          <w:szCs w:val="24"/>
        </w:rPr>
        <w:t xml:space="preserve">    Количество оценок «5» и «4»  делится на количество учащихся в классе и умножается       на100%. </w:t>
      </w:r>
      <w:r w:rsidRPr="00E9123F">
        <w:rPr>
          <w:rFonts w:ascii="Times New Roman" w:hAnsi="Times New Roman" w:cs="Times New Roman"/>
          <w:bCs/>
          <w:iCs/>
          <w:sz w:val="24"/>
          <w:szCs w:val="24"/>
        </w:rPr>
        <w:t>Степень обученности по предмету рассчитывается по формуле</w:t>
      </w:r>
      <w:r w:rsidRPr="00E9123F">
        <w:rPr>
          <w:rFonts w:ascii="Times New Roman" w:hAnsi="Times New Roman" w:cs="Times New Roman"/>
          <w:bCs/>
          <w:sz w:val="24"/>
          <w:szCs w:val="24"/>
        </w:rPr>
        <w:t>:</w:t>
      </w:r>
    </w:p>
    <w:p w:rsidR="005F3C16" w:rsidRPr="00E9123F" w:rsidRDefault="005F3C16" w:rsidP="005F3C16">
      <w:pPr>
        <w:spacing w:after="0"/>
        <w:ind w:left="-426" w:firstLine="426"/>
        <w:rPr>
          <w:rFonts w:ascii="Times New Roman" w:hAnsi="Times New Roman" w:cs="Times New Roman"/>
          <w:sz w:val="24"/>
          <w:szCs w:val="24"/>
        </w:rPr>
      </w:pPr>
      <w:r w:rsidRPr="00E9123F">
        <w:rPr>
          <w:rFonts w:ascii="Times New Roman" w:hAnsi="Times New Roman" w:cs="Times New Roman"/>
          <w:sz w:val="24"/>
          <w:szCs w:val="24"/>
        </w:rPr>
        <w:lastRenderedPageBreak/>
        <w:t xml:space="preserve">   (Кол-во «5»* 1 + кол-во «4»* 0,64 + кол-во «3» * 0,36 + кол-во «2»* 0,16): на количество учащихся класса  и умножить на 100%</w:t>
      </w:r>
    </w:p>
    <w:p w:rsidR="005F3C16" w:rsidRPr="00E9123F" w:rsidRDefault="005F3C16" w:rsidP="005F3C16">
      <w:pPr>
        <w:spacing w:after="0"/>
        <w:ind w:left="-426" w:firstLine="426"/>
        <w:rPr>
          <w:rFonts w:ascii="Times New Roman" w:hAnsi="Times New Roman" w:cs="Times New Roman"/>
          <w:bCs/>
          <w:sz w:val="24"/>
          <w:szCs w:val="24"/>
        </w:rPr>
      </w:pPr>
      <w:r w:rsidRPr="00E9123F">
        <w:rPr>
          <w:rFonts w:ascii="Times New Roman" w:hAnsi="Times New Roman" w:cs="Times New Roman"/>
          <w:bCs/>
          <w:iCs/>
          <w:sz w:val="24"/>
          <w:szCs w:val="24"/>
        </w:rPr>
        <w:t>Освоение стандарта по предмету рассчитывается по формуле</w:t>
      </w:r>
      <w:r w:rsidRPr="00E9123F">
        <w:rPr>
          <w:rFonts w:ascii="Times New Roman" w:hAnsi="Times New Roman" w:cs="Times New Roman"/>
          <w:bCs/>
          <w:sz w:val="24"/>
          <w:szCs w:val="24"/>
        </w:rPr>
        <w:t>:</w:t>
      </w:r>
    </w:p>
    <w:p w:rsidR="005F3C16" w:rsidRPr="00E9123F" w:rsidRDefault="005F3C16" w:rsidP="005F3C16">
      <w:pPr>
        <w:spacing w:after="0"/>
        <w:ind w:left="-426" w:firstLine="426"/>
        <w:rPr>
          <w:rFonts w:ascii="Times New Roman" w:hAnsi="Times New Roman" w:cs="Times New Roman"/>
          <w:sz w:val="24"/>
          <w:szCs w:val="24"/>
        </w:rPr>
      </w:pPr>
      <w:r w:rsidRPr="00E9123F">
        <w:rPr>
          <w:rFonts w:ascii="Times New Roman" w:hAnsi="Times New Roman" w:cs="Times New Roman"/>
          <w:sz w:val="24"/>
          <w:szCs w:val="24"/>
        </w:rPr>
        <w:t xml:space="preserve">     Кол-во успевающих учащихся делится на общее количество учащихся класса и умножается на100%.</w:t>
      </w:r>
    </w:p>
    <w:p w:rsidR="005F3C16" w:rsidRPr="00E9123F" w:rsidRDefault="005F3C16" w:rsidP="005F3C16">
      <w:pPr>
        <w:spacing w:after="0"/>
        <w:ind w:left="-426" w:firstLine="426"/>
        <w:rPr>
          <w:rFonts w:ascii="Times New Roman" w:hAnsi="Times New Roman" w:cs="Times New Roman"/>
          <w:sz w:val="24"/>
          <w:szCs w:val="24"/>
        </w:rPr>
      </w:pPr>
      <w:r w:rsidRPr="00E9123F">
        <w:rPr>
          <w:rFonts w:ascii="Times New Roman" w:hAnsi="Times New Roman" w:cs="Times New Roman"/>
          <w:sz w:val="24"/>
          <w:szCs w:val="24"/>
        </w:rPr>
        <w:t xml:space="preserve">     Если по предмету нет неуспевающих, то стандарт равняется 100%.</w:t>
      </w:r>
    </w:p>
    <w:p w:rsidR="005F3C16" w:rsidRPr="00E9123F" w:rsidRDefault="005F3C16" w:rsidP="005F3C16">
      <w:pPr>
        <w:spacing w:after="0"/>
        <w:ind w:left="-426" w:firstLine="426"/>
        <w:rPr>
          <w:rFonts w:ascii="Times New Roman" w:hAnsi="Times New Roman" w:cs="Times New Roman"/>
          <w:bCs/>
          <w:sz w:val="24"/>
          <w:szCs w:val="24"/>
        </w:rPr>
      </w:pPr>
      <w:r w:rsidRPr="00E9123F">
        <w:rPr>
          <w:rFonts w:ascii="Times New Roman" w:hAnsi="Times New Roman" w:cs="Times New Roman"/>
          <w:bCs/>
          <w:iCs/>
          <w:sz w:val="24"/>
          <w:szCs w:val="24"/>
        </w:rPr>
        <w:t>Средний балл по предмету рассчитывается по формуле</w:t>
      </w:r>
      <w:r w:rsidRPr="00E9123F">
        <w:rPr>
          <w:rFonts w:ascii="Times New Roman" w:hAnsi="Times New Roman" w:cs="Times New Roman"/>
          <w:bCs/>
          <w:sz w:val="24"/>
          <w:szCs w:val="24"/>
        </w:rPr>
        <w:t>:</w:t>
      </w:r>
    </w:p>
    <w:p w:rsidR="005F3C16" w:rsidRPr="00E9123F" w:rsidRDefault="005F3C16" w:rsidP="005F3C16">
      <w:pPr>
        <w:spacing w:after="0"/>
        <w:ind w:left="-426" w:firstLine="426"/>
        <w:rPr>
          <w:rFonts w:ascii="Times New Roman" w:hAnsi="Times New Roman" w:cs="Times New Roman"/>
          <w:sz w:val="24"/>
          <w:szCs w:val="24"/>
        </w:rPr>
      </w:pPr>
      <w:r w:rsidRPr="00E9123F">
        <w:rPr>
          <w:rFonts w:ascii="Times New Roman" w:hAnsi="Times New Roman" w:cs="Times New Roman"/>
          <w:sz w:val="24"/>
          <w:szCs w:val="24"/>
        </w:rPr>
        <w:t xml:space="preserve">    («5»*на кол-во оценок «5» + «4»*на кол-во оценок «4»+ «3»*на кол-во оценок «3»+ «2»* на кол-во оценок «2»): на общее количество учащихся класса;</w:t>
      </w:r>
    </w:p>
    <w:p w:rsidR="005F3C16" w:rsidRPr="00E9123F" w:rsidRDefault="005F3C16" w:rsidP="005F3C16">
      <w:pPr>
        <w:spacing w:after="0"/>
        <w:ind w:left="-425" w:firstLine="425"/>
        <w:rPr>
          <w:rFonts w:ascii="Times New Roman" w:hAnsi="Times New Roman" w:cs="Times New Roman"/>
          <w:sz w:val="24"/>
          <w:szCs w:val="24"/>
        </w:rPr>
      </w:pPr>
      <w:r w:rsidRPr="00E9123F">
        <w:rPr>
          <w:rFonts w:ascii="Times New Roman" w:hAnsi="Times New Roman" w:cs="Times New Roman"/>
          <w:bCs/>
          <w:iCs/>
          <w:sz w:val="24"/>
          <w:szCs w:val="24"/>
          <w:u w:val="single"/>
        </w:rPr>
        <w:t>Пример:</w:t>
      </w:r>
      <w:r w:rsidRPr="00E9123F">
        <w:rPr>
          <w:rFonts w:ascii="Times New Roman" w:hAnsi="Times New Roman" w:cs="Times New Roman"/>
          <w:sz w:val="24"/>
          <w:szCs w:val="24"/>
        </w:rPr>
        <w:t xml:space="preserve">  в классе 26  учащихся; оценку «5» имеет 5 ученика; «4» имеет 9 учащихся;                               «3» имеет 9 учащихся;  «2» имеет 3 ученика;</w:t>
      </w:r>
    </w:p>
    <w:p w:rsidR="005F3C16" w:rsidRPr="00E9123F" w:rsidRDefault="005F3C16" w:rsidP="005F3C16">
      <w:pPr>
        <w:spacing w:after="0"/>
        <w:ind w:left="-425" w:firstLine="425"/>
        <w:rPr>
          <w:rFonts w:ascii="Times New Roman" w:hAnsi="Times New Roman" w:cs="Times New Roman"/>
          <w:sz w:val="24"/>
          <w:szCs w:val="24"/>
        </w:rPr>
      </w:pPr>
      <w:r w:rsidRPr="00E9123F">
        <w:rPr>
          <w:rFonts w:ascii="Times New Roman" w:hAnsi="Times New Roman" w:cs="Times New Roman"/>
          <w:bCs/>
          <w:sz w:val="24"/>
          <w:szCs w:val="24"/>
        </w:rPr>
        <w:t>Качество знаний составило</w:t>
      </w:r>
      <w:r w:rsidRPr="00E9123F">
        <w:rPr>
          <w:rFonts w:ascii="Times New Roman" w:hAnsi="Times New Roman" w:cs="Times New Roman"/>
          <w:sz w:val="24"/>
          <w:szCs w:val="24"/>
        </w:rPr>
        <w:t xml:space="preserve">  (5 + 9) :26* 100% = 53,84 %</w:t>
      </w:r>
    </w:p>
    <w:p w:rsidR="005F3C16" w:rsidRPr="00E9123F" w:rsidRDefault="005F3C16" w:rsidP="005F3C16">
      <w:pPr>
        <w:spacing w:after="0"/>
        <w:ind w:left="-425" w:firstLine="425"/>
        <w:rPr>
          <w:rFonts w:ascii="Times New Roman" w:hAnsi="Times New Roman" w:cs="Times New Roman"/>
          <w:sz w:val="24"/>
          <w:szCs w:val="24"/>
        </w:rPr>
      </w:pPr>
      <w:r w:rsidRPr="00E9123F">
        <w:rPr>
          <w:rFonts w:ascii="Times New Roman" w:hAnsi="Times New Roman" w:cs="Times New Roman"/>
          <w:sz w:val="24"/>
          <w:szCs w:val="24"/>
        </w:rPr>
        <w:t>Степень обученности по предмету: (5*3+9*0,64+9*0,36+3*0,16):26*100%=</w:t>
      </w:r>
    </w:p>
    <w:p w:rsidR="005F3C16" w:rsidRPr="00E9123F" w:rsidRDefault="005F3C16" w:rsidP="005F3C16">
      <w:pPr>
        <w:spacing w:after="0"/>
        <w:ind w:left="-425" w:firstLine="425"/>
        <w:rPr>
          <w:rFonts w:ascii="Times New Roman" w:hAnsi="Times New Roman" w:cs="Times New Roman"/>
          <w:sz w:val="24"/>
          <w:szCs w:val="24"/>
        </w:rPr>
      </w:pPr>
      <w:r w:rsidRPr="00E9123F">
        <w:rPr>
          <w:rFonts w:ascii="Times New Roman" w:hAnsi="Times New Roman" w:cs="Times New Roman"/>
          <w:sz w:val="24"/>
          <w:szCs w:val="24"/>
        </w:rPr>
        <w:t xml:space="preserve">                                                         =  (15+ 5,76 + 3,24 + 0,48): 26* 100% = 94,15%</w:t>
      </w:r>
    </w:p>
    <w:p w:rsidR="005F3C16" w:rsidRPr="00E9123F" w:rsidRDefault="005F3C16" w:rsidP="005F3C16">
      <w:pPr>
        <w:spacing w:after="0"/>
        <w:ind w:left="-425" w:firstLine="425"/>
        <w:rPr>
          <w:rFonts w:ascii="Times New Roman" w:hAnsi="Times New Roman" w:cs="Times New Roman"/>
          <w:sz w:val="24"/>
          <w:szCs w:val="24"/>
        </w:rPr>
      </w:pPr>
      <w:r w:rsidRPr="00E9123F">
        <w:rPr>
          <w:rFonts w:ascii="Times New Roman" w:hAnsi="Times New Roman" w:cs="Times New Roman"/>
          <w:sz w:val="24"/>
          <w:szCs w:val="24"/>
        </w:rPr>
        <w:t>Освоение стандарта по предмету:( 23: 26) * 100% = 0,88 * 100% = 88,5%;</w:t>
      </w:r>
    </w:p>
    <w:p w:rsidR="005F3C16" w:rsidRPr="00E9123F" w:rsidRDefault="005F3C16" w:rsidP="005F3C16">
      <w:pPr>
        <w:spacing w:after="0"/>
        <w:ind w:left="-425" w:firstLine="425"/>
        <w:rPr>
          <w:rFonts w:ascii="Times New Roman" w:hAnsi="Times New Roman" w:cs="Times New Roman"/>
          <w:sz w:val="24"/>
          <w:szCs w:val="24"/>
        </w:rPr>
      </w:pPr>
      <w:r w:rsidRPr="00E9123F">
        <w:rPr>
          <w:rFonts w:ascii="Times New Roman" w:hAnsi="Times New Roman" w:cs="Times New Roman"/>
          <w:sz w:val="24"/>
          <w:szCs w:val="24"/>
        </w:rPr>
        <w:t>Средний балл по предмету: ( 5*5 + 4*9 + 3*9+ 2*3 ) : 26= (25+36+27+6) : 26= 3,61</w:t>
      </w:r>
    </w:p>
    <w:p w:rsidR="005F3C16" w:rsidRPr="00E9123F" w:rsidRDefault="005F3C16" w:rsidP="005F3C16">
      <w:pPr>
        <w:spacing w:after="0"/>
        <w:rPr>
          <w:rFonts w:ascii="Times New Roman" w:hAnsi="Times New Roman" w:cs="Times New Roman"/>
          <w:sz w:val="24"/>
          <w:szCs w:val="24"/>
        </w:rPr>
      </w:pPr>
      <w:r w:rsidRPr="00E9123F">
        <w:rPr>
          <w:rFonts w:ascii="Times New Roman" w:hAnsi="Times New Roman" w:cs="Times New Roman"/>
          <w:bCs/>
          <w:iCs/>
          <w:sz w:val="24"/>
          <w:szCs w:val="24"/>
        </w:rPr>
        <w:t>Результаты  учителем оформляются в таблицу</w:t>
      </w:r>
      <w:r w:rsidRPr="00E9123F">
        <w:rPr>
          <w:rFonts w:ascii="Times New Roman" w:hAnsi="Times New Roman" w:cs="Times New Roman"/>
          <w:sz w:val="24"/>
          <w:szCs w:val="24"/>
        </w:rPr>
        <w:t>:</w:t>
      </w:r>
    </w:p>
    <w:p w:rsidR="005F3C16" w:rsidRPr="00E9123F" w:rsidRDefault="005F3C16" w:rsidP="00E9123F">
      <w:pPr>
        <w:spacing w:after="0"/>
        <w:jc w:val="center"/>
        <w:rPr>
          <w:rFonts w:ascii="Times New Roman" w:hAnsi="Times New Roman" w:cs="Times New Roman"/>
          <w:sz w:val="24"/>
          <w:szCs w:val="24"/>
        </w:rPr>
      </w:pPr>
      <w:r w:rsidRPr="00E9123F">
        <w:rPr>
          <w:rFonts w:ascii="Times New Roman" w:hAnsi="Times New Roman" w:cs="Times New Roman"/>
          <w:sz w:val="24"/>
          <w:szCs w:val="24"/>
        </w:rPr>
        <w:t>Отчет об успеваемости по</w:t>
      </w:r>
      <w:r w:rsidRPr="00E9123F">
        <w:rPr>
          <w:rFonts w:ascii="Times New Roman" w:hAnsi="Times New Roman" w:cs="Times New Roman"/>
          <w:iCs/>
          <w:sz w:val="24"/>
          <w:szCs w:val="24"/>
          <w:u w:val="single"/>
        </w:rPr>
        <w:t>_________________</w:t>
      </w:r>
      <w:r w:rsidRPr="00E9123F">
        <w:rPr>
          <w:rFonts w:ascii="Times New Roman" w:hAnsi="Times New Roman" w:cs="Times New Roman"/>
          <w:sz w:val="24"/>
          <w:szCs w:val="24"/>
        </w:rPr>
        <w:t xml:space="preserve"> за  </w:t>
      </w:r>
      <w:r w:rsidRPr="00E9123F">
        <w:rPr>
          <w:rFonts w:ascii="Times New Roman" w:hAnsi="Times New Roman" w:cs="Times New Roman"/>
          <w:iCs/>
          <w:sz w:val="24"/>
          <w:szCs w:val="24"/>
          <w:u w:val="single"/>
        </w:rPr>
        <w:t>1</w:t>
      </w:r>
      <w:r w:rsidRPr="00E9123F">
        <w:rPr>
          <w:rFonts w:ascii="Times New Roman" w:hAnsi="Times New Roman" w:cs="Times New Roman"/>
          <w:sz w:val="24"/>
          <w:szCs w:val="24"/>
        </w:rPr>
        <w:t xml:space="preserve"> триместр</w:t>
      </w:r>
    </w:p>
    <w:p w:rsidR="005F3C16" w:rsidRPr="00E9123F" w:rsidRDefault="005F3C16" w:rsidP="00E9123F">
      <w:pPr>
        <w:spacing w:after="0"/>
        <w:jc w:val="center"/>
        <w:rPr>
          <w:rFonts w:ascii="Times New Roman" w:hAnsi="Times New Roman" w:cs="Times New Roman"/>
          <w:sz w:val="18"/>
          <w:szCs w:val="18"/>
        </w:rPr>
      </w:pPr>
      <w:r w:rsidRPr="00E9123F">
        <w:rPr>
          <w:rFonts w:ascii="Times New Roman" w:hAnsi="Times New Roman" w:cs="Times New Roman"/>
          <w:sz w:val="18"/>
          <w:szCs w:val="18"/>
        </w:rPr>
        <w:t>(название предмета)</w:t>
      </w:r>
    </w:p>
    <w:p w:rsidR="005F3C16" w:rsidRPr="00E9123F" w:rsidRDefault="005F3C16" w:rsidP="005F3C16">
      <w:pPr>
        <w:spacing w:after="0"/>
        <w:rPr>
          <w:rFonts w:ascii="Times New Roman" w:hAnsi="Times New Roman" w:cs="Times New Roman"/>
          <w:iCs/>
          <w:sz w:val="24"/>
          <w:szCs w:val="24"/>
          <w:u w:val="single"/>
        </w:rPr>
      </w:pPr>
      <w:r w:rsidRPr="00E9123F">
        <w:rPr>
          <w:rFonts w:ascii="Times New Roman" w:hAnsi="Times New Roman" w:cs="Times New Roman"/>
          <w:sz w:val="24"/>
          <w:szCs w:val="24"/>
        </w:rPr>
        <w:t xml:space="preserve">Ф.И.О. учителя: </w:t>
      </w:r>
      <w:r w:rsidRPr="00E9123F">
        <w:rPr>
          <w:rFonts w:ascii="Times New Roman" w:hAnsi="Times New Roman" w:cs="Times New Roman"/>
          <w:iCs/>
          <w:sz w:val="24"/>
          <w:szCs w:val="24"/>
          <w:u w:val="single"/>
        </w:rPr>
        <w:t xml:space="preserve"> ______________</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0"/>
        <w:gridCol w:w="893"/>
        <w:gridCol w:w="850"/>
        <w:gridCol w:w="850"/>
        <w:gridCol w:w="850"/>
        <w:gridCol w:w="850"/>
        <w:gridCol w:w="956"/>
        <w:gridCol w:w="1192"/>
        <w:gridCol w:w="938"/>
        <w:gridCol w:w="1250"/>
      </w:tblGrid>
      <w:tr w:rsidR="00E9123F" w:rsidRPr="00E9123F" w:rsidTr="00F073FD">
        <w:trPr>
          <w:trHeight w:val="600"/>
        </w:trPr>
        <w:tc>
          <w:tcPr>
            <w:tcW w:w="941" w:type="dxa"/>
            <w:vMerge w:val="restart"/>
          </w:tcPr>
          <w:p w:rsidR="005F3C16" w:rsidRPr="00E9123F" w:rsidRDefault="005F3C16" w:rsidP="00F073FD">
            <w:pPr>
              <w:spacing w:after="0"/>
              <w:rPr>
                <w:rFonts w:ascii="Times New Roman" w:hAnsi="Times New Roman" w:cs="Times New Roman"/>
                <w:sz w:val="24"/>
                <w:szCs w:val="24"/>
              </w:rPr>
            </w:pPr>
            <w:r w:rsidRPr="00E9123F">
              <w:rPr>
                <w:rFonts w:ascii="Times New Roman" w:hAnsi="Times New Roman" w:cs="Times New Roman"/>
                <w:sz w:val="24"/>
                <w:szCs w:val="24"/>
              </w:rPr>
              <w:t>Класс</w:t>
            </w:r>
          </w:p>
        </w:tc>
        <w:tc>
          <w:tcPr>
            <w:tcW w:w="894" w:type="dxa"/>
            <w:vMerge w:val="restart"/>
          </w:tcPr>
          <w:p w:rsidR="005F3C16" w:rsidRPr="00E9123F" w:rsidRDefault="005F3C16" w:rsidP="00F073FD">
            <w:pPr>
              <w:spacing w:after="0"/>
              <w:rPr>
                <w:rFonts w:ascii="Times New Roman" w:hAnsi="Times New Roman" w:cs="Times New Roman"/>
                <w:sz w:val="24"/>
                <w:szCs w:val="24"/>
              </w:rPr>
            </w:pPr>
            <w:r w:rsidRPr="00E9123F">
              <w:rPr>
                <w:rFonts w:ascii="Times New Roman" w:hAnsi="Times New Roman" w:cs="Times New Roman"/>
                <w:sz w:val="24"/>
                <w:szCs w:val="24"/>
              </w:rPr>
              <w:t>Кол-во уч-ся</w:t>
            </w:r>
          </w:p>
        </w:tc>
        <w:tc>
          <w:tcPr>
            <w:tcW w:w="3400" w:type="dxa"/>
            <w:gridSpan w:val="4"/>
          </w:tcPr>
          <w:p w:rsidR="005F3C16" w:rsidRPr="00E9123F" w:rsidRDefault="005F3C16" w:rsidP="00F073FD">
            <w:pPr>
              <w:spacing w:after="0"/>
              <w:rPr>
                <w:rFonts w:ascii="Times New Roman" w:hAnsi="Times New Roman" w:cs="Times New Roman"/>
                <w:sz w:val="24"/>
                <w:szCs w:val="24"/>
              </w:rPr>
            </w:pPr>
            <w:r w:rsidRPr="00E9123F">
              <w:rPr>
                <w:rFonts w:ascii="Times New Roman" w:hAnsi="Times New Roman" w:cs="Times New Roman"/>
                <w:sz w:val="24"/>
                <w:szCs w:val="24"/>
              </w:rPr>
              <w:t>Кол-во оценок</w:t>
            </w:r>
          </w:p>
        </w:tc>
        <w:tc>
          <w:tcPr>
            <w:tcW w:w="956" w:type="dxa"/>
            <w:vMerge w:val="restart"/>
          </w:tcPr>
          <w:p w:rsidR="005F3C16" w:rsidRPr="00E9123F" w:rsidRDefault="005F3C16" w:rsidP="00F073FD">
            <w:pPr>
              <w:spacing w:after="0"/>
              <w:rPr>
                <w:rFonts w:ascii="Times New Roman" w:hAnsi="Times New Roman" w:cs="Times New Roman"/>
                <w:sz w:val="24"/>
                <w:szCs w:val="24"/>
              </w:rPr>
            </w:pPr>
            <w:r w:rsidRPr="00E9123F">
              <w:rPr>
                <w:rFonts w:ascii="Times New Roman" w:hAnsi="Times New Roman" w:cs="Times New Roman"/>
                <w:sz w:val="24"/>
                <w:szCs w:val="24"/>
              </w:rPr>
              <w:t>Кач-во ЗУН</w:t>
            </w:r>
          </w:p>
        </w:tc>
        <w:tc>
          <w:tcPr>
            <w:tcW w:w="1192" w:type="dxa"/>
            <w:vMerge w:val="restart"/>
          </w:tcPr>
          <w:p w:rsidR="005F3C16" w:rsidRPr="00E9123F" w:rsidRDefault="005F3C16" w:rsidP="00F073FD">
            <w:pPr>
              <w:spacing w:after="0"/>
              <w:rPr>
                <w:rFonts w:ascii="Times New Roman" w:hAnsi="Times New Roman" w:cs="Times New Roman"/>
                <w:sz w:val="24"/>
                <w:szCs w:val="24"/>
              </w:rPr>
            </w:pPr>
            <w:r w:rsidRPr="00E9123F">
              <w:rPr>
                <w:rFonts w:ascii="Times New Roman" w:hAnsi="Times New Roman" w:cs="Times New Roman"/>
                <w:sz w:val="24"/>
                <w:szCs w:val="24"/>
              </w:rPr>
              <w:t>Степень обучен-ности (СОК)</w:t>
            </w:r>
          </w:p>
        </w:tc>
        <w:tc>
          <w:tcPr>
            <w:tcW w:w="938" w:type="dxa"/>
            <w:vMerge w:val="restart"/>
          </w:tcPr>
          <w:p w:rsidR="005F3C16" w:rsidRPr="00E9123F" w:rsidRDefault="005F3C16" w:rsidP="00F073FD">
            <w:pPr>
              <w:spacing w:after="0"/>
              <w:rPr>
                <w:rFonts w:ascii="Times New Roman" w:hAnsi="Times New Roman" w:cs="Times New Roman"/>
                <w:sz w:val="24"/>
                <w:szCs w:val="24"/>
              </w:rPr>
            </w:pPr>
            <w:r w:rsidRPr="00E9123F">
              <w:rPr>
                <w:rFonts w:ascii="Times New Roman" w:hAnsi="Times New Roman" w:cs="Times New Roman"/>
                <w:sz w:val="24"/>
                <w:szCs w:val="24"/>
              </w:rPr>
              <w:t>Стан-дарт</w:t>
            </w:r>
          </w:p>
        </w:tc>
        <w:tc>
          <w:tcPr>
            <w:tcW w:w="1250" w:type="dxa"/>
            <w:vMerge w:val="restart"/>
          </w:tcPr>
          <w:p w:rsidR="005F3C16" w:rsidRPr="00E9123F" w:rsidRDefault="005F3C16" w:rsidP="00F073FD">
            <w:pPr>
              <w:spacing w:after="0"/>
              <w:rPr>
                <w:rFonts w:ascii="Times New Roman" w:hAnsi="Times New Roman" w:cs="Times New Roman"/>
                <w:sz w:val="24"/>
                <w:szCs w:val="24"/>
              </w:rPr>
            </w:pPr>
            <w:r w:rsidRPr="00E9123F">
              <w:rPr>
                <w:rFonts w:ascii="Times New Roman" w:hAnsi="Times New Roman" w:cs="Times New Roman"/>
                <w:sz w:val="24"/>
                <w:szCs w:val="24"/>
              </w:rPr>
              <w:t>Средний балл</w:t>
            </w:r>
          </w:p>
        </w:tc>
      </w:tr>
      <w:tr w:rsidR="00E9123F" w:rsidRPr="00E9123F" w:rsidTr="00F073FD">
        <w:trPr>
          <w:trHeight w:val="360"/>
        </w:trPr>
        <w:tc>
          <w:tcPr>
            <w:tcW w:w="941" w:type="dxa"/>
            <w:vMerge/>
          </w:tcPr>
          <w:p w:rsidR="005F3C16" w:rsidRPr="00E9123F" w:rsidRDefault="005F3C16" w:rsidP="00F073FD">
            <w:pPr>
              <w:spacing w:after="0"/>
              <w:rPr>
                <w:rFonts w:ascii="Times New Roman" w:hAnsi="Times New Roman" w:cs="Times New Roman"/>
                <w:sz w:val="24"/>
                <w:szCs w:val="24"/>
              </w:rPr>
            </w:pPr>
          </w:p>
        </w:tc>
        <w:tc>
          <w:tcPr>
            <w:tcW w:w="894" w:type="dxa"/>
            <w:vMerge/>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r w:rsidRPr="00E9123F">
              <w:rPr>
                <w:rFonts w:ascii="Times New Roman" w:hAnsi="Times New Roman" w:cs="Times New Roman"/>
                <w:sz w:val="24"/>
                <w:szCs w:val="24"/>
              </w:rPr>
              <w:t xml:space="preserve">  «5»</w:t>
            </w:r>
          </w:p>
        </w:tc>
        <w:tc>
          <w:tcPr>
            <w:tcW w:w="850" w:type="dxa"/>
          </w:tcPr>
          <w:p w:rsidR="005F3C16" w:rsidRPr="00E9123F" w:rsidRDefault="005F3C16" w:rsidP="00F073FD">
            <w:pPr>
              <w:spacing w:after="0"/>
              <w:rPr>
                <w:rFonts w:ascii="Times New Roman" w:hAnsi="Times New Roman" w:cs="Times New Roman"/>
                <w:sz w:val="24"/>
                <w:szCs w:val="24"/>
              </w:rPr>
            </w:pPr>
            <w:r w:rsidRPr="00E9123F">
              <w:rPr>
                <w:rFonts w:ascii="Times New Roman" w:hAnsi="Times New Roman" w:cs="Times New Roman"/>
                <w:sz w:val="24"/>
                <w:szCs w:val="24"/>
              </w:rPr>
              <w:t xml:space="preserve">  «4»</w:t>
            </w:r>
          </w:p>
        </w:tc>
        <w:tc>
          <w:tcPr>
            <w:tcW w:w="850" w:type="dxa"/>
          </w:tcPr>
          <w:p w:rsidR="005F3C16" w:rsidRPr="00E9123F" w:rsidRDefault="005F3C16" w:rsidP="00F073FD">
            <w:pPr>
              <w:spacing w:after="0"/>
              <w:rPr>
                <w:rFonts w:ascii="Times New Roman" w:hAnsi="Times New Roman" w:cs="Times New Roman"/>
                <w:sz w:val="24"/>
                <w:szCs w:val="24"/>
              </w:rPr>
            </w:pPr>
            <w:r w:rsidRPr="00E9123F">
              <w:rPr>
                <w:rFonts w:ascii="Times New Roman" w:hAnsi="Times New Roman" w:cs="Times New Roman"/>
                <w:sz w:val="24"/>
                <w:szCs w:val="24"/>
              </w:rPr>
              <w:t xml:space="preserve">  «3»</w:t>
            </w:r>
          </w:p>
        </w:tc>
        <w:tc>
          <w:tcPr>
            <w:tcW w:w="850" w:type="dxa"/>
          </w:tcPr>
          <w:p w:rsidR="005F3C16" w:rsidRPr="00E9123F" w:rsidRDefault="005F3C16" w:rsidP="00F073FD">
            <w:pPr>
              <w:spacing w:after="0"/>
              <w:rPr>
                <w:rFonts w:ascii="Times New Roman" w:hAnsi="Times New Roman" w:cs="Times New Roman"/>
                <w:sz w:val="24"/>
                <w:szCs w:val="24"/>
              </w:rPr>
            </w:pPr>
            <w:r w:rsidRPr="00E9123F">
              <w:rPr>
                <w:rFonts w:ascii="Times New Roman" w:hAnsi="Times New Roman" w:cs="Times New Roman"/>
                <w:sz w:val="24"/>
                <w:szCs w:val="24"/>
              </w:rPr>
              <w:t xml:space="preserve"> «2»</w:t>
            </w:r>
          </w:p>
        </w:tc>
        <w:tc>
          <w:tcPr>
            <w:tcW w:w="956" w:type="dxa"/>
            <w:vMerge/>
          </w:tcPr>
          <w:p w:rsidR="005F3C16" w:rsidRPr="00E9123F" w:rsidRDefault="005F3C16" w:rsidP="00F073FD">
            <w:pPr>
              <w:spacing w:after="0"/>
              <w:rPr>
                <w:rFonts w:ascii="Times New Roman" w:hAnsi="Times New Roman" w:cs="Times New Roman"/>
                <w:sz w:val="24"/>
                <w:szCs w:val="24"/>
              </w:rPr>
            </w:pPr>
          </w:p>
        </w:tc>
        <w:tc>
          <w:tcPr>
            <w:tcW w:w="1192" w:type="dxa"/>
            <w:vMerge/>
          </w:tcPr>
          <w:p w:rsidR="005F3C16" w:rsidRPr="00E9123F" w:rsidRDefault="005F3C16" w:rsidP="00F073FD">
            <w:pPr>
              <w:spacing w:after="0"/>
              <w:rPr>
                <w:rFonts w:ascii="Times New Roman" w:hAnsi="Times New Roman" w:cs="Times New Roman"/>
                <w:sz w:val="24"/>
                <w:szCs w:val="24"/>
              </w:rPr>
            </w:pPr>
          </w:p>
        </w:tc>
        <w:tc>
          <w:tcPr>
            <w:tcW w:w="938" w:type="dxa"/>
            <w:vMerge/>
          </w:tcPr>
          <w:p w:rsidR="005F3C16" w:rsidRPr="00E9123F" w:rsidRDefault="005F3C16" w:rsidP="00F073FD">
            <w:pPr>
              <w:spacing w:after="0"/>
              <w:rPr>
                <w:rFonts w:ascii="Times New Roman" w:hAnsi="Times New Roman" w:cs="Times New Roman"/>
                <w:sz w:val="24"/>
                <w:szCs w:val="24"/>
              </w:rPr>
            </w:pPr>
          </w:p>
        </w:tc>
        <w:tc>
          <w:tcPr>
            <w:tcW w:w="1250" w:type="dxa"/>
            <w:vMerge/>
          </w:tcPr>
          <w:p w:rsidR="005F3C16" w:rsidRPr="00E9123F" w:rsidRDefault="005F3C16" w:rsidP="00F073FD">
            <w:pPr>
              <w:spacing w:after="0"/>
              <w:rPr>
                <w:rFonts w:ascii="Times New Roman" w:hAnsi="Times New Roman" w:cs="Times New Roman"/>
                <w:sz w:val="24"/>
                <w:szCs w:val="24"/>
              </w:rPr>
            </w:pPr>
          </w:p>
        </w:tc>
      </w:tr>
      <w:tr w:rsidR="00E9123F" w:rsidRPr="00E9123F" w:rsidTr="00F073FD">
        <w:tc>
          <w:tcPr>
            <w:tcW w:w="941" w:type="dxa"/>
          </w:tcPr>
          <w:p w:rsidR="005F3C16" w:rsidRPr="00E9123F" w:rsidRDefault="005F3C16" w:rsidP="00F073FD">
            <w:pPr>
              <w:spacing w:after="0"/>
              <w:rPr>
                <w:rFonts w:ascii="Times New Roman" w:hAnsi="Times New Roman" w:cs="Times New Roman"/>
                <w:sz w:val="24"/>
                <w:szCs w:val="24"/>
              </w:rPr>
            </w:pPr>
            <w:r w:rsidRPr="00E9123F">
              <w:rPr>
                <w:rFonts w:ascii="Times New Roman" w:hAnsi="Times New Roman" w:cs="Times New Roman"/>
                <w:sz w:val="24"/>
                <w:szCs w:val="24"/>
              </w:rPr>
              <w:t>5 «А»</w:t>
            </w:r>
          </w:p>
        </w:tc>
        <w:tc>
          <w:tcPr>
            <w:tcW w:w="894" w:type="dxa"/>
          </w:tcPr>
          <w:p w:rsidR="005F3C16" w:rsidRPr="00E9123F" w:rsidRDefault="005F3C16" w:rsidP="00F073FD">
            <w:pPr>
              <w:spacing w:after="0"/>
              <w:rPr>
                <w:rFonts w:ascii="Times New Roman" w:hAnsi="Times New Roman" w:cs="Times New Roman"/>
                <w:sz w:val="24"/>
                <w:szCs w:val="24"/>
              </w:rPr>
            </w:pPr>
            <w:r w:rsidRPr="00E9123F">
              <w:rPr>
                <w:rFonts w:ascii="Times New Roman" w:hAnsi="Times New Roman" w:cs="Times New Roman"/>
                <w:sz w:val="24"/>
                <w:szCs w:val="24"/>
              </w:rPr>
              <w:t>26</w:t>
            </w:r>
          </w:p>
        </w:tc>
        <w:tc>
          <w:tcPr>
            <w:tcW w:w="850" w:type="dxa"/>
          </w:tcPr>
          <w:p w:rsidR="005F3C16" w:rsidRPr="00E9123F" w:rsidRDefault="005F3C16" w:rsidP="00F073FD">
            <w:pPr>
              <w:spacing w:after="0"/>
              <w:rPr>
                <w:rFonts w:ascii="Times New Roman" w:hAnsi="Times New Roman" w:cs="Times New Roman"/>
                <w:sz w:val="24"/>
                <w:szCs w:val="24"/>
              </w:rPr>
            </w:pPr>
            <w:r w:rsidRPr="00E9123F">
              <w:rPr>
                <w:rFonts w:ascii="Times New Roman" w:hAnsi="Times New Roman" w:cs="Times New Roman"/>
                <w:sz w:val="24"/>
                <w:szCs w:val="24"/>
              </w:rPr>
              <w:t>5</w:t>
            </w:r>
          </w:p>
        </w:tc>
        <w:tc>
          <w:tcPr>
            <w:tcW w:w="850" w:type="dxa"/>
          </w:tcPr>
          <w:p w:rsidR="005F3C16" w:rsidRPr="00E9123F" w:rsidRDefault="005F3C16" w:rsidP="00F073FD">
            <w:pPr>
              <w:spacing w:after="0"/>
              <w:rPr>
                <w:rFonts w:ascii="Times New Roman" w:hAnsi="Times New Roman" w:cs="Times New Roman"/>
                <w:sz w:val="24"/>
                <w:szCs w:val="24"/>
              </w:rPr>
            </w:pPr>
            <w:r w:rsidRPr="00E9123F">
              <w:rPr>
                <w:rFonts w:ascii="Times New Roman" w:hAnsi="Times New Roman" w:cs="Times New Roman"/>
                <w:sz w:val="24"/>
                <w:szCs w:val="24"/>
              </w:rPr>
              <w:t>9</w:t>
            </w:r>
          </w:p>
        </w:tc>
        <w:tc>
          <w:tcPr>
            <w:tcW w:w="850" w:type="dxa"/>
          </w:tcPr>
          <w:p w:rsidR="005F3C16" w:rsidRPr="00E9123F" w:rsidRDefault="005F3C16" w:rsidP="00F073FD">
            <w:pPr>
              <w:spacing w:after="0"/>
              <w:rPr>
                <w:rFonts w:ascii="Times New Roman" w:hAnsi="Times New Roman" w:cs="Times New Roman"/>
                <w:sz w:val="24"/>
                <w:szCs w:val="24"/>
              </w:rPr>
            </w:pPr>
            <w:r w:rsidRPr="00E9123F">
              <w:rPr>
                <w:rFonts w:ascii="Times New Roman" w:hAnsi="Times New Roman" w:cs="Times New Roman"/>
                <w:sz w:val="24"/>
                <w:szCs w:val="24"/>
              </w:rPr>
              <w:t>9</w:t>
            </w:r>
          </w:p>
        </w:tc>
        <w:tc>
          <w:tcPr>
            <w:tcW w:w="850" w:type="dxa"/>
          </w:tcPr>
          <w:p w:rsidR="005F3C16" w:rsidRPr="00E9123F" w:rsidRDefault="005F3C16" w:rsidP="00F073FD">
            <w:pPr>
              <w:spacing w:after="0"/>
              <w:rPr>
                <w:rFonts w:ascii="Times New Roman" w:hAnsi="Times New Roman" w:cs="Times New Roman"/>
                <w:sz w:val="24"/>
                <w:szCs w:val="24"/>
              </w:rPr>
            </w:pPr>
            <w:r w:rsidRPr="00E9123F">
              <w:rPr>
                <w:rFonts w:ascii="Times New Roman" w:hAnsi="Times New Roman" w:cs="Times New Roman"/>
                <w:sz w:val="24"/>
                <w:szCs w:val="24"/>
              </w:rPr>
              <w:t>3</w:t>
            </w:r>
          </w:p>
        </w:tc>
        <w:tc>
          <w:tcPr>
            <w:tcW w:w="956" w:type="dxa"/>
          </w:tcPr>
          <w:p w:rsidR="005F3C16" w:rsidRPr="00E9123F" w:rsidRDefault="005F3C16" w:rsidP="00F073FD">
            <w:pPr>
              <w:spacing w:after="0"/>
              <w:rPr>
                <w:rFonts w:ascii="Times New Roman" w:hAnsi="Times New Roman" w:cs="Times New Roman"/>
                <w:sz w:val="24"/>
                <w:szCs w:val="24"/>
              </w:rPr>
            </w:pPr>
            <w:r w:rsidRPr="00E9123F">
              <w:rPr>
                <w:rFonts w:ascii="Times New Roman" w:hAnsi="Times New Roman" w:cs="Times New Roman"/>
                <w:sz w:val="24"/>
                <w:szCs w:val="24"/>
              </w:rPr>
              <w:t>53,84%</w:t>
            </w:r>
          </w:p>
        </w:tc>
        <w:tc>
          <w:tcPr>
            <w:tcW w:w="1192" w:type="dxa"/>
          </w:tcPr>
          <w:p w:rsidR="005F3C16" w:rsidRPr="00E9123F" w:rsidRDefault="005F3C16" w:rsidP="00F073FD">
            <w:pPr>
              <w:spacing w:after="0"/>
              <w:rPr>
                <w:rFonts w:ascii="Times New Roman" w:hAnsi="Times New Roman" w:cs="Times New Roman"/>
                <w:sz w:val="24"/>
                <w:szCs w:val="24"/>
              </w:rPr>
            </w:pPr>
            <w:r w:rsidRPr="00E9123F">
              <w:rPr>
                <w:rFonts w:ascii="Times New Roman" w:hAnsi="Times New Roman" w:cs="Times New Roman"/>
                <w:sz w:val="24"/>
                <w:szCs w:val="24"/>
              </w:rPr>
              <w:t>94,2%</w:t>
            </w:r>
          </w:p>
        </w:tc>
        <w:tc>
          <w:tcPr>
            <w:tcW w:w="938" w:type="dxa"/>
          </w:tcPr>
          <w:p w:rsidR="005F3C16" w:rsidRPr="00E9123F" w:rsidRDefault="005F3C16" w:rsidP="00F073FD">
            <w:pPr>
              <w:spacing w:after="0"/>
              <w:rPr>
                <w:rFonts w:ascii="Times New Roman" w:hAnsi="Times New Roman" w:cs="Times New Roman"/>
                <w:sz w:val="24"/>
                <w:szCs w:val="24"/>
              </w:rPr>
            </w:pPr>
            <w:r w:rsidRPr="00E9123F">
              <w:rPr>
                <w:rFonts w:ascii="Times New Roman" w:hAnsi="Times New Roman" w:cs="Times New Roman"/>
                <w:sz w:val="24"/>
                <w:szCs w:val="24"/>
              </w:rPr>
              <w:t>88,5%</w:t>
            </w:r>
          </w:p>
        </w:tc>
        <w:tc>
          <w:tcPr>
            <w:tcW w:w="1250" w:type="dxa"/>
          </w:tcPr>
          <w:p w:rsidR="005F3C16" w:rsidRPr="00E9123F" w:rsidRDefault="005F3C16" w:rsidP="00F073FD">
            <w:pPr>
              <w:spacing w:after="0"/>
              <w:rPr>
                <w:rFonts w:ascii="Times New Roman" w:hAnsi="Times New Roman" w:cs="Times New Roman"/>
                <w:sz w:val="24"/>
                <w:szCs w:val="24"/>
              </w:rPr>
            </w:pPr>
            <w:r w:rsidRPr="00E9123F">
              <w:rPr>
                <w:rFonts w:ascii="Times New Roman" w:hAnsi="Times New Roman" w:cs="Times New Roman"/>
                <w:sz w:val="24"/>
                <w:szCs w:val="24"/>
              </w:rPr>
              <w:t>3,61</w:t>
            </w:r>
          </w:p>
        </w:tc>
      </w:tr>
      <w:tr w:rsidR="00E9123F" w:rsidRPr="00E9123F" w:rsidTr="00F073FD">
        <w:tc>
          <w:tcPr>
            <w:tcW w:w="941" w:type="dxa"/>
          </w:tcPr>
          <w:p w:rsidR="005F3C16" w:rsidRPr="00E9123F" w:rsidRDefault="005F3C16" w:rsidP="00F073FD">
            <w:pPr>
              <w:spacing w:after="0"/>
              <w:rPr>
                <w:rFonts w:ascii="Times New Roman" w:hAnsi="Times New Roman" w:cs="Times New Roman"/>
                <w:sz w:val="24"/>
                <w:szCs w:val="24"/>
              </w:rPr>
            </w:pPr>
            <w:r w:rsidRPr="00E9123F">
              <w:rPr>
                <w:rFonts w:ascii="Times New Roman" w:hAnsi="Times New Roman" w:cs="Times New Roman"/>
                <w:sz w:val="24"/>
                <w:szCs w:val="24"/>
              </w:rPr>
              <w:t>5 «Б»</w:t>
            </w:r>
          </w:p>
        </w:tc>
        <w:tc>
          <w:tcPr>
            <w:tcW w:w="894" w:type="dxa"/>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p>
        </w:tc>
        <w:tc>
          <w:tcPr>
            <w:tcW w:w="956" w:type="dxa"/>
          </w:tcPr>
          <w:p w:rsidR="005F3C16" w:rsidRPr="00E9123F" w:rsidRDefault="005F3C16" w:rsidP="00F073FD">
            <w:pPr>
              <w:spacing w:after="0"/>
              <w:rPr>
                <w:rFonts w:ascii="Times New Roman" w:hAnsi="Times New Roman" w:cs="Times New Roman"/>
                <w:sz w:val="24"/>
                <w:szCs w:val="24"/>
              </w:rPr>
            </w:pPr>
          </w:p>
        </w:tc>
        <w:tc>
          <w:tcPr>
            <w:tcW w:w="1192" w:type="dxa"/>
          </w:tcPr>
          <w:p w:rsidR="005F3C16" w:rsidRPr="00E9123F" w:rsidRDefault="005F3C16" w:rsidP="00F073FD">
            <w:pPr>
              <w:spacing w:after="0"/>
              <w:rPr>
                <w:rFonts w:ascii="Times New Roman" w:hAnsi="Times New Roman" w:cs="Times New Roman"/>
                <w:sz w:val="24"/>
                <w:szCs w:val="24"/>
              </w:rPr>
            </w:pPr>
          </w:p>
        </w:tc>
        <w:tc>
          <w:tcPr>
            <w:tcW w:w="938" w:type="dxa"/>
          </w:tcPr>
          <w:p w:rsidR="005F3C16" w:rsidRPr="00E9123F" w:rsidRDefault="005F3C16" w:rsidP="00F073FD">
            <w:pPr>
              <w:spacing w:after="0"/>
              <w:rPr>
                <w:rFonts w:ascii="Times New Roman" w:hAnsi="Times New Roman" w:cs="Times New Roman"/>
                <w:sz w:val="24"/>
                <w:szCs w:val="24"/>
              </w:rPr>
            </w:pPr>
          </w:p>
        </w:tc>
        <w:tc>
          <w:tcPr>
            <w:tcW w:w="1250" w:type="dxa"/>
          </w:tcPr>
          <w:p w:rsidR="005F3C16" w:rsidRPr="00E9123F" w:rsidRDefault="005F3C16" w:rsidP="00F073FD">
            <w:pPr>
              <w:spacing w:after="0"/>
              <w:rPr>
                <w:rFonts w:ascii="Times New Roman" w:hAnsi="Times New Roman" w:cs="Times New Roman"/>
                <w:sz w:val="24"/>
                <w:szCs w:val="24"/>
              </w:rPr>
            </w:pPr>
          </w:p>
        </w:tc>
      </w:tr>
      <w:tr w:rsidR="00E9123F" w:rsidRPr="00E9123F" w:rsidTr="00F073FD">
        <w:tc>
          <w:tcPr>
            <w:tcW w:w="941" w:type="dxa"/>
          </w:tcPr>
          <w:p w:rsidR="005F3C16" w:rsidRPr="00E9123F" w:rsidRDefault="005F3C16" w:rsidP="00F073FD">
            <w:pPr>
              <w:spacing w:after="0"/>
              <w:rPr>
                <w:rFonts w:ascii="Times New Roman" w:hAnsi="Times New Roman" w:cs="Times New Roman"/>
                <w:sz w:val="24"/>
                <w:szCs w:val="24"/>
              </w:rPr>
            </w:pPr>
            <w:r w:rsidRPr="00E9123F">
              <w:rPr>
                <w:rFonts w:ascii="Times New Roman" w:hAnsi="Times New Roman" w:cs="Times New Roman"/>
                <w:sz w:val="24"/>
                <w:szCs w:val="24"/>
              </w:rPr>
              <w:t>6 «А»</w:t>
            </w:r>
          </w:p>
        </w:tc>
        <w:tc>
          <w:tcPr>
            <w:tcW w:w="894" w:type="dxa"/>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p>
        </w:tc>
        <w:tc>
          <w:tcPr>
            <w:tcW w:w="956" w:type="dxa"/>
          </w:tcPr>
          <w:p w:rsidR="005F3C16" w:rsidRPr="00E9123F" w:rsidRDefault="005F3C16" w:rsidP="00F073FD">
            <w:pPr>
              <w:spacing w:after="0"/>
              <w:rPr>
                <w:rFonts w:ascii="Times New Roman" w:hAnsi="Times New Roman" w:cs="Times New Roman"/>
                <w:sz w:val="24"/>
                <w:szCs w:val="24"/>
              </w:rPr>
            </w:pPr>
          </w:p>
        </w:tc>
        <w:tc>
          <w:tcPr>
            <w:tcW w:w="1192" w:type="dxa"/>
          </w:tcPr>
          <w:p w:rsidR="005F3C16" w:rsidRPr="00E9123F" w:rsidRDefault="005F3C16" w:rsidP="00F073FD">
            <w:pPr>
              <w:spacing w:after="0"/>
              <w:rPr>
                <w:rFonts w:ascii="Times New Roman" w:hAnsi="Times New Roman" w:cs="Times New Roman"/>
                <w:sz w:val="24"/>
                <w:szCs w:val="24"/>
              </w:rPr>
            </w:pPr>
          </w:p>
        </w:tc>
        <w:tc>
          <w:tcPr>
            <w:tcW w:w="938" w:type="dxa"/>
          </w:tcPr>
          <w:p w:rsidR="005F3C16" w:rsidRPr="00E9123F" w:rsidRDefault="005F3C16" w:rsidP="00F073FD">
            <w:pPr>
              <w:spacing w:after="0"/>
              <w:rPr>
                <w:rFonts w:ascii="Times New Roman" w:hAnsi="Times New Roman" w:cs="Times New Roman"/>
                <w:sz w:val="24"/>
                <w:szCs w:val="24"/>
              </w:rPr>
            </w:pPr>
          </w:p>
        </w:tc>
        <w:tc>
          <w:tcPr>
            <w:tcW w:w="1250" w:type="dxa"/>
          </w:tcPr>
          <w:p w:rsidR="005F3C16" w:rsidRPr="00E9123F" w:rsidRDefault="005F3C16" w:rsidP="00F073FD">
            <w:pPr>
              <w:spacing w:after="0"/>
              <w:rPr>
                <w:rFonts w:ascii="Times New Roman" w:hAnsi="Times New Roman" w:cs="Times New Roman"/>
                <w:sz w:val="24"/>
                <w:szCs w:val="24"/>
              </w:rPr>
            </w:pPr>
          </w:p>
        </w:tc>
      </w:tr>
      <w:tr w:rsidR="00E9123F" w:rsidRPr="00E9123F" w:rsidTr="00F073FD">
        <w:tc>
          <w:tcPr>
            <w:tcW w:w="941" w:type="dxa"/>
          </w:tcPr>
          <w:p w:rsidR="005F3C16" w:rsidRPr="00E9123F" w:rsidRDefault="005F3C16" w:rsidP="00F073FD">
            <w:pPr>
              <w:spacing w:after="0"/>
              <w:rPr>
                <w:rFonts w:ascii="Times New Roman" w:hAnsi="Times New Roman" w:cs="Times New Roman"/>
                <w:sz w:val="24"/>
                <w:szCs w:val="24"/>
              </w:rPr>
            </w:pPr>
            <w:r w:rsidRPr="00E9123F">
              <w:rPr>
                <w:rFonts w:ascii="Times New Roman" w:hAnsi="Times New Roman" w:cs="Times New Roman"/>
                <w:sz w:val="24"/>
                <w:szCs w:val="24"/>
              </w:rPr>
              <w:t>6 «Б»</w:t>
            </w:r>
          </w:p>
        </w:tc>
        <w:tc>
          <w:tcPr>
            <w:tcW w:w="894" w:type="dxa"/>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p>
        </w:tc>
        <w:tc>
          <w:tcPr>
            <w:tcW w:w="956" w:type="dxa"/>
          </w:tcPr>
          <w:p w:rsidR="005F3C16" w:rsidRPr="00E9123F" w:rsidRDefault="005F3C16" w:rsidP="00F073FD">
            <w:pPr>
              <w:spacing w:after="0"/>
              <w:rPr>
                <w:rFonts w:ascii="Times New Roman" w:hAnsi="Times New Roman" w:cs="Times New Roman"/>
                <w:sz w:val="24"/>
                <w:szCs w:val="24"/>
              </w:rPr>
            </w:pPr>
          </w:p>
        </w:tc>
        <w:tc>
          <w:tcPr>
            <w:tcW w:w="1192" w:type="dxa"/>
          </w:tcPr>
          <w:p w:rsidR="005F3C16" w:rsidRPr="00E9123F" w:rsidRDefault="005F3C16" w:rsidP="00F073FD">
            <w:pPr>
              <w:spacing w:after="0"/>
              <w:rPr>
                <w:rFonts w:ascii="Times New Roman" w:hAnsi="Times New Roman" w:cs="Times New Roman"/>
                <w:sz w:val="24"/>
                <w:szCs w:val="24"/>
              </w:rPr>
            </w:pPr>
          </w:p>
        </w:tc>
        <w:tc>
          <w:tcPr>
            <w:tcW w:w="938" w:type="dxa"/>
          </w:tcPr>
          <w:p w:rsidR="005F3C16" w:rsidRPr="00E9123F" w:rsidRDefault="005F3C16" w:rsidP="00F073FD">
            <w:pPr>
              <w:spacing w:after="0"/>
              <w:rPr>
                <w:rFonts w:ascii="Times New Roman" w:hAnsi="Times New Roman" w:cs="Times New Roman"/>
                <w:sz w:val="24"/>
                <w:szCs w:val="24"/>
              </w:rPr>
            </w:pPr>
          </w:p>
        </w:tc>
        <w:tc>
          <w:tcPr>
            <w:tcW w:w="1250" w:type="dxa"/>
          </w:tcPr>
          <w:p w:rsidR="005F3C16" w:rsidRPr="00E9123F" w:rsidRDefault="005F3C16" w:rsidP="00F073FD">
            <w:pPr>
              <w:spacing w:after="0"/>
              <w:rPr>
                <w:rFonts w:ascii="Times New Roman" w:hAnsi="Times New Roman" w:cs="Times New Roman"/>
                <w:sz w:val="24"/>
                <w:szCs w:val="24"/>
              </w:rPr>
            </w:pPr>
          </w:p>
        </w:tc>
      </w:tr>
      <w:tr w:rsidR="00E9123F" w:rsidRPr="00E9123F" w:rsidTr="00F073FD">
        <w:tc>
          <w:tcPr>
            <w:tcW w:w="941" w:type="dxa"/>
          </w:tcPr>
          <w:p w:rsidR="005F3C16" w:rsidRPr="00E9123F" w:rsidRDefault="005F3C16" w:rsidP="00F073FD">
            <w:pPr>
              <w:spacing w:after="0"/>
              <w:rPr>
                <w:rFonts w:ascii="Times New Roman" w:hAnsi="Times New Roman" w:cs="Times New Roman"/>
                <w:sz w:val="24"/>
                <w:szCs w:val="24"/>
              </w:rPr>
            </w:pPr>
            <w:r w:rsidRPr="00E9123F">
              <w:rPr>
                <w:rFonts w:ascii="Times New Roman" w:hAnsi="Times New Roman" w:cs="Times New Roman"/>
                <w:sz w:val="24"/>
                <w:szCs w:val="24"/>
              </w:rPr>
              <w:t>…….</w:t>
            </w:r>
          </w:p>
        </w:tc>
        <w:tc>
          <w:tcPr>
            <w:tcW w:w="894" w:type="dxa"/>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p>
        </w:tc>
        <w:tc>
          <w:tcPr>
            <w:tcW w:w="956" w:type="dxa"/>
          </w:tcPr>
          <w:p w:rsidR="005F3C16" w:rsidRPr="00E9123F" w:rsidRDefault="005F3C16" w:rsidP="00F073FD">
            <w:pPr>
              <w:spacing w:after="0"/>
              <w:rPr>
                <w:rFonts w:ascii="Times New Roman" w:hAnsi="Times New Roman" w:cs="Times New Roman"/>
                <w:sz w:val="24"/>
                <w:szCs w:val="24"/>
              </w:rPr>
            </w:pPr>
          </w:p>
        </w:tc>
        <w:tc>
          <w:tcPr>
            <w:tcW w:w="1192" w:type="dxa"/>
          </w:tcPr>
          <w:p w:rsidR="005F3C16" w:rsidRPr="00E9123F" w:rsidRDefault="005F3C16" w:rsidP="00F073FD">
            <w:pPr>
              <w:spacing w:after="0"/>
              <w:rPr>
                <w:rFonts w:ascii="Times New Roman" w:hAnsi="Times New Roman" w:cs="Times New Roman"/>
                <w:sz w:val="24"/>
                <w:szCs w:val="24"/>
              </w:rPr>
            </w:pPr>
          </w:p>
        </w:tc>
        <w:tc>
          <w:tcPr>
            <w:tcW w:w="938" w:type="dxa"/>
          </w:tcPr>
          <w:p w:rsidR="005F3C16" w:rsidRPr="00E9123F" w:rsidRDefault="005F3C16" w:rsidP="00F073FD">
            <w:pPr>
              <w:spacing w:after="0"/>
              <w:rPr>
                <w:rFonts w:ascii="Times New Roman" w:hAnsi="Times New Roman" w:cs="Times New Roman"/>
                <w:sz w:val="24"/>
                <w:szCs w:val="24"/>
              </w:rPr>
            </w:pPr>
          </w:p>
        </w:tc>
        <w:tc>
          <w:tcPr>
            <w:tcW w:w="1250" w:type="dxa"/>
          </w:tcPr>
          <w:p w:rsidR="005F3C16" w:rsidRPr="00E9123F" w:rsidRDefault="005F3C16" w:rsidP="00F073FD">
            <w:pPr>
              <w:spacing w:after="0"/>
              <w:rPr>
                <w:rFonts w:ascii="Times New Roman" w:hAnsi="Times New Roman" w:cs="Times New Roman"/>
                <w:sz w:val="24"/>
                <w:szCs w:val="24"/>
              </w:rPr>
            </w:pPr>
          </w:p>
        </w:tc>
      </w:tr>
      <w:tr w:rsidR="00E9123F" w:rsidRPr="00E9123F" w:rsidTr="00F073FD">
        <w:tc>
          <w:tcPr>
            <w:tcW w:w="941" w:type="dxa"/>
          </w:tcPr>
          <w:p w:rsidR="005F3C16" w:rsidRPr="00E9123F" w:rsidRDefault="005F3C16" w:rsidP="00F073FD">
            <w:pPr>
              <w:spacing w:after="0"/>
              <w:rPr>
                <w:rFonts w:ascii="Times New Roman" w:hAnsi="Times New Roman" w:cs="Times New Roman"/>
                <w:sz w:val="24"/>
                <w:szCs w:val="24"/>
              </w:rPr>
            </w:pPr>
            <w:r w:rsidRPr="00E9123F">
              <w:rPr>
                <w:rFonts w:ascii="Times New Roman" w:hAnsi="Times New Roman" w:cs="Times New Roman"/>
                <w:sz w:val="24"/>
                <w:szCs w:val="24"/>
              </w:rPr>
              <w:t>…….</w:t>
            </w:r>
          </w:p>
        </w:tc>
        <w:tc>
          <w:tcPr>
            <w:tcW w:w="894" w:type="dxa"/>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p>
        </w:tc>
        <w:tc>
          <w:tcPr>
            <w:tcW w:w="956" w:type="dxa"/>
          </w:tcPr>
          <w:p w:rsidR="005F3C16" w:rsidRPr="00E9123F" w:rsidRDefault="005F3C16" w:rsidP="00F073FD">
            <w:pPr>
              <w:spacing w:after="0"/>
              <w:rPr>
                <w:rFonts w:ascii="Times New Roman" w:hAnsi="Times New Roman" w:cs="Times New Roman"/>
                <w:sz w:val="24"/>
                <w:szCs w:val="24"/>
              </w:rPr>
            </w:pPr>
          </w:p>
        </w:tc>
        <w:tc>
          <w:tcPr>
            <w:tcW w:w="1192" w:type="dxa"/>
          </w:tcPr>
          <w:p w:rsidR="005F3C16" w:rsidRPr="00E9123F" w:rsidRDefault="005F3C16" w:rsidP="00F073FD">
            <w:pPr>
              <w:spacing w:after="0"/>
              <w:rPr>
                <w:rFonts w:ascii="Times New Roman" w:hAnsi="Times New Roman" w:cs="Times New Roman"/>
                <w:sz w:val="24"/>
                <w:szCs w:val="24"/>
              </w:rPr>
            </w:pPr>
          </w:p>
        </w:tc>
        <w:tc>
          <w:tcPr>
            <w:tcW w:w="938" w:type="dxa"/>
          </w:tcPr>
          <w:p w:rsidR="005F3C16" w:rsidRPr="00E9123F" w:rsidRDefault="005F3C16" w:rsidP="00F073FD">
            <w:pPr>
              <w:spacing w:after="0"/>
              <w:rPr>
                <w:rFonts w:ascii="Times New Roman" w:hAnsi="Times New Roman" w:cs="Times New Roman"/>
                <w:sz w:val="24"/>
                <w:szCs w:val="24"/>
              </w:rPr>
            </w:pPr>
          </w:p>
        </w:tc>
        <w:tc>
          <w:tcPr>
            <w:tcW w:w="1250" w:type="dxa"/>
          </w:tcPr>
          <w:p w:rsidR="005F3C16" w:rsidRPr="00E9123F" w:rsidRDefault="005F3C16" w:rsidP="00F073FD">
            <w:pPr>
              <w:spacing w:after="0"/>
              <w:rPr>
                <w:rFonts w:ascii="Times New Roman" w:hAnsi="Times New Roman" w:cs="Times New Roman"/>
                <w:sz w:val="24"/>
                <w:szCs w:val="24"/>
              </w:rPr>
            </w:pPr>
          </w:p>
        </w:tc>
      </w:tr>
      <w:tr w:rsidR="00E9123F" w:rsidRPr="00E9123F" w:rsidTr="00F073FD">
        <w:tc>
          <w:tcPr>
            <w:tcW w:w="941" w:type="dxa"/>
          </w:tcPr>
          <w:p w:rsidR="005F3C16" w:rsidRPr="00E9123F" w:rsidRDefault="005F3C16" w:rsidP="00F073FD">
            <w:pPr>
              <w:spacing w:after="0"/>
              <w:rPr>
                <w:rFonts w:ascii="Times New Roman" w:hAnsi="Times New Roman" w:cs="Times New Roman"/>
                <w:sz w:val="24"/>
                <w:szCs w:val="24"/>
              </w:rPr>
            </w:pPr>
            <w:r w:rsidRPr="00E9123F">
              <w:rPr>
                <w:rFonts w:ascii="Times New Roman" w:hAnsi="Times New Roman" w:cs="Times New Roman"/>
                <w:sz w:val="24"/>
                <w:szCs w:val="24"/>
              </w:rPr>
              <w:t>…….</w:t>
            </w:r>
          </w:p>
        </w:tc>
        <w:tc>
          <w:tcPr>
            <w:tcW w:w="894" w:type="dxa"/>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p>
        </w:tc>
        <w:tc>
          <w:tcPr>
            <w:tcW w:w="956" w:type="dxa"/>
          </w:tcPr>
          <w:p w:rsidR="005F3C16" w:rsidRPr="00E9123F" w:rsidRDefault="005F3C16" w:rsidP="00F073FD">
            <w:pPr>
              <w:spacing w:after="0"/>
              <w:rPr>
                <w:rFonts w:ascii="Times New Roman" w:hAnsi="Times New Roman" w:cs="Times New Roman"/>
                <w:sz w:val="24"/>
                <w:szCs w:val="24"/>
              </w:rPr>
            </w:pPr>
          </w:p>
        </w:tc>
        <w:tc>
          <w:tcPr>
            <w:tcW w:w="1192" w:type="dxa"/>
          </w:tcPr>
          <w:p w:rsidR="005F3C16" w:rsidRPr="00E9123F" w:rsidRDefault="005F3C16" w:rsidP="00F073FD">
            <w:pPr>
              <w:spacing w:after="0"/>
              <w:rPr>
                <w:rFonts w:ascii="Times New Roman" w:hAnsi="Times New Roman" w:cs="Times New Roman"/>
                <w:sz w:val="24"/>
                <w:szCs w:val="24"/>
              </w:rPr>
            </w:pPr>
          </w:p>
        </w:tc>
        <w:tc>
          <w:tcPr>
            <w:tcW w:w="938" w:type="dxa"/>
          </w:tcPr>
          <w:p w:rsidR="005F3C16" w:rsidRPr="00E9123F" w:rsidRDefault="005F3C16" w:rsidP="00F073FD">
            <w:pPr>
              <w:spacing w:after="0"/>
              <w:rPr>
                <w:rFonts w:ascii="Times New Roman" w:hAnsi="Times New Roman" w:cs="Times New Roman"/>
                <w:sz w:val="24"/>
                <w:szCs w:val="24"/>
              </w:rPr>
            </w:pPr>
          </w:p>
        </w:tc>
        <w:tc>
          <w:tcPr>
            <w:tcW w:w="1250" w:type="dxa"/>
          </w:tcPr>
          <w:p w:rsidR="005F3C16" w:rsidRPr="00E9123F" w:rsidRDefault="005F3C16" w:rsidP="00F073FD">
            <w:pPr>
              <w:spacing w:after="0"/>
              <w:rPr>
                <w:rFonts w:ascii="Times New Roman" w:hAnsi="Times New Roman" w:cs="Times New Roman"/>
                <w:sz w:val="24"/>
                <w:szCs w:val="24"/>
              </w:rPr>
            </w:pPr>
          </w:p>
        </w:tc>
      </w:tr>
      <w:tr w:rsidR="00E9123F" w:rsidRPr="00E9123F" w:rsidTr="00F073FD">
        <w:tc>
          <w:tcPr>
            <w:tcW w:w="941" w:type="dxa"/>
          </w:tcPr>
          <w:p w:rsidR="005F3C16" w:rsidRPr="00E9123F" w:rsidRDefault="005F3C16" w:rsidP="00F073FD">
            <w:pPr>
              <w:spacing w:after="0"/>
              <w:rPr>
                <w:rFonts w:ascii="Times New Roman" w:hAnsi="Times New Roman" w:cs="Times New Roman"/>
                <w:sz w:val="24"/>
                <w:szCs w:val="24"/>
              </w:rPr>
            </w:pPr>
            <w:r w:rsidRPr="00E9123F">
              <w:rPr>
                <w:rFonts w:ascii="Times New Roman" w:hAnsi="Times New Roman" w:cs="Times New Roman"/>
                <w:sz w:val="24"/>
                <w:szCs w:val="24"/>
              </w:rPr>
              <w:t>10 «Б</w:t>
            </w:r>
          </w:p>
        </w:tc>
        <w:tc>
          <w:tcPr>
            <w:tcW w:w="894" w:type="dxa"/>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p>
        </w:tc>
        <w:tc>
          <w:tcPr>
            <w:tcW w:w="956" w:type="dxa"/>
          </w:tcPr>
          <w:p w:rsidR="005F3C16" w:rsidRPr="00E9123F" w:rsidRDefault="005F3C16" w:rsidP="00F073FD">
            <w:pPr>
              <w:spacing w:after="0"/>
              <w:rPr>
                <w:rFonts w:ascii="Times New Roman" w:hAnsi="Times New Roman" w:cs="Times New Roman"/>
                <w:sz w:val="24"/>
                <w:szCs w:val="24"/>
              </w:rPr>
            </w:pPr>
          </w:p>
        </w:tc>
        <w:tc>
          <w:tcPr>
            <w:tcW w:w="1192" w:type="dxa"/>
          </w:tcPr>
          <w:p w:rsidR="005F3C16" w:rsidRPr="00E9123F" w:rsidRDefault="005F3C16" w:rsidP="00F073FD">
            <w:pPr>
              <w:spacing w:after="0"/>
              <w:rPr>
                <w:rFonts w:ascii="Times New Roman" w:hAnsi="Times New Roman" w:cs="Times New Roman"/>
                <w:sz w:val="24"/>
                <w:szCs w:val="24"/>
              </w:rPr>
            </w:pPr>
          </w:p>
        </w:tc>
        <w:tc>
          <w:tcPr>
            <w:tcW w:w="938" w:type="dxa"/>
          </w:tcPr>
          <w:p w:rsidR="005F3C16" w:rsidRPr="00E9123F" w:rsidRDefault="005F3C16" w:rsidP="00F073FD">
            <w:pPr>
              <w:spacing w:after="0"/>
              <w:rPr>
                <w:rFonts w:ascii="Times New Roman" w:hAnsi="Times New Roman" w:cs="Times New Roman"/>
                <w:sz w:val="24"/>
                <w:szCs w:val="24"/>
              </w:rPr>
            </w:pPr>
          </w:p>
        </w:tc>
        <w:tc>
          <w:tcPr>
            <w:tcW w:w="1250" w:type="dxa"/>
          </w:tcPr>
          <w:p w:rsidR="005F3C16" w:rsidRPr="00E9123F" w:rsidRDefault="005F3C16" w:rsidP="00F073FD">
            <w:pPr>
              <w:spacing w:after="0"/>
              <w:rPr>
                <w:rFonts w:ascii="Times New Roman" w:hAnsi="Times New Roman" w:cs="Times New Roman"/>
                <w:sz w:val="24"/>
                <w:szCs w:val="24"/>
              </w:rPr>
            </w:pPr>
          </w:p>
        </w:tc>
      </w:tr>
      <w:tr w:rsidR="00E9123F" w:rsidRPr="00E9123F" w:rsidTr="00F073FD">
        <w:tc>
          <w:tcPr>
            <w:tcW w:w="941" w:type="dxa"/>
          </w:tcPr>
          <w:p w:rsidR="005F3C16" w:rsidRPr="00E9123F" w:rsidRDefault="005F3C16" w:rsidP="00F073FD">
            <w:pPr>
              <w:spacing w:after="0"/>
              <w:rPr>
                <w:rFonts w:ascii="Times New Roman" w:hAnsi="Times New Roman" w:cs="Times New Roman"/>
                <w:sz w:val="24"/>
                <w:szCs w:val="24"/>
              </w:rPr>
            </w:pPr>
            <w:r w:rsidRPr="00E9123F">
              <w:rPr>
                <w:rFonts w:ascii="Times New Roman" w:hAnsi="Times New Roman" w:cs="Times New Roman"/>
                <w:sz w:val="24"/>
                <w:szCs w:val="24"/>
              </w:rPr>
              <w:t xml:space="preserve">11 </w:t>
            </w:r>
          </w:p>
        </w:tc>
        <w:tc>
          <w:tcPr>
            <w:tcW w:w="894" w:type="dxa"/>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p>
        </w:tc>
        <w:tc>
          <w:tcPr>
            <w:tcW w:w="850" w:type="dxa"/>
          </w:tcPr>
          <w:p w:rsidR="005F3C16" w:rsidRPr="00E9123F" w:rsidRDefault="005F3C16" w:rsidP="00F073FD">
            <w:pPr>
              <w:spacing w:after="0"/>
              <w:rPr>
                <w:rFonts w:ascii="Times New Roman" w:hAnsi="Times New Roman" w:cs="Times New Roman"/>
                <w:sz w:val="24"/>
                <w:szCs w:val="24"/>
              </w:rPr>
            </w:pPr>
          </w:p>
        </w:tc>
        <w:tc>
          <w:tcPr>
            <w:tcW w:w="956" w:type="dxa"/>
          </w:tcPr>
          <w:p w:rsidR="005F3C16" w:rsidRPr="00E9123F" w:rsidRDefault="005F3C16" w:rsidP="00F073FD">
            <w:pPr>
              <w:spacing w:after="0"/>
              <w:rPr>
                <w:rFonts w:ascii="Times New Roman" w:hAnsi="Times New Roman" w:cs="Times New Roman"/>
                <w:sz w:val="24"/>
                <w:szCs w:val="24"/>
              </w:rPr>
            </w:pPr>
          </w:p>
        </w:tc>
        <w:tc>
          <w:tcPr>
            <w:tcW w:w="1192" w:type="dxa"/>
          </w:tcPr>
          <w:p w:rsidR="005F3C16" w:rsidRPr="00E9123F" w:rsidRDefault="005F3C16" w:rsidP="00F073FD">
            <w:pPr>
              <w:spacing w:after="0"/>
              <w:rPr>
                <w:rFonts w:ascii="Times New Roman" w:hAnsi="Times New Roman" w:cs="Times New Roman"/>
                <w:sz w:val="24"/>
                <w:szCs w:val="24"/>
              </w:rPr>
            </w:pPr>
          </w:p>
        </w:tc>
        <w:tc>
          <w:tcPr>
            <w:tcW w:w="938" w:type="dxa"/>
          </w:tcPr>
          <w:p w:rsidR="005F3C16" w:rsidRPr="00E9123F" w:rsidRDefault="005F3C16" w:rsidP="00F073FD">
            <w:pPr>
              <w:spacing w:after="0"/>
              <w:rPr>
                <w:rFonts w:ascii="Times New Roman" w:hAnsi="Times New Roman" w:cs="Times New Roman"/>
                <w:sz w:val="24"/>
                <w:szCs w:val="24"/>
              </w:rPr>
            </w:pPr>
          </w:p>
        </w:tc>
        <w:tc>
          <w:tcPr>
            <w:tcW w:w="1250" w:type="dxa"/>
          </w:tcPr>
          <w:p w:rsidR="005F3C16" w:rsidRPr="00E9123F" w:rsidRDefault="005F3C16" w:rsidP="00F073FD">
            <w:pPr>
              <w:spacing w:after="0"/>
              <w:rPr>
                <w:rFonts w:ascii="Times New Roman" w:hAnsi="Times New Roman" w:cs="Times New Roman"/>
                <w:sz w:val="24"/>
                <w:szCs w:val="24"/>
              </w:rPr>
            </w:pPr>
          </w:p>
        </w:tc>
      </w:tr>
    </w:tbl>
    <w:p w:rsidR="00F96643"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 xml:space="preserve">    </w:t>
      </w:r>
    </w:p>
    <w:p w:rsidR="00F96643" w:rsidRPr="00E9123F" w:rsidRDefault="00F96643" w:rsidP="005E0057">
      <w:pPr>
        <w:shd w:val="clear" w:color="auto" w:fill="FFFFFF"/>
        <w:spacing w:after="0"/>
        <w:ind w:firstLine="708"/>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Для того чтобы управленческие решения в отношении того или иного класса были наиболее эффективными, мы используем результаты психологического мониторинга классов, который представляется в виде проблемного поля  класса с регулярной (1 раз в год) актуализацией. Каждый педагог,  работающий в этом классе, знакомится с ним, получает необходимые рекомендации.</w:t>
      </w:r>
    </w:p>
    <w:p w:rsidR="00F96643" w:rsidRPr="00E9123F" w:rsidRDefault="00F96643" w:rsidP="005E0057">
      <w:pPr>
        <w:shd w:val="clear" w:color="auto" w:fill="FFFFFF"/>
        <w:spacing w:after="0"/>
        <w:ind w:firstLine="708"/>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Принимая управленческие решения, мы, также, опираемся как на диагностику класса в целом, так ииндивидуальную диагностику учащихся: индивидуальная карта ученика.</w:t>
      </w:r>
    </w:p>
    <w:p w:rsidR="00F96643" w:rsidRPr="00E9123F" w:rsidRDefault="00F96643" w:rsidP="005E0057">
      <w:pPr>
        <w:shd w:val="clear" w:color="auto" w:fill="FFFFFF"/>
        <w:spacing w:after="0"/>
        <w:ind w:firstLine="708"/>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 xml:space="preserve">Одно из приоритетных направлений работы школы – работа по созданию условий для самовыражения учащихся, проявления творчества, т.е. с одаренными и высокомотивированными учащимися. Создан банк данных учащихся, проявляющих </w:t>
      </w:r>
      <w:r w:rsidRPr="00E9123F">
        <w:rPr>
          <w:rFonts w:ascii="Times New Roman" w:hAnsi="Times New Roman" w:cs="Times New Roman"/>
          <w:sz w:val="24"/>
          <w:szCs w:val="24"/>
          <w:lang w:eastAsia="ru-RU"/>
        </w:rPr>
        <w:lastRenderedPageBreak/>
        <w:t xml:space="preserve">способности в разных сферах деятельности. Создаются условия, способствующие развитию различных способностей учащихся. В </w:t>
      </w:r>
      <w:r w:rsidR="005E0057" w:rsidRPr="00E9123F">
        <w:rPr>
          <w:rFonts w:ascii="Times New Roman" w:hAnsi="Times New Roman" w:cs="Times New Roman"/>
          <w:sz w:val="24"/>
          <w:szCs w:val="24"/>
          <w:lang w:eastAsia="ru-RU"/>
        </w:rPr>
        <w:t>гимназии</w:t>
      </w:r>
      <w:r w:rsidRPr="00E9123F">
        <w:rPr>
          <w:rFonts w:ascii="Times New Roman" w:hAnsi="Times New Roman" w:cs="Times New Roman"/>
          <w:sz w:val="24"/>
          <w:szCs w:val="24"/>
          <w:lang w:eastAsia="ru-RU"/>
        </w:rPr>
        <w:t xml:space="preserve"> работает научное общество учащихся «Поиск», учащиеся принимают активное участие в различных олимпиадах и конкурсах, в том числе дистанционных. Данная информация также представлена в виде мониторинга.</w:t>
      </w:r>
    </w:p>
    <w:p w:rsidR="005E0057" w:rsidRPr="00E9123F" w:rsidRDefault="005E0057" w:rsidP="005E0057">
      <w:p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Мониторинг рейтинга учителя рассчитывается по итогам полугодия и учебного года.</w:t>
      </w:r>
    </w:p>
    <w:p w:rsidR="005E0057" w:rsidRPr="00E9123F" w:rsidRDefault="005E0057" w:rsidP="005E0057">
      <w:pPr>
        <w:spacing w:after="0"/>
        <w:ind w:left="-284" w:firstLine="284"/>
        <w:jc w:val="both"/>
        <w:rPr>
          <w:rFonts w:ascii="Times New Roman" w:hAnsi="Times New Roman" w:cs="Times New Roman"/>
          <w:bCs/>
          <w:sz w:val="24"/>
          <w:szCs w:val="24"/>
        </w:rPr>
      </w:pPr>
      <w:r w:rsidRPr="00E9123F">
        <w:rPr>
          <w:rFonts w:ascii="Times New Roman" w:hAnsi="Times New Roman" w:cs="Times New Roman"/>
          <w:bCs/>
          <w:sz w:val="24"/>
          <w:szCs w:val="24"/>
        </w:rPr>
        <w:t xml:space="preserve"> Рейтинг складывается из 4 параметров:</w:t>
      </w:r>
    </w:p>
    <w:p w:rsidR="005E0057" w:rsidRPr="00E9123F" w:rsidRDefault="005E0057" w:rsidP="005E0057">
      <w:pPr>
        <w:numPr>
          <w:ilvl w:val="0"/>
          <w:numId w:val="16"/>
        </w:num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Результативность работы учителя по предмету;</w:t>
      </w:r>
    </w:p>
    <w:p w:rsidR="005E0057" w:rsidRPr="00E9123F" w:rsidRDefault="005E0057" w:rsidP="005E0057">
      <w:pPr>
        <w:numPr>
          <w:ilvl w:val="0"/>
          <w:numId w:val="16"/>
        </w:num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Результативность внеклассной работы учителя по предмету;</w:t>
      </w:r>
    </w:p>
    <w:p w:rsidR="005E0057" w:rsidRPr="00E9123F" w:rsidRDefault="005E0057" w:rsidP="005E0057">
      <w:pPr>
        <w:numPr>
          <w:ilvl w:val="0"/>
          <w:numId w:val="16"/>
        </w:num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Результативность методической деятельности учителя;</w:t>
      </w:r>
    </w:p>
    <w:p w:rsidR="005E0057" w:rsidRPr="00E9123F" w:rsidRDefault="005E0057" w:rsidP="005E0057">
      <w:pPr>
        <w:numPr>
          <w:ilvl w:val="0"/>
          <w:numId w:val="16"/>
        </w:num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Рейтинг учителя у администрации;</w:t>
      </w:r>
    </w:p>
    <w:p w:rsidR="005E0057" w:rsidRPr="00E9123F" w:rsidRDefault="005E0057" w:rsidP="005E0057">
      <w:pPr>
        <w:spacing w:after="0"/>
        <w:ind w:left="-284" w:firstLine="284"/>
        <w:jc w:val="both"/>
        <w:rPr>
          <w:rFonts w:ascii="Times New Roman" w:hAnsi="Times New Roman" w:cs="Times New Roman"/>
          <w:bCs/>
          <w:sz w:val="24"/>
          <w:szCs w:val="24"/>
        </w:rPr>
      </w:pPr>
      <w:r w:rsidRPr="00E9123F">
        <w:rPr>
          <w:rFonts w:ascii="Times New Roman" w:hAnsi="Times New Roman" w:cs="Times New Roman"/>
          <w:bCs/>
          <w:sz w:val="24"/>
          <w:szCs w:val="24"/>
        </w:rPr>
        <w:t>Рейтинг учителя рассчитывается по формуле:</w:t>
      </w:r>
    </w:p>
    <w:p w:rsidR="005E0057" w:rsidRPr="00E9123F" w:rsidRDefault="005E0057" w:rsidP="005E0057">
      <w:pPr>
        <w:spacing w:after="0"/>
        <w:ind w:left="-284" w:firstLine="284"/>
        <w:jc w:val="both"/>
        <w:rPr>
          <w:rFonts w:ascii="Times New Roman" w:hAnsi="Times New Roman" w:cs="Times New Roman"/>
          <w:bCs/>
          <w:sz w:val="24"/>
          <w:szCs w:val="24"/>
        </w:rPr>
      </w:pPr>
      <w:r w:rsidRPr="00E9123F">
        <w:rPr>
          <w:rFonts w:ascii="Times New Roman" w:hAnsi="Times New Roman" w:cs="Times New Roman"/>
          <w:bCs/>
          <w:sz w:val="24"/>
          <w:szCs w:val="24"/>
        </w:rPr>
        <w:t xml:space="preserve">             </w:t>
      </w:r>
      <w:r w:rsidRPr="00E9123F">
        <w:rPr>
          <w:rFonts w:ascii="Times New Roman" w:hAnsi="Times New Roman" w:cs="Times New Roman"/>
          <w:bCs/>
          <w:sz w:val="24"/>
          <w:szCs w:val="24"/>
          <w:lang w:val="en-US"/>
        </w:rPr>
        <w:t>R</w:t>
      </w:r>
      <w:r w:rsidRPr="00E9123F">
        <w:rPr>
          <w:rFonts w:ascii="Times New Roman" w:hAnsi="Times New Roman" w:cs="Times New Roman"/>
          <w:bCs/>
          <w:sz w:val="24"/>
          <w:szCs w:val="24"/>
        </w:rPr>
        <w:t xml:space="preserve"> учит.  =  Rрез.  +  Rвн.  +  </w:t>
      </w:r>
      <w:r w:rsidRPr="00E9123F">
        <w:rPr>
          <w:rFonts w:ascii="Times New Roman" w:hAnsi="Times New Roman" w:cs="Times New Roman"/>
          <w:bCs/>
          <w:sz w:val="24"/>
          <w:szCs w:val="24"/>
          <w:lang w:val="en-US"/>
        </w:rPr>
        <w:t>R</w:t>
      </w:r>
      <w:r w:rsidRPr="00E9123F">
        <w:rPr>
          <w:rFonts w:ascii="Times New Roman" w:hAnsi="Times New Roman" w:cs="Times New Roman"/>
          <w:bCs/>
          <w:sz w:val="24"/>
          <w:szCs w:val="24"/>
        </w:rPr>
        <w:t xml:space="preserve">мет.  +  </w:t>
      </w:r>
      <w:r w:rsidRPr="00E9123F">
        <w:rPr>
          <w:rFonts w:ascii="Times New Roman" w:hAnsi="Times New Roman" w:cs="Times New Roman"/>
          <w:bCs/>
          <w:sz w:val="24"/>
          <w:szCs w:val="24"/>
          <w:lang w:val="en-US"/>
        </w:rPr>
        <w:t>R</w:t>
      </w:r>
      <w:r w:rsidRPr="00E9123F">
        <w:rPr>
          <w:rFonts w:ascii="Times New Roman" w:hAnsi="Times New Roman" w:cs="Times New Roman"/>
          <w:bCs/>
          <w:sz w:val="24"/>
          <w:szCs w:val="24"/>
        </w:rPr>
        <w:t>адм.</w:t>
      </w:r>
    </w:p>
    <w:p w:rsidR="005E0057" w:rsidRPr="00E9123F" w:rsidRDefault="005E0057" w:rsidP="005E0057">
      <w:p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Где:</w:t>
      </w:r>
    </w:p>
    <w:p w:rsidR="005E0057" w:rsidRPr="00E9123F" w:rsidRDefault="005E0057" w:rsidP="005E0057">
      <w:p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 xml:space="preserve"> </w:t>
      </w:r>
      <w:r w:rsidRPr="00E9123F">
        <w:rPr>
          <w:rFonts w:ascii="Times New Roman" w:hAnsi="Times New Roman" w:cs="Times New Roman"/>
          <w:bCs/>
          <w:sz w:val="24"/>
          <w:szCs w:val="24"/>
          <w:lang w:val="en-US"/>
        </w:rPr>
        <w:t>R</w:t>
      </w:r>
      <w:r w:rsidRPr="00E9123F">
        <w:rPr>
          <w:rFonts w:ascii="Times New Roman" w:hAnsi="Times New Roman" w:cs="Times New Roman"/>
          <w:bCs/>
          <w:sz w:val="24"/>
          <w:szCs w:val="24"/>
        </w:rPr>
        <w:t>учит</w:t>
      </w:r>
      <w:r w:rsidRPr="00E9123F">
        <w:rPr>
          <w:rFonts w:ascii="Times New Roman" w:hAnsi="Times New Roman" w:cs="Times New Roman"/>
          <w:sz w:val="24"/>
          <w:szCs w:val="24"/>
        </w:rPr>
        <w:t>.– рейтинг  учителя;</w:t>
      </w:r>
    </w:p>
    <w:p w:rsidR="005E0057" w:rsidRPr="00E9123F" w:rsidRDefault="005E0057" w:rsidP="005E0057">
      <w:p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 xml:space="preserve"> </w:t>
      </w:r>
      <w:r w:rsidRPr="00E9123F">
        <w:rPr>
          <w:rFonts w:ascii="Times New Roman" w:hAnsi="Times New Roman" w:cs="Times New Roman"/>
          <w:bCs/>
          <w:sz w:val="24"/>
          <w:szCs w:val="24"/>
          <w:lang w:val="en-US"/>
        </w:rPr>
        <w:t>R</w:t>
      </w:r>
      <w:r w:rsidRPr="00E9123F">
        <w:rPr>
          <w:rFonts w:ascii="Times New Roman" w:hAnsi="Times New Roman" w:cs="Times New Roman"/>
          <w:bCs/>
          <w:sz w:val="24"/>
          <w:szCs w:val="24"/>
        </w:rPr>
        <w:t>рез.</w:t>
      </w:r>
      <w:r w:rsidRPr="00E9123F">
        <w:rPr>
          <w:rFonts w:ascii="Times New Roman" w:hAnsi="Times New Roman" w:cs="Times New Roman"/>
          <w:sz w:val="24"/>
          <w:szCs w:val="24"/>
        </w:rPr>
        <w:t xml:space="preserve">   -  результативность работы учителя по предмету;</w:t>
      </w:r>
    </w:p>
    <w:p w:rsidR="005E0057" w:rsidRPr="00E9123F" w:rsidRDefault="005E0057" w:rsidP="005E0057">
      <w:p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 xml:space="preserve"> </w:t>
      </w:r>
      <w:r w:rsidRPr="00E9123F">
        <w:rPr>
          <w:rFonts w:ascii="Times New Roman" w:hAnsi="Times New Roman" w:cs="Times New Roman"/>
          <w:bCs/>
          <w:sz w:val="24"/>
          <w:szCs w:val="24"/>
          <w:lang w:val="en-US"/>
        </w:rPr>
        <w:t>R</w:t>
      </w:r>
      <w:r w:rsidRPr="00E9123F">
        <w:rPr>
          <w:rFonts w:ascii="Times New Roman" w:hAnsi="Times New Roman" w:cs="Times New Roman"/>
          <w:bCs/>
          <w:sz w:val="24"/>
          <w:szCs w:val="24"/>
        </w:rPr>
        <w:t>вн.</w:t>
      </w:r>
      <w:r w:rsidRPr="00E9123F">
        <w:rPr>
          <w:rFonts w:ascii="Times New Roman" w:hAnsi="Times New Roman" w:cs="Times New Roman"/>
          <w:sz w:val="24"/>
          <w:szCs w:val="24"/>
        </w:rPr>
        <w:t xml:space="preserve">    -  результативность внеклассной работы по предмету;</w:t>
      </w:r>
    </w:p>
    <w:p w:rsidR="005E0057" w:rsidRPr="00E9123F" w:rsidRDefault="005E0057" w:rsidP="005E0057">
      <w:pPr>
        <w:spacing w:after="0"/>
        <w:ind w:left="-284" w:firstLine="284"/>
        <w:jc w:val="both"/>
        <w:rPr>
          <w:rFonts w:ascii="Times New Roman" w:hAnsi="Times New Roman" w:cs="Times New Roman"/>
          <w:sz w:val="24"/>
          <w:szCs w:val="24"/>
        </w:rPr>
      </w:pPr>
      <w:r w:rsidRPr="00E9123F">
        <w:rPr>
          <w:rFonts w:ascii="Times New Roman" w:hAnsi="Times New Roman" w:cs="Times New Roman"/>
          <w:bCs/>
          <w:sz w:val="24"/>
          <w:szCs w:val="24"/>
        </w:rPr>
        <w:t xml:space="preserve"> </w:t>
      </w:r>
      <w:r w:rsidRPr="00E9123F">
        <w:rPr>
          <w:rFonts w:ascii="Times New Roman" w:hAnsi="Times New Roman" w:cs="Times New Roman"/>
          <w:bCs/>
          <w:sz w:val="24"/>
          <w:szCs w:val="24"/>
          <w:lang w:val="en-US"/>
        </w:rPr>
        <w:t>R</w:t>
      </w:r>
      <w:r w:rsidRPr="00E9123F">
        <w:rPr>
          <w:rFonts w:ascii="Times New Roman" w:hAnsi="Times New Roman" w:cs="Times New Roman"/>
          <w:bCs/>
          <w:sz w:val="24"/>
          <w:szCs w:val="24"/>
        </w:rPr>
        <w:t>мет</w:t>
      </w:r>
      <w:r w:rsidRPr="00E9123F">
        <w:rPr>
          <w:rFonts w:ascii="Times New Roman" w:hAnsi="Times New Roman" w:cs="Times New Roman"/>
          <w:sz w:val="24"/>
          <w:szCs w:val="24"/>
        </w:rPr>
        <w:t>.  -  результативность методической деятельности;</w:t>
      </w:r>
    </w:p>
    <w:p w:rsidR="005E0057" w:rsidRPr="00E9123F" w:rsidRDefault="005E0057" w:rsidP="005E0057">
      <w:pPr>
        <w:spacing w:after="0"/>
        <w:ind w:left="-284" w:firstLine="284"/>
        <w:jc w:val="both"/>
        <w:rPr>
          <w:rFonts w:ascii="Times New Roman" w:hAnsi="Times New Roman" w:cs="Times New Roman"/>
          <w:sz w:val="24"/>
          <w:szCs w:val="24"/>
        </w:rPr>
      </w:pPr>
      <w:r w:rsidRPr="00E9123F">
        <w:rPr>
          <w:rFonts w:ascii="Times New Roman" w:hAnsi="Times New Roman" w:cs="Times New Roman"/>
          <w:bCs/>
          <w:sz w:val="24"/>
          <w:szCs w:val="24"/>
        </w:rPr>
        <w:t xml:space="preserve"> </w:t>
      </w:r>
      <w:r w:rsidRPr="00E9123F">
        <w:rPr>
          <w:rFonts w:ascii="Times New Roman" w:hAnsi="Times New Roman" w:cs="Times New Roman"/>
          <w:bCs/>
          <w:sz w:val="24"/>
          <w:szCs w:val="24"/>
          <w:lang w:val="en-US"/>
        </w:rPr>
        <w:t>R</w:t>
      </w:r>
      <w:r w:rsidRPr="00E9123F">
        <w:rPr>
          <w:rFonts w:ascii="Times New Roman" w:hAnsi="Times New Roman" w:cs="Times New Roman"/>
          <w:bCs/>
          <w:sz w:val="24"/>
          <w:szCs w:val="24"/>
        </w:rPr>
        <w:t>адм.</w:t>
      </w:r>
      <w:r w:rsidRPr="00E9123F">
        <w:rPr>
          <w:rFonts w:ascii="Times New Roman" w:hAnsi="Times New Roman" w:cs="Times New Roman"/>
          <w:sz w:val="24"/>
          <w:szCs w:val="24"/>
        </w:rPr>
        <w:t xml:space="preserve"> -   рейтинг учителя у администрации;</w:t>
      </w:r>
    </w:p>
    <w:p w:rsidR="005E0057" w:rsidRPr="00E9123F" w:rsidRDefault="005E0057" w:rsidP="005E0057">
      <w:pPr>
        <w:spacing w:after="0"/>
        <w:ind w:left="-284" w:firstLine="284"/>
        <w:jc w:val="both"/>
        <w:rPr>
          <w:rFonts w:ascii="Times New Roman" w:hAnsi="Times New Roman" w:cs="Times New Roman"/>
          <w:bCs/>
          <w:sz w:val="24"/>
          <w:szCs w:val="24"/>
        </w:rPr>
      </w:pPr>
      <w:r w:rsidRPr="00E9123F">
        <w:rPr>
          <w:rFonts w:ascii="Times New Roman" w:hAnsi="Times New Roman" w:cs="Times New Roman"/>
          <w:sz w:val="24"/>
          <w:szCs w:val="24"/>
        </w:rPr>
        <w:t xml:space="preserve"> </w:t>
      </w:r>
      <w:r w:rsidRPr="00E9123F">
        <w:rPr>
          <w:rFonts w:ascii="Times New Roman" w:hAnsi="Times New Roman" w:cs="Times New Roman"/>
          <w:bCs/>
          <w:iCs/>
          <w:sz w:val="24"/>
          <w:szCs w:val="24"/>
        </w:rPr>
        <w:t>Результативность работы учителя по предмету рассчитывается по формуле</w:t>
      </w:r>
      <w:r w:rsidRPr="00E9123F">
        <w:rPr>
          <w:rFonts w:ascii="Times New Roman" w:hAnsi="Times New Roman" w:cs="Times New Roman"/>
          <w:bCs/>
          <w:sz w:val="24"/>
          <w:szCs w:val="24"/>
        </w:rPr>
        <w:t>:</w:t>
      </w:r>
    </w:p>
    <w:p w:rsidR="005E0057" w:rsidRPr="00E9123F" w:rsidRDefault="005E0057" w:rsidP="005E0057">
      <w:pPr>
        <w:spacing w:after="0"/>
        <w:ind w:left="-284" w:firstLine="284"/>
        <w:jc w:val="both"/>
        <w:rPr>
          <w:rFonts w:ascii="Times New Roman" w:hAnsi="Times New Roman" w:cs="Times New Roman"/>
          <w:bCs/>
          <w:sz w:val="24"/>
          <w:szCs w:val="24"/>
        </w:rPr>
      </w:pPr>
      <w:r w:rsidRPr="00E9123F">
        <w:rPr>
          <w:rFonts w:ascii="Times New Roman" w:hAnsi="Times New Roman" w:cs="Times New Roman"/>
          <w:bCs/>
          <w:sz w:val="24"/>
          <w:szCs w:val="24"/>
        </w:rPr>
        <w:t xml:space="preserve">       </w:t>
      </w:r>
      <w:r w:rsidRPr="00E9123F">
        <w:rPr>
          <w:rFonts w:ascii="Times New Roman" w:hAnsi="Times New Roman" w:cs="Times New Roman"/>
          <w:bCs/>
          <w:sz w:val="24"/>
          <w:szCs w:val="24"/>
          <w:lang w:val="en-US"/>
        </w:rPr>
        <w:t>R</w:t>
      </w:r>
      <w:r w:rsidRPr="00E9123F">
        <w:rPr>
          <w:rFonts w:ascii="Times New Roman" w:hAnsi="Times New Roman" w:cs="Times New Roman"/>
          <w:bCs/>
          <w:sz w:val="24"/>
          <w:szCs w:val="24"/>
        </w:rPr>
        <w:t xml:space="preserve">рез. = </w:t>
      </w:r>
      <w:r w:rsidRPr="00E9123F">
        <w:rPr>
          <w:rFonts w:ascii="Times New Roman" w:hAnsi="Times New Roman" w:cs="Times New Roman"/>
          <w:bCs/>
          <w:sz w:val="24"/>
          <w:szCs w:val="24"/>
          <w:lang w:val="en-US"/>
        </w:rPr>
        <w:t>r</w:t>
      </w:r>
      <w:r w:rsidRPr="00E9123F">
        <w:rPr>
          <w:rFonts w:ascii="Times New Roman" w:hAnsi="Times New Roman" w:cs="Times New Roman"/>
          <w:bCs/>
          <w:sz w:val="24"/>
          <w:szCs w:val="24"/>
        </w:rPr>
        <w:t xml:space="preserve"> ср.  + </w:t>
      </w:r>
      <w:r w:rsidRPr="00E9123F">
        <w:rPr>
          <w:rFonts w:ascii="Times New Roman" w:hAnsi="Times New Roman" w:cs="Times New Roman"/>
          <w:bCs/>
          <w:sz w:val="24"/>
          <w:szCs w:val="24"/>
          <w:lang w:val="en-US"/>
        </w:rPr>
        <w:t>k</w:t>
      </w:r>
      <w:r w:rsidRPr="00E9123F">
        <w:rPr>
          <w:rFonts w:ascii="Times New Roman" w:hAnsi="Times New Roman" w:cs="Times New Roman"/>
          <w:bCs/>
          <w:sz w:val="24"/>
          <w:szCs w:val="24"/>
        </w:rPr>
        <w:t xml:space="preserve"> сл. – 0,2</w:t>
      </w:r>
      <w:r w:rsidRPr="00E9123F">
        <w:rPr>
          <w:rFonts w:ascii="Times New Roman" w:hAnsi="Times New Roman" w:cs="Times New Roman"/>
          <w:bCs/>
          <w:sz w:val="24"/>
          <w:szCs w:val="24"/>
          <w:lang w:val="en-US"/>
        </w:rPr>
        <w:t>N</w:t>
      </w:r>
    </w:p>
    <w:p w:rsidR="005E0057" w:rsidRPr="00E9123F" w:rsidRDefault="005E0057" w:rsidP="005E0057">
      <w:p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Где</w:t>
      </w:r>
      <w:r w:rsidRPr="00E9123F">
        <w:rPr>
          <w:rFonts w:ascii="Times New Roman" w:hAnsi="Times New Roman" w:cs="Times New Roman"/>
          <w:bCs/>
          <w:sz w:val="24"/>
          <w:szCs w:val="24"/>
        </w:rPr>
        <w:t>:    r ср.</w:t>
      </w:r>
      <w:r w:rsidRPr="00E9123F">
        <w:rPr>
          <w:rFonts w:ascii="Times New Roman" w:hAnsi="Times New Roman" w:cs="Times New Roman"/>
          <w:sz w:val="24"/>
          <w:szCs w:val="24"/>
        </w:rPr>
        <w:t xml:space="preserve"> – средний балл по предмету по всем классам учителя;</w:t>
      </w:r>
    </w:p>
    <w:p w:rsidR="005E0057" w:rsidRPr="00E9123F" w:rsidRDefault="005E0057" w:rsidP="005E0057">
      <w:p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 xml:space="preserve">           </w:t>
      </w:r>
      <w:r w:rsidRPr="00E9123F">
        <w:rPr>
          <w:rFonts w:ascii="Times New Roman" w:hAnsi="Times New Roman" w:cs="Times New Roman"/>
          <w:bCs/>
          <w:sz w:val="24"/>
          <w:szCs w:val="24"/>
          <w:lang w:val="en-US"/>
        </w:rPr>
        <w:t>K</w:t>
      </w:r>
      <w:r w:rsidRPr="00E9123F">
        <w:rPr>
          <w:rFonts w:ascii="Times New Roman" w:hAnsi="Times New Roman" w:cs="Times New Roman"/>
          <w:bCs/>
          <w:sz w:val="24"/>
          <w:szCs w:val="24"/>
        </w:rPr>
        <w:t xml:space="preserve"> сл.</w:t>
      </w:r>
      <w:r w:rsidRPr="00E9123F">
        <w:rPr>
          <w:rFonts w:ascii="Times New Roman" w:hAnsi="Times New Roman" w:cs="Times New Roman"/>
          <w:sz w:val="24"/>
          <w:szCs w:val="24"/>
        </w:rPr>
        <w:t xml:space="preserve"> – коэффициент сложности по предметам:</w:t>
      </w:r>
    </w:p>
    <w:p w:rsidR="005E0057" w:rsidRPr="00E9123F" w:rsidRDefault="005E0057" w:rsidP="005E0057">
      <w:pPr>
        <w:spacing w:after="0"/>
        <w:ind w:left="-284" w:firstLine="284"/>
        <w:jc w:val="both"/>
        <w:rPr>
          <w:rFonts w:ascii="Times New Roman" w:hAnsi="Times New Roman" w:cs="Times New Roman"/>
          <w:bCs/>
          <w:sz w:val="24"/>
          <w:szCs w:val="24"/>
        </w:rPr>
      </w:pPr>
      <w:r w:rsidRPr="00E9123F">
        <w:rPr>
          <w:rFonts w:ascii="Times New Roman" w:hAnsi="Times New Roman" w:cs="Times New Roman"/>
          <w:bCs/>
          <w:sz w:val="24"/>
          <w:szCs w:val="24"/>
        </w:rPr>
        <w:t xml:space="preserve">                        Математика- 1,1;</w:t>
      </w:r>
    </w:p>
    <w:p w:rsidR="005E0057" w:rsidRPr="00E9123F" w:rsidRDefault="005E0057" w:rsidP="005E0057">
      <w:pPr>
        <w:spacing w:after="0"/>
        <w:ind w:left="-284" w:firstLine="284"/>
        <w:jc w:val="both"/>
        <w:rPr>
          <w:rFonts w:ascii="Times New Roman" w:hAnsi="Times New Roman" w:cs="Times New Roman"/>
          <w:bCs/>
          <w:sz w:val="24"/>
          <w:szCs w:val="24"/>
        </w:rPr>
      </w:pPr>
      <w:r w:rsidRPr="00E9123F">
        <w:rPr>
          <w:rFonts w:ascii="Times New Roman" w:hAnsi="Times New Roman" w:cs="Times New Roman"/>
          <w:bCs/>
          <w:sz w:val="24"/>
          <w:szCs w:val="24"/>
        </w:rPr>
        <w:t xml:space="preserve">                        Иностранный язык, ОИВТ- 1,0</w:t>
      </w:r>
    </w:p>
    <w:p w:rsidR="005E0057" w:rsidRPr="00E9123F" w:rsidRDefault="005E0057" w:rsidP="005E0057">
      <w:pPr>
        <w:spacing w:after="0"/>
        <w:ind w:left="-284" w:firstLine="284"/>
        <w:jc w:val="both"/>
        <w:rPr>
          <w:rFonts w:ascii="Times New Roman" w:hAnsi="Times New Roman" w:cs="Times New Roman"/>
          <w:bCs/>
          <w:sz w:val="24"/>
          <w:szCs w:val="24"/>
        </w:rPr>
      </w:pPr>
      <w:r w:rsidRPr="00E9123F">
        <w:rPr>
          <w:rFonts w:ascii="Times New Roman" w:hAnsi="Times New Roman" w:cs="Times New Roman"/>
          <w:bCs/>
          <w:sz w:val="24"/>
          <w:szCs w:val="24"/>
        </w:rPr>
        <w:t xml:space="preserve">                        Физика, химия – 0,9</w:t>
      </w:r>
    </w:p>
    <w:p w:rsidR="005E0057" w:rsidRPr="00E9123F" w:rsidRDefault="005E0057" w:rsidP="005E0057">
      <w:pPr>
        <w:spacing w:after="0"/>
        <w:ind w:left="-284" w:firstLine="284"/>
        <w:jc w:val="both"/>
        <w:rPr>
          <w:rFonts w:ascii="Times New Roman" w:hAnsi="Times New Roman" w:cs="Times New Roman"/>
          <w:bCs/>
          <w:sz w:val="24"/>
          <w:szCs w:val="24"/>
        </w:rPr>
      </w:pPr>
      <w:r w:rsidRPr="00E9123F">
        <w:rPr>
          <w:rFonts w:ascii="Times New Roman" w:hAnsi="Times New Roman" w:cs="Times New Roman"/>
          <w:bCs/>
          <w:sz w:val="24"/>
          <w:szCs w:val="24"/>
        </w:rPr>
        <w:t xml:space="preserve">                        Русский язык, литература – 0,8</w:t>
      </w:r>
    </w:p>
    <w:p w:rsidR="005E0057" w:rsidRPr="00E9123F" w:rsidRDefault="005E0057" w:rsidP="005E0057">
      <w:pPr>
        <w:spacing w:after="0"/>
        <w:ind w:left="-284" w:firstLine="284"/>
        <w:jc w:val="both"/>
        <w:rPr>
          <w:rFonts w:ascii="Times New Roman" w:hAnsi="Times New Roman" w:cs="Times New Roman"/>
          <w:bCs/>
          <w:sz w:val="24"/>
          <w:szCs w:val="24"/>
        </w:rPr>
      </w:pPr>
      <w:r w:rsidRPr="00E9123F">
        <w:rPr>
          <w:rFonts w:ascii="Times New Roman" w:hAnsi="Times New Roman" w:cs="Times New Roman"/>
          <w:bCs/>
          <w:sz w:val="24"/>
          <w:szCs w:val="24"/>
        </w:rPr>
        <w:t xml:space="preserve">                        История, география, биология – 0,6</w:t>
      </w:r>
    </w:p>
    <w:p w:rsidR="005E0057" w:rsidRPr="00E9123F" w:rsidRDefault="005E0057" w:rsidP="005E0057">
      <w:pPr>
        <w:spacing w:after="0"/>
        <w:ind w:left="-284" w:firstLine="284"/>
        <w:jc w:val="both"/>
        <w:rPr>
          <w:rFonts w:ascii="Times New Roman" w:hAnsi="Times New Roman" w:cs="Times New Roman"/>
          <w:bCs/>
          <w:sz w:val="24"/>
          <w:szCs w:val="24"/>
        </w:rPr>
      </w:pPr>
      <w:r w:rsidRPr="00E9123F">
        <w:rPr>
          <w:rFonts w:ascii="Times New Roman" w:hAnsi="Times New Roman" w:cs="Times New Roman"/>
          <w:bCs/>
          <w:sz w:val="24"/>
          <w:szCs w:val="24"/>
        </w:rPr>
        <w:t xml:space="preserve">                        Физкультура. ОБЖ – 0,5</w:t>
      </w:r>
    </w:p>
    <w:p w:rsidR="005E0057" w:rsidRPr="00E9123F" w:rsidRDefault="005E0057" w:rsidP="005E0057">
      <w:pPr>
        <w:spacing w:after="0"/>
        <w:ind w:left="-284" w:firstLine="284"/>
        <w:jc w:val="both"/>
        <w:rPr>
          <w:rFonts w:ascii="Times New Roman" w:hAnsi="Times New Roman" w:cs="Times New Roman"/>
          <w:bCs/>
          <w:sz w:val="24"/>
          <w:szCs w:val="24"/>
        </w:rPr>
      </w:pPr>
      <w:r w:rsidRPr="00E9123F">
        <w:rPr>
          <w:rFonts w:ascii="Times New Roman" w:hAnsi="Times New Roman" w:cs="Times New Roman"/>
          <w:bCs/>
          <w:sz w:val="24"/>
          <w:szCs w:val="24"/>
        </w:rPr>
        <w:t xml:space="preserve">                        Труд – 0,4</w:t>
      </w:r>
    </w:p>
    <w:p w:rsidR="005E0057" w:rsidRPr="00E9123F" w:rsidRDefault="005E0057" w:rsidP="005E0057">
      <w:pPr>
        <w:spacing w:after="0"/>
        <w:ind w:left="-284" w:firstLine="284"/>
        <w:jc w:val="both"/>
        <w:rPr>
          <w:rFonts w:ascii="Times New Roman" w:hAnsi="Times New Roman" w:cs="Times New Roman"/>
          <w:bCs/>
          <w:sz w:val="24"/>
          <w:szCs w:val="24"/>
        </w:rPr>
      </w:pPr>
      <w:r w:rsidRPr="00E9123F">
        <w:rPr>
          <w:rFonts w:ascii="Times New Roman" w:hAnsi="Times New Roman" w:cs="Times New Roman"/>
          <w:bCs/>
          <w:sz w:val="24"/>
          <w:szCs w:val="24"/>
        </w:rPr>
        <w:t xml:space="preserve">                        ИЗО – 0,2</w:t>
      </w:r>
    </w:p>
    <w:p w:rsidR="005E0057" w:rsidRPr="00E9123F" w:rsidRDefault="005E0057" w:rsidP="005E0057">
      <w:pPr>
        <w:spacing w:after="0"/>
        <w:ind w:left="-284" w:firstLine="284"/>
        <w:jc w:val="both"/>
        <w:rPr>
          <w:rFonts w:ascii="Times New Roman" w:hAnsi="Times New Roman" w:cs="Times New Roman"/>
          <w:bCs/>
          <w:sz w:val="24"/>
          <w:szCs w:val="24"/>
        </w:rPr>
      </w:pPr>
      <w:r w:rsidRPr="00E9123F">
        <w:rPr>
          <w:rFonts w:ascii="Times New Roman" w:hAnsi="Times New Roman" w:cs="Times New Roman"/>
          <w:bCs/>
          <w:sz w:val="24"/>
          <w:szCs w:val="24"/>
        </w:rPr>
        <w:t xml:space="preserve">                        Музыка – 0,1</w:t>
      </w:r>
    </w:p>
    <w:p w:rsidR="005E0057" w:rsidRPr="00E9123F" w:rsidRDefault="005E0057" w:rsidP="005E0057">
      <w:pPr>
        <w:spacing w:after="0"/>
        <w:ind w:left="-284" w:firstLine="284"/>
        <w:jc w:val="both"/>
        <w:rPr>
          <w:rFonts w:ascii="Times New Roman" w:hAnsi="Times New Roman" w:cs="Times New Roman"/>
          <w:sz w:val="24"/>
          <w:szCs w:val="24"/>
        </w:rPr>
      </w:pPr>
      <w:r w:rsidRPr="00E9123F">
        <w:rPr>
          <w:rFonts w:ascii="Times New Roman" w:hAnsi="Times New Roman" w:cs="Times New Roman"/>
          <w:bCs/>
          <w:sz w:val="24"/>
          <w:szCs w:val="24"/>
        </w:rPr>
        <w:t xml:space="preserve">             N</w:t>
      </w:r>
      <w:r w:rsidRPr="00E9123F">
        <w:rPr>
          <w:rFonts w:ascii="Times New Roman" w:hAnsi="Times New Roman" w:cs="Times New Roman"/>
          <w:sz w:val="24"/>
          <w:szCs w:val="24"/>
        </w:rPr>
        <w:t xml:space="preserve"> – количество итоговых двоек.</w:t>
      </w:r>
    </w:p>
    <w:p w:rsidR="005E0057" w:rsidRPr="00E9123F" w:rsidRDefault="005E0057" w:rsidP="005E0057">
      <w:pPr>
        <w:spacing w:after="0"/>
        <w:ind w:left="-284" w:firstLine="284"/>
        <w:jc w:val="both"/>
        <w:rPr>
          <w:rFonts w:ascii="Times New Roman" w:hAnsi="Times New Roman" w:cs="Times New Roman"/>
          <w:sz w:val="24"/>
          <w:szCs w:val="24"/>
        </w:rPr>
      </w:pPr>
      <w:r w:rsidRPr="00E9123F">
        <w:rPr>
          <w:rFonts w:ascii="Times New Roman" w:hAnsi="Times New Roman" w:cs="Times New Roman"/>
          <w:bCs/>
          <w:iCs/>
          <w:sz w:val="24"/>
          <w:szCs w:val="24"/>
        </w:rPr>
        <w:t>Результативность внеклассной работы по предмету рассчитывается по формуле</w:t>
      </w:r>
      <w:r w:rsidRPr="00E9123F">
        <w:rPr>
          <w:rFonts w:ascii="Times New Roman" w:hAnsi="Times New Roman" w:cs="Times New Roman"/>
          <w:sz w:val="24"/>
          <w:szCs w:val="24"/>
        </w:rPr>
        <w:t>:</w:t>
      </w:r>
    </w:p>
    <w:p w:rsidR="005E0057" w:rsidRPr="00E9123F" w:rsidRDefault="005E0057" w:rsidP="005E0057">
      <w:pPr>
        <w:spacing w:after="0"/>
        <w:ind w:left="-284" w:firstLine="284"/>
        <w:jc w:val="both"/>
        <w:rPr>
          <w:rFonts w:ascii="Times New Roman" w:hAnsi="Times New Roman" w:cs="Times New Roman"/>
          <w:bCs/>
          <w:sz w:val="24"/>
          <w:szCs w:val="24"/>
        </w:rPr>
      </w:pPr>
      <w:r w:rsidRPr="00E9123F">
        <w:rPr>
          <w:rFonts w:ascii="Times New Roman" w:hAnsi="Times New Roman" w:cs="Times New Roman"/>
          <w:bCs/>
          <w:sz w:val="24"/>
          <w:szCs w:val="24"/>
        </w:rPr>
        <w:t xml:space="preserve">             R вн.</w:t>
      </w:r>
      <w:r w:rsidRPr="00E9123F">
        <w:rPr>
          <w:rFonts w:ascii="Times New Roman" w:hAnsi="Times New Roman" w:cs="Times New Roman"/>
          <w:sz w:val="24"/>
          <w:szCs w:val="24"/>
        </w:rPr>
        <w:t xml:space="preserve">  </w:t>
      </w:r>
      <w:r w:rsidRPr="00E9123F">
        <w:rPr>
          <w:rFonts w:ascii="Times New Roman" w:hAnsi="Times New Roman" w:cs="Times New Roman"/>
          <w:bCs/>
          <w:sz w:val="24"/>
          <w:szCs w:val="24"/>
        </w:rPr>
        <w:t>= Vш.  +  V про.  +  V кро.  +  M</w:t>
      </w:r>
    </w:p>
    <w:p w:rsidR="005E0057" w:rsidRPr="00E9123F" w:rsidRDefault="005E0057" w:rsidP="005E0057">
      <w:p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Где</w:t>
      </w:r>
      <w:r w:rsidRPr="00E9123F">
        <w:rPr>
          <w:rFonts w:ascii="Times New Roman" w:hAnsi="Times New Roman" w:cs="Times New Roman"/>
          <w:bCs/>
          <w:sz w:val="24"/>
          <w:szCs w:val="24"/>
        </w:rPr>
        <w:t xml:space="preserve">:      </w:t>
      </w:r>
      <w:r w:rsidRPr="00E9123F">
        <w:rPr>
          <w:rFonts w:ascii="Times New Roman" w:hAnsi="Times New Roman" w:cs="Times New Roman"/>
          <w:bCs/>
          <w:sz w:val="24"/>
          <w:szCs w:val="24"/>
          <w:lang w:val="en-US"/>
        </w:rPr>
        <w:t>V</w:t>
      </w:r>
      <w:r w:rsidRPr="00E9123F">
        <w:rPr>
          <w:rFonts w:ascii="Times New Roman" w:hAnsi="Times New Roman" w:cs="Times New Roman"/>
          <w:bCs/>
          <w:sz w:val="24"/>
          <w:szCs w:val="24"/>
        </w:rPr>
        <w:t>ш.</w:t>
      </w:r>
      <w:r w:rsidRPr="00E9123F">
        <w:rPr>
          <w:rFonts w:ascii="Times New Roman" w:hAnsi="Times New Roman" w:cs="Times New Roman"/>
          <w:sz w:val="24"/>
          <w:szCs w:val="24"/>
        </w:rPr>
        <w:t xml:space="preserve"> – оценка за призовые места учащихся на школьных олимпиадах,  конкурсах и  т. п.:1 место  - 2 балла;</w:t>
      </w:r>
    </w:p>
    <w:p w:rsidR="005E0057" w:rsidRPr="00E9123F" w:rsidRDefault="005E0057" w:rsidP="005E0057">
      <w:p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 xml:space="preserve">                                 2 место – 1 балл;</w:t>
      </w:r>
    </w:p>
    <w:p w:rsidR="005E0057" w:rsidRPr="00E9123F" w:rsidRDefault="005E0057" w:rsidP="005E0057">
      <w:p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 xml:space="preserve">                                 3 место -  0,5 балла;</w:t>
      </w:r>
    </w:p>
    <w:p w:rsidR="005E0057" w:rsidRPr="00E9123F" w:rsidRDefault="005E0057" w:rsidP="005E0057">
      <w:p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 xml:space="preserve">             </w:t>
      </w:r>
      <w:r w:rsidRPr="00E9123F">
        <w:rPr>
          <w:rFonts w:ascii="Times New Roman" w:hAnsi="Times New Roman" w:cs="Times New Roman"/>
          <w:bCs/>
          <w:sz w:val="24"/>
          <w:szCs w:val="24"/>
          <w:lang w:val="en-US"/>
        </w:rPr>
        <w:t>V</w:t>
      </w:r>
      <w:r w:rsidRPr="00E9123F">
        <w:rPr>
          <w:rFonts w:ascii="Times New Roman" w:hAnsi="Times New Roman" w:cs="Times New Roman"/>
          <w:bCs/>
          <w:sz w:val="24"/>
          <w:szCs w:val="24"/>
        </w:rPr>
        <w:t>про.</w:t>
      </w:r>
      <w:r w:rsidRPr="00E9123F">
        <w:rPr>
          <w:rFonts w:ascii="Times New Roman" w:hAnsi="Times New Roman" w:cs="Times New Roman"/>
          <w:sz w:val="24"/>
          <w:szCs w:val="24"/>
        </w:rPr>
        <w:t>-  оценка за призовые места учащихся на районных (3 балла)                           республиканских (4 балла), российских (5 баллов) олимпиадах, конкурсах, соревнованиях и т.п.</w:t>
      </w:r>
    </w:p>
    <w:p w:rsidR="005E0057" w:rsidRPr="00E9123F" w:rsidRDefault="005E0057" w:rsidP="005E0057">
      <w:p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 xml:space="preserve">                      </w:t>
      </w:r>
      <w:r w:rsidRPr="00E9123F">
        <w:rPr>
          <w:rFonts w:ascii="Times New Roman" w:hAnsi="Times New Roman" w:cs="Times New Roman"/>
          <w:bCs/>
          <w:sz w:val="24"/>
          <w:szCs w:val="24"/>
          <w:lang w:val="en-US"/>
        </w:rPr>
        <w:t>V</w:t>
      </w:r>
      <w:r w:rsidRPr="00E9123F">
        <w:rPr>
          <w:rFonts w:ascii="Times New Roman" w:hAnsi="Times New Roman" w:cs="Times New Roman"/>
          <w:bCs/>
          <w:sz w:val="24"/>
          <w:szCs w:val="24"/>
        </w:rPr>
        <w:t>кро.</w:t>
      </w:r>
      <w:r w:rsidRPr="00E9123F">
        <w:rPr>
          <w:rFonts w:ascii="Times New Roman" w:hAnsi="Times New Roman" w:cs="Times New Roman"/>
          <w:sz w:val="24"/>
          <w:szCs w:val="24"/>
        </w:rPr>
        <w:t xml:space="preserve"> – оценка за проведение учителем предметных конкурсов в                            классах компенсирующего обучения ( до 3 баллов);</w:t>
      </w:r>
    </w:p>
    <w:p w:rsidR="005E0057" w:rsidRPr="00E9123F" w:rsidRDefault="005E0057" w:rsidP="005E0057">
      <w:pPr>
        <w:spacing w:after="0"/>
        <w:ind w:left="-284" w:firstLine="284"/>
        <w:jc w:val="both"/>
        <w:rPr>
          <w:rFonts w:ascii="Times New Roman" w:hAnsi="Times New Roman" w:cs="Times New Roman"/>
          <w:sz w:val="24"/>
          <w:szCs w:val="24"/>
        </w:rPr>
      </w:pPr>
      <w:r w:rsidRPr="00E9123F">
        <w:rPr>
          <w:rFonts w:ascii="Times New Roman" w:hAnsi="Times New Roman" w:cs="Times New Roman"/>
          <w:bCs/>
          <w:sz w:val="24"/>
          <w:szCs w:val="24"/>
        </w:rPr>
        <w:t xml:space="preserve">              М</w:t>
      </w:r>
      <w:r w:rsidRPr="00E9123F">
        <w:rPr>
          <w:rFonts w:ascii="Times New Roman" w:hAnsi="Times New Roman" w:cs="Times New Roman"/>
          <w:sz w:val="24"/>
          <w:szCs w:val="24"/>
        </w:rPr>
        <w:t xml:space="preserve">     -   оценка за проведение учителем внеклассного мероприятия                            По предмету в рамках параллели учащихся или всей школы  ( до 3 баллов);</w:t>
      </w:r>
    </w:p>
    <w:p w:rsidR="005E0057" w:rsidRPr="00E9123F" w:rsidRDefault="005E0057" w:rsidP="005E0057">
      <w:pPr>
        <w:spacing w:after="0"/>
        <w:ind w:left="-284" w:firstLine="284"/>
        <w:jc w:val="both"/>
        <w:rPr>
          <w:rFonts w:ascii="Times New Roman" w:hAnsi="Times New Roman" w:cs="Times New Roman"/>
          <w:sz w:val="24"/>
          <w:szCs w:val="24"/>
        </w:rPr>
      </w:pPr>
      <w:r w:rsidRPr="00E9123F">
        <w:rPr>
          <w:rFonts w:ascii="Times New Roman" w:hAnsi="Times New Roman" w:cs="Times New Roman"/>
          <w:bCs/>
          <w:iCs/>
          <w:sz w:val="24"/>
          <w:szCs w:val="24"/>
        </w:rPr>
        <w:lastRenderedPageBreak/>
        <w:t>Результативность методической деятельности рассчитывается по формуле</w:t>
      </w:r>
      <w:r w:rsidRPr="00E9123F">
        <w:rPr>
          <w:rFonts w:ascii="Times New Roman" w:hAnsi="Times New Roman" w:cs="Times New Roman"/>
          <w:sz w:val="24"/>
          <w:szCs w:val="24"/>
        </w:rPr>
        <w:t>:</w:t>
      </w:r>
    </w:p>
    <w:p w:rsidR="005E0057" w:rsidRPr="00E9123F" w:rsidRDefault="005E0057" w:rsidP="005E0057">
      <w:pPr>
        <w:spacing w:after="0"/>
        <w:ind w:left="-284" w:firstLine="284"/>
        <w:jc w:val="both"/>
        <w:rPr>
          <w:rFonts w:ascii="Times New Roman" w:hAnsi="Times New Roman" w:cs="Times New Roman"/>
          <w:bCs/>
          <w:sz w:val="24"/>
          <w:szCs w:val="24"/>
          <w:lang w:val="en-US"/>
        </w:rPr>
      </w:pPr>
      <w:r w:rsidRPr="00E9123F">
        <w:rPr>
          <w:rFonts w:ascii="Times New Roman" w:hAnsi="Times New Roman" w:cs="Times New Roman"/>
          <w:bCs/>
          <w:sz w:val="24"/>
          <w:szCs w:val="24"/>
        </w:rPr>
        <w:t xml:space="preserve">                 </w:t>
      </w:r>
      <w:r w:rsidRPr="00E9123F">
        <w:rPr>
          <w:rFonts w:ascii="Times New Roman" w:hAnsi="Times New Roman" w:cs="Times New Roman"/>
          <w:bCs/>
          <w:sz w:val="24"/>
          <w:szCs w:val="24"/>
          <w:lang w:val="en-US"/>
        </w:rPr>
        <w:t xml:space="preserve">R </w:t>
      </w:r>
      <w:r w:rsidRPr="00E9123F">
        <w:rPr>
          <w:rFonts w:ascii="Times New Roman" w:hAnsi="Times New Roman" w:cs="Times New Roman"/>
          <w:bCs/>
          <w:sz w:val="24"/>
          <w:szCs w:val="24"/>
        </w:rPr>
        <w:t>мет</w:t>
      </w:r>
      <w:r w:rsidRPr="00E9123F">
        <w:rPr>
          <w:rFonts w:ascii="Times New Roman" w:hAnsi="Times New Roman" w:cs="Times New Roman"/>
          <w:sz w:val="24"/>
          <w:szCs w:val="24"/>
          <w:lang w:val="en-US"/>
        </w:rPr>
        <w:t xml:space="preserve">. </w:t>
      </w:r>
      <w:r w:rsidRPr="00E9123F">
        <w:rPr>
          <w:rFonts w:ascii="Times New Roman" w:hAnsi="Times New Roman" w:cs="Times New Roman"/>
          <w:bCs/>
          <w:sz w:val="24"/>
          <w:szCs w:val="24"/>
          <w:lang w:val="en-US"/>
        </w:rPr>
        <w:t>= P1 + P2 + P3 + P4 + P5 + P6</w:t>
      </w:r>
    </w:p>
    <w:p w:rsidR="005E0057" w:rsidRPr="00E9123F" w:rsidRDefault="005E0057" w:rsidP="005E0057">
      <w:p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Где</w:t>
      </w:r>
      <w:r w:rsidRPr="00E9123F">
        <w:rPr>
          <w:rFonts w:ascii="Times New Roman" w:hAnsi="Times New Roman" w:cs="Times New Roman"/>
          <w:bCs/>
          <w:sz w:val="24"/>
          <w:szCs w:val="24"/>
        </w:rPr>
        <w:t>:   Р1</w:t>
      </w:r>
      <w:r w:rsidRPr="00E9123F">
        <w:rPr>
          <w:rFonts w:ascii="Times New Roman" w:hAnsi="Times New Roman" w:cs="Times New Roman"/>
          <w:sz w:val="24"/>
          <w:szCs w:val="24"/>
        </w:rPr>
        <w:t xml:space="preserve"> – оценка участия учителя в конкурсах «Учитель года» и КПМО   (до 7 баллов);</w:t>
      </w:r>
    </w:p>
    <w:p w:rsidR="005E0057" w:rsidRPr="00E9123F" w:rsidRDefault="005E0057" w:rsidP="005E0057">
      <w:pPr>
        <w:spacing w:after="0"/>
        <w:ind w:left="-284" w:firstLine="284"/>
        <w:jc w:val="both"/>
        <w:rPr>
          <w:rFonts w:ascii="Times New Roman" w:hAnsi="Times New Roman" w:cs="Times New Roman"/>
          <w:sz w:val="24"/>
          <w:szCs w:val="24"/>
        </w:rPr>
      </w:pPr>
      <w:r w:rsidRPr="00E9123F">
        <w:rPr>
          <w:rFonts w:ascii="Times New Roman" w:hAnsi="Times New Roman" w:cs="Times New Roman"/>
          <w:bCs/>
          <w:sz w:val="24"/>
          <w:szCs w:val="24"/>
        </w:rPr>
        <w:t xml:space="preserve">          Р2</w:t>
      </w:r>
      <w:r w:rsidRPr="00E9123F">
        <w:rPr>
          <w:rFonts w:ascii="Times New Roman" w:hAnsi="Times New Roman" w:cs="Times New Roman"/>
          <w:sz w:val="24"/>
          <w:szCs w:val="24"/>
        </w:rPr>
        <w:t xml:space="preserve"> -  оценка за разработку методических материалов, в том числе          </w:t>
      </w:r>
    </w:p>
    <w:p w:rsidR="005E0057" w:rsidRPr="00E9123F" w:rsidRDefault="005E0057" w:rsidP="005E0057">
      <w:p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 xml:space="preserve">                  рабочих программ, с рецензией ( до 5 баллов);</w:t>
      </w:r>
    </w:p>
    <w:p w:rsidR="005E0057" w:rsidRPr="00E9123F" w:rsidRDefault="005E0057" w:rsidP="005E0057">
      <w:pPr>
        <w:spacing w:after="0"/>
        <w:ind w:left="-284" w:firstLine="284"/>
        <w:jc w:val="both"/>
        <w:rPr>
          <w:rFonts w:ascii="Times New Roman" w:hAnsi="Times New Roman" w:cs="Times New Roman"/>
          <w:sz w:val="24"/>
          <w:szCs w:val="24"/>
        </w:rPr>
      </w:pPr>
      <w:r w:rsidRPr="00E9123F">
        <w:rPr>
          <w:rFonts w:ascii="Times New Roman" w:hAnsi="Times New Roman" w:cs="Times New Roman"/>
          <w:bCs/>
          <w:sz w:val="24"/>
          <w:szCs w:val="24"/>
        </w:rPr>
        <w:t xml:space="preserve">          Р3 –</w:t>
      </w:r>
      <w:r w:rsidRPr="00E9123F">
        <w:rPr>
          <w:rFonts w:ascii="Times New Roman" w:hAnsi="Times New Roman" w:cs="Times New Roman"/>
          <w:sz w:val="24"/>
          <w:szCs w:val="24"/>
        </w:rPr>
        <w:t xml:space="preserve"> оценка за предоставленные учителем материалы выступлений на                   педсоветах, семинарах и т.п. (до 4 баллов);</w:t>
      </w:r>
    </w:p>
    <w:p w:rsidR="005E0057" w:rsidRPr="00E9123F" w:rsidRDefault="005E0057" w:rsidP="005E0057">
      <w:pPr>
        <w:spacing w:after="0"/>
        <w:ind w:left="-284" w:firstLine="284"/>
        <w:jc w:val="both"/>
        <w:rPr>
          <w:rFonts w:ascii="Times New Roman" w:hAnsi="Times New Roman" w:cs="Times New Roman"/>
          <w:sz w:val="24"/>
          <w:szCs w:val="24"/>
        </w:rPr>
      </w:pPr>
      <w:r w:rsidRPr="00E9123F">
        <w:rPr>
          <w:rFonts w:ascii="Times New Roman" w:hAnsi="Times New Roman" w:cs="Times New Roman"/>
          <w:bCs/>
          <w:sz w:val="24"/>
          <w:szCs w:val="24"/>
        </w:rPr>
        <w:t xml:space="preserve">          Р4</w:t>
      </w:r>
      <w:r w:rsidRPr="00E9123F">
        <w:rPr>
          <w:rFonts w:ascii="Times New Roman" w:hAnsi="Times New Roman" w:cs="Times New Roman"/>
          <w:sz w:val="24"/>
          <w:szCs w:val="24"/>
        </w:rPr>
        <w:t xml:space="preserve"> – оценка за предоставленные учителем материалы на методическую                   выставку (до 3 баллов);</w:t>
      </w:r>
    </w:p>
    <w:p w:rsidR="005E0057" w:rsidRPr="00E9123F" w:rsidRDefault="005E0057" w:rsidP="005E0057">
      <w:pPr>
        <w:spacing w:after="0"/>
        <w:ind w:left="-284" w:firstLine="284"/>
        <w:jc w:val="both"/>
        <w:rPr>
          <w:rFonts w:ascii="Times New Roman" w:hAnsi="Times New Roman" w:cs="Times New Roman"/>
          <w:sz w:val="24"/>
          <w:szCs w:val="24"/>
        </w:rPr>
      </w:pPr>
      <w:r w:rsidRPr="00E9123F">
        <w:rPr>
          <w:rFonts w:ascii="Times New Roman" w:hAnsi="Times New Roman" w:cs="Times New Roman"/>
          <w:bCs/>
          <w:sz w:val="24"/>
          <w:szCs w:val="24"/>
        </w:rPr>
        <w:t xml:space="preserve">          Р5</w:t>
      </w:r>
      <w:r w:rsidRPr="00E9123F">
        <w:rPr>
          <w:rFonts w:ascii="Times New Roman" w:hAnsi="Times New Roman" w:cs="Times New Roman"/>
          <w:sz w:val="24"/>
          <w:szCs w:val="24"/>
        </w:rPr>
        <w:t xml:space="preserve"> – оценка за обобщение опыта по инициативе учителя (до 3 баллов);</w:t>
      </w:r>
    </w:p>
    <w:p w:rsidR="005E0057" w:rsidRPr="00E9123F" w:rsidRDefault="005E0057" w:rsidP="005E0057">
      <w:p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 xml:space="preserve">          </w:t>
      </w:r>
      <w:r w:rsidRPr="00E9123F">
        <w:rPr>
          <w:rFonts w:ascii="Times New Roman" w:hAnsi="Times New Roman" w:cs="Times New Roman"/>
          <w:bCs/>
          <w:sz w:val="24"/>
          <w:szCs w:val="24"/>
        </w:rPr>
        <w:t>Р6</w:t>
      </w:r>
      <w:r w:rsidRPr="00E9123F">
        <w:rPr>
          <w:rFonts w:ascii="Times New Roman" w:hAnsi="Times New Roman" w:cs="Times New Roman"/>
          <w:sz w:val="24"/>
          <w:szCs w:val="24"/>
        </w:rPr>
        <w:t xml:space="preserve"> -  оценка за опубликованные методические материалы (до 3 баллов);</w:t>
      </w:r>
    </w:p>
    <w:p w:rsidR="005E0057" w:rsidRPr="00E9123F" w:rsidRDefault="005E0057" w:rsidP="005E0057">
      <w:pPr>
        <w:spacing w:after="0"/>
        <w:ind w:left="-284" w:firstLine="284"/>
        <w:jc w:val="both"/>
        <w:rPr>
          <w:rFonts w:ascii="Times New Roman" w:hAnsi="Times New Roman" w:cs="Times New Roman"/>
          <w:bCs/>
          <w:sz w:val="24"/>
          <w:szCs w:val="24"/>
        </w:rPr>
      </w:pPr>
      <w:r w:rsidRPr="00E9123F">
        <w:rPr>
          <w:rFonts w:ascii="Times New Roman" w:hAnsi="Times New Roman" w:cs="Times New Roman"/>
          <w:bCs/>
          <w:iCs/>
          <w:sz w:val="24"/>
          <w:szCs w:val="24"/>
        </w:rPr>
        <w:t>Рейтинг учителя у администрации рассчитывается по формуле:</w:t>
      </w:r>
    </w:p>
    <w:p w:rsidR="005E0057" w:rsidRPr="00E9123F" w:rsidRDefault="005E0057" w:rsidP="005E0057">
      <w:pPr>
        <w:spacing w:after="0"/>
        <w:ind w:left="-284" w:firstLine="284"/>
        <w:jc w:val="both"/>
        <w:rPr>
          <w:rFonts w:ascii="Times New Roman" w:hAnsi="Times New Roman" w:cs="Times New Roman"/>
          <w:bCs/>
          <w:sz w:val="24"/>
          <w:szCs w:val="24"/>
        </w:rPr>
      </w:pPr>
      <w:r w:rsidRPr="00E9123F">
        <w:rPr>
          <w:rFonts w:ascii="Times New Roman" w:hAnsi="Times New Roman" w:cs="Times New Roman"/>
          <w:sz w:val="24"/>
          <w:szCs w:val="24"/>
        </w:rPr>
        <w:t xml:space="preserve">                 </w:t>
      </w:r>
      <w:r w:rsidRPr="00E9123F">
        <w:rPr>
          <w:rFonts w:ascii="Times New Roman" w:hAnsi="Times New Roman" w:cs="Times New Roman"/>
          <w:bCs/>
          <w:sz w:val="24"/>
          <w:szCs w:val="24"/>
          <w:lang w:val="en-US"/>
        </w:rPr>
        <w:t>R</w:t>
      </w:r>
      <w:r w:rsidRPr="00E9123F">
        <w:rPr>
          <w:rFonts w:ascii="Times New Roman" w:hAnsi="Times New Roman" w:cs="Times New Roman"/>
          <w:bCs/>
          <w:sz w:val="24"/>
          <w:szCs w:val="24"/>
        </w:rPr>
        <w:t xml:space="preserve"> адм. = А1 + А2 + А3 + А4 + А5 + А6</w:t>
      </w:r>
    </w:p>
    <w:p w:rsidR="005E0057" w:rsidRPr="00E9123F" w:rsidRDefault="005E0057" w:rsidP="005E0057">
      <w:p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 xml:space="preserve">Где:   </w:t>
      </w:r>
      <w:r w:rsidRPr="00E9123F">
        <w:rPr>
          <w:rFonts w:ascii="Times New Roman" w:hAnsi="Times New Roman" w:cs="Times New Roman"/>
          <w:bCs/>
          <w:sz w:val="24"/>
          <w:szCs w:val="24"/>
        </w:rPr>
        <w:t>А1</w:t>
      </w:r>
      <w:r w:rsidRPr="00E9123F">
        <w:rPr>
          <w:rFonts w:ascii="Times New Roman" w:hAnsi="Times New Roman" w:cs="Times New Roman"/>
          <w:sz w:val="24"/>
          <w:szCs w:val="24"/>
        </w:rPr>
        <w:t xml:space="preserve"> – оценка за оформление документации ( от -1 до +1 балла);</w:t>
      </w:r>
    </w:p>
    <w:p w:rsidR="005E0057" w:rsidRPr="00E9123F" w:rsidRDefault="005E0057" w:rsidP="005E0057">
      <w:p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 xml:space="preserve">          </w:t>
      </w:r>
      <w:r w:rsidRPr="00E9123F">
        <w:rPr>
          <w:rFonts w:ascii="Times New Roman" w:hAnsi="Times New Roman" w:cs="Times New Roman"/>
          <w:bCs/>
          <w:sz w:val="24"/>
          <w:szCs w:val="24"/>
        </w:rPr>
        <w:t>А2</w:t>
      </w:r>
      <w:r w:rsidRPr="00E9123F">
        <w:rPr>
          <w:rFonts w:ascii="Times New Roman" w:hAnsi="Times New Roman" w:cs="Times New Roman"/>
          <w:sz w:val="24"/>
          <w:szCs w:val="24"/>
        </w:rPr>
        <w:t xml:space="preserve"> -  оценка за дежурство по школе в соответствии с Положением  о дежурстве ( от -1 до +1 балла);</w:t>
      </w:r>
    </w:p>
    <w:p w:rsidR="005E0057" w:rsidRPr="00E9123F" w:rsidRDefault="005E0057" w:rsidP="005E0057">
      <w:p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 xml:space="preserve">          </w:t>
      </w:r>
      <w:r w:rsidRPr="00E9123F">
        <w:rPr>
          <w:rFonts w:ascii="Times New Roman" w:hAnsi="Times New Roman" w:cs="Times New Roman"/>
          <w:bCs/>
          <w:sz w:val="24"/>
          <w:szCs w:val="24"/>
        </w:rPr>
        <w:t>А3</w:t>
      </w:r>
      <w:r w:rsidRPr="00E9123F">
        <w:rPr>
          <w:rFonts w:ascii="Times New Roman" w:hAnsi="Times New Roman" w:cs="Times New Roman"/>
          <w:sz w:val="24"/>
          <w:szCs w:val="24"/>
        </w:rPr>
        <w:t xml:space="preserve"> -  оценка за соблюдение трудовой дисциплины в соответствии с правилами   внутреннего распорядка ( от -1 до +1 балла);</w:t>
      </w:r>
    </w:p>
    <w:p w:rsidR="005E0057" w:rsidRPr="00E9123F" w:rsidRDefault="005E0057" w:rsidP="005E0057">
      <w:p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 xml:space="preserve">          </w:t>
      </w:r>
      <w:r w:rsidRPr="00E9123F">
        <w:rPr>
          <w:rFonts w:ascii="Times New Roman" w:hAnsi="Times New Roman" w:cs="Times New Roman"/>
          <w:bCs/>
          <w:sz w:val="24"/>
          <w:szCs w:val="24"/>
        </w:rPr>
        <w:t xml:space="preserve">А4 </w:t>
      </w:r>
      <w:r w:rsidRPr="00E9123F">
        <w:rPr>
          <w:rFonts w:ascii="Times New Roman" w:hAnsi="Times New Roman" w:cs="Times New Roman"/>
          <w:sz w:val="24"/>
          <w:szCs w:val="24"/>
        </w:rPr>
        <w:t>-  оценка за санитарное состояние и сохранность кабинета ( от -1 до                      +1 балла);</w:t>
      </w:r>
    </w:p>
    <w:p w:rsidR="005E0057" w:rsidRPr="00E9123F" w:rsidRDefault="005E0057" w:rsidP="005E0057">
      <w:pPr>
        <w:spacing w:after="0"/>
        <w:ind w:left="-284" w:firstLine="284"/>
        <w:jc w:val="both"/>
        <w:rPr>
          <w:rFonts w:ascii="Times New Roman" w:hAnsi="Times New Roman" w:cs="Times New Roman"/>
          <w:sz w:val="24"/>
          <w:szCs w:val="24"/>
        </w:rPr>
      </w:pPr>
      <w:r w:rsidRPr="00E9123F">
        <w:rPr>
          <w:rFonts w:ascii="Times New Roman" w:hAnsi="Times New Roman" w:cs="Times New Roman"/>
          <w:bCs/>
          <w:sz w:val="24"/>
          <w:szCs w:val="24"/>
        </w:rPr>
        <w:t xml:space="preserve">          А5</w:t>
      </w:r>
      <w:r w:rsidRPr="00E9123F">
        <w:rPr>
          <w:rFonts w:ascii="Times New Roman" w:hAnsi="Times New Roman" w:cs="Times New Roman"/>
          <w:sz w:val="24"/>
          <w:szCs w:val="24"/>
        </w:rPr>
        <w:t xml:space="preserve"> -  оценка за отсутствие обоснованных жалоб со стороны родителе   и учащихся( от -1 до +1 балла);</w:t>
      </w:r>
    </w:p>
    <w:p w:rsidR="005E0057" w:rsidRPr="00E9123F" w:rsidRDefault="005E0057" w:rsidP="005E0057">
      <w:p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 xml:space="preserve">          </w:t>
      </w:r>
      <w:r w:rsidRPr="00E9123F">
        <w:rPr>
          <w:rFonts w:ascii="Times New Roman" w:hAnsi="Times New Roman" w:cs="Times New Roman"/>
          <w:bCs/>
          <w:sz w:val="24"/>
          <w:szCs w:val="24"/>
        </w:rPr>
        <w:t>А6</w:t>
      </w:r>
      <w:r w:rsidRPr="00E9123F">
        <w:rPr>
          <w:rFonts w:ascii="Times New Roman" w:hAnsi="Times New Roman" w:cs="Times New Roman"/>
          <w:sz w:val="24"/>
          <w:szCs w:val="24"/>
        </w:rPr>
        <w:t xml:space="preserve"> - оценка за своевременное выполнение поручений (от -1 до +1балла) Полученные результаты заносятся в таблицу:</w:t>
      </w:r>
    </w:p>
    <w:tbl>
      <w:tblPr>
        <w:tblW w:w="965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0"/>
        <w:gridCol w:w="1858"/>
        <w:gridCol w:w="1620"/>
        <w:gridCol w:w="1620"/>
        <w:gridCol w:w="1621"/>
        <w:gridCol w:w="1266"/>
        <w:gridCol w:w="897"/>
      </w:tblGrid>
      <w:tr w:rsidR="00E9123F" w:rsidRPr="00E9123F" w:rsidTr="00F073FD">
        <w:trPr>
          <w:trHeight w:val="545"/>
        </w:trPr>
        <w:tc>
          <w:tcPr>
            <w:tcW w:w="770" w:type="dxa"/>
          </w:tcPr>
          <w:p w:rsidR="005E0057" w:rsidRPr="00E9123F" w:rsidRDefault="005E0057" w:rsidP="00F073FD">
            <w:p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№п/п</w:t>
            </w:r>
          </w:p>
        </w:tc>
        <w:tc>
          <w:tcPr>
            <w:tcW w:w="1858" w:type="dxa"/>
          </w:tcPr>
          <w:p w:rsidR="005E0057" w:rsidRPr="00E9123F" w:rsidRDefault="005E0057" w:rsidP="00F073FD">
            <w:p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Ф.И.О.учителя</w:t>
            </w:r>
          </w:p>
        </w:tc>
        <w:tc>
          <w:tcPr>
            <w:tcW w:w="1620" w:type="dxa"/>
          </w:tcPr>
          <w:p w:rsidR="005E0057" w:rsidRPr="00E9123F" w:rsidRDefault="005E0057" w:rsidP="00F073FD">
            <w:pPr>
              <w:spacing w:after="0"/>
              <w:ind w:left="-76"/>
              <w:jc w:val="both"/>
              <w:rPr>
                <w:rFonts w:ascii="Times New Roman" w:hAnsi="Times New Roman" w:cs="Times New Roman"/>
                <w:sz w:val="24"/>
                <w:szCs w:val="24"/>
              </w:rPr>
            </w:pPr>
            <w:r w:rsidRPr="00E9123F">
              <w:rPr>
                <w:rFonts w:ascii="Times New Roman" w:hAnsi="Times New Roman" w:cs="Times New Roman"/>
                <w:sz w:val="24"/>
                <w:szCs w:val="24"/>
              </w:rPr>
              <w:t>Результативность работы по предмету</w:t>
            </w:r>
          </w:p>
        </w:tc>
        <w:tc>
          <w:tcPr>
            <w:tcW w:w="1620" w:type="dxa"/>
          </w:tcPr>
          <w:p w:rsidR="005E0057" w:rsidRPr="00E9123F" w:rsidRDefault="005E0057" w:rsidP="00F073FD">
            <w:pPr>
              <w:spacing w:after="0"/>
              <w:ind w:right="-160" w:firstLine="5"/>
              <w:jc w:val="both"/>
              <w:rPr>
                <w:rFonts w:ascii="Times New Roman" w:hAnsi="Times New Roman" w:cs="Times New Roman"/>
                <w:sz w:val="24"/>
                <w:szCs w:val="24"/>
              </w:rPr>
            </w:pPr>
            <w:r w:rsidRPr="00E9123F">
              <w:rPr>
                <w:rFonts w:ascii="Times New Roman" w:hAnsi="Times New Roman" w:cs="Times New Roman"/>
                <w:sz w:val="24"/>
                <w:szCs w:val="24"/>
              </w:rPr>
              <w:t>Результативность вне-классной работы</w:t>
            </w:r>
          </w:p>
        </w:tc>
        <w:tc>
          <w:tcPr>
            <w:tcW w:w="1621" w:type="dxa"/>
          </w:tcPr>
          <w:p w:rsidR="005E0057" w:rsidRPr="00E9123F" w:rsidRDefault="005E0057" w:rsidP="00F073FD">
            <w:pPr>
              <w:spacing w:after="0"/>
              <w:ind w:right="-160" w:firstLine="5"/>
              <w:jc w:val="both"/>
              <w:rPr>
                <w:rFonts w:ascii="Times New Roman" w:hAnsi="Times New Roman" w:cs="Times New Roman"/>
                <w:sz w:val="24"/>
                <w:szCs w:val="24"/>
              </w:rPr>
            </w:pPr>
            <w:r w:rsidRPr="00E9123F">
              <w:rPr>
                <w:rFonts w:ascii="Times New Roman" w:hAnsi="Times New Roman" w:cs="Times New Roman"/>
                <w:sz w:val="24"/>
                <w:szCs w:val="24"/>
              </w:rPr>
              <w:t>Результативность методичес кой работы</w:t>
            </w:r>
          </w:p>
        </w:tc>
        <w:tc>
          <w:tcPr>
            <w:tcW w:w="1266" w:type="dxa"/>
          </w:tcPr>
          <w:p w:rsidR="005E0057" w:rsidRPr="00E9123F" w:rsidRDefault="005E0057" w:rsidP="00F073FD">
            <w:pPr>
              <w:spacing w:after="0"/>
              <w:ind w:right="-160" w:firstLine="5"/>
              <w:jc w:val="both"/>
              <w:rPr>
                <w:rFonts w:ascii="Times New Roman" w:hAnsi="Times New Roman" w:cs="Times New Roman"/>
                <w:sz w:val="24"/>
                <w:szCs w:val="24"/>
              </w:rPr>
            </w:pPr>
            <w:r w:rsidRPr="00E9123F">
              <w:rPr>
                <w:rFonts w:ascii="Times New Roman" w:hAnsi="Times New Roman" w:cs="Times New Roman"/>
                <w:sz w:val="24"/>
                <w:szCs w:val="24"/>
              </w:rPr>
              <w:t xml:space="preserve">Рейтинг </w:t>
            </w:r>
          </w:p>
          <w:p w:rsidR="005E0057" w:rsidRPr="00E9123F" w:rsidRDefault="005E0057" w:rsidP="00F073FD">
            <w:pPr>
              <w:spacing w:after="0"/>
              <w:ind w:firstLine="5"/>
              <w:jc w:val="both"/>
              <w:rPr>
                <w:rFonts w:ascii="Times New Roman" w:hAnsi="Times New Roman" w:cs="Times New Roman"/>
                <w:sz w:val="24"/>
                <w:szCs w:val="24"/>
              </w:rPr>
            </w:pPr>
            <w:r w:rsidRPr="00E9123F">
              <w:rPr>
                <w:rFonts w:ascii="Times New Roman" w:hAnsi="Times New Roman" w:cs="Times New Roman"/>
                <w:sz w:val="24"/>
                <w:szCs w:val="24"/>
              </w:rPr>
              <w:t>у ад министрации</w:t>
            </w:r>
          </w:p>
        </w:tc>
        <w:tc>
          <w:tcPr>
            <w:tcW w:w="897" w:type="dxa"/>
          </w:tcPr>
          <w:p w:rsidR="005E0057" w:rsidRPr="00E9123F" w:rsidRDefault="005E0057" w:rsidP="00F073FD">
            <w:pPr>
              <w:spacing w:after="0"/>
              <w:ind w:right="-160" w:firstLine="5"/>
              <w:jc w:val="both"/>
              <w:rPr>
                <w:rFonts w:ascii="Times New Roman" w:hAnsi="Times New Roman" w:cs="Times New Roman"/>
                <w:sz w:val="24"/>
                <w:szCs w:val="24"/>
              </w:rPr>
            </w:pPr>
            <w:r w:rsidRPr="00E9123F">
              <w:rPr>
                <w:rFonts w:ascii="Times New Roman" w:hAnsi="Times New Roman" w:cs="Times New Roman"/>
                <w:sz w:val="24"/>
                <w:szCs w:val="24"/>
              </w:rPr>
              <w:t>Общий балл</w:t>
            </w:r>
          </w:p>
        </w:tc>
      </w:tr>
      <w:tr w:rsidR="00E9123F" w:rsidRPr="00E9123F" w:rsidTr="00F073FD">
        <w:tc>
          <w:tcPr>
            <w:tcW w:w="770" w:type="dxa"/>
          </w:tcPr>
          <w:p w:rsidR="005E0057" w:rsidRPr="00E9123F" w:rsidRDefault="005E0057" w:rsidP="00F073FD">
            <w:p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1.</w:t>
            </w:r>
          </w:p>
        </w:tc>
        <w:tc>
          <w:tcPr>
            <w:tcW w:w="1858" w:type="dxa"/>
          </w:tcPr>
          <w:p w:rsidR="005E0057" w:rsidRPr="00E9123F" w:rsidRDefault="005E0057" w:rsidP="00F073FD">
            <w:p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w:t>
            </w:r>
          </w:p>
        </w:tc>
        <w:tc>
          <w:tcPr>
            <w:tcW w:w="1620" w:type="dxa"/>
          </w:tcPr>
          <w:p w:rsidR="005E0057" w:rsidRPr="00E9123F" w:rsidRDefault="005E0057" w:rsidP="00F073FD">
            <w:pPr>
              <w:spacing w:after="0"/>
              <w:ind w:left="-284" w:firstLine="284"/>
              <w:jc w:val="both"/>
              <w:rPr>
                <w:rFonts w:ascii="Times New Roman" w:hAnsi="Times New Roman" w:cs="Times New Roman"/>
                <w:sz w:val="24"/>
                <w:szCs w:val="24"/>
              </w:rPr>
            </w:pPr>
          </w:p>
        </w:tc>
        <w:tc>
          <w:tcPr>
            <w:tcW w:w="1620" w:type="dxa"/>
          </w:tcPr>
          <w:p w:rsidR="005E0057" w:rsidRPr="00E9123F" w:rsidRDefault="005E0057" w:rsidP="00F073FD">
            <w:pPr>
              <w:spacing w:after="0"/>
              <w:ind w:left="-284" w:firstLine="284"/>
              <w:jc w:val="both"/>
              <w:rPr>
                <w:rFonts w:ascii="Times New Roman" w:hAnsi="Times New Roman" w:cs="Times New Roman"/>
                <w:sz w:val="24"/>
                <w:szCs w:val="24"/>
              </w:rPr>
            </w:pPr>
          </w:p>
        </w:tc>
        <w:tc>
          <w:tcPr>
            <w:tcW w:w="1621" w:type="dxa"/>
          </w:tcPr>
          <w:p w:rsidR="005E0057" w:rsidRPr="00E9123F" w:rsidRDefault="005E0057" w:rsidP="00F073FD">
            <w:pPr>
              <w:spacing w:after="0"/>
              <w:ind w:left="-284" w:firstLine="284"/>
              <w:jc w:val="both"/>
              <w:rPr>
                <w:rFonts w:ascii="Times New Roman" w:hAnsi="Times New Roman" w:cs="Times New Roman"/>
                <w:sz w:val="24"/>
                <w:szCs w:val="24"/>
              </w:rPr>
            </w:pPr>
          </w:p>
        </w:tc>
        <w:tc>
          <w:tcPr>
            <w:tcW w:w="1266" w:type="dxa"/>
          </w:tcPr>
          <w:p w:rsidR="005E0057" w:rsidRPr="00E9123F" w:rsidRDefault="005E0057" w:rsidP="00F073FD">
            <w:pPr>
              <w:spacing w:after="0"/>
              <w:ind w:left="-284" w:firstLine="284"/>
              <w:jc w:val="both"/>
              <w:rPr>
                <w:rFonts w:ascii="Times New Roman" w:hAnsi="Times New Roman" w:cs="Times New Roman"/>
                <w:sz w:val="24"/>
                <w:szCs w:val="24"/>
              </w:rPr>
            </w:pPr>
          </w:p>
        </w:tc>
        <w:tc>
          <w:tcPr>
            <w:tcW w:w="897" w:type="dxa"/>
          </w:tcPr>
          <w:p w:rsidR="005E0057" w:rsidRPr="00E9123F" w:rsidRDefault="005E0057" w:rsidP="00F073FD">
            <w:pPr>
              <w:spacing w:after="0"/>
              <w:ind w:left="-284" w:firstLine="284"/>
              <w:jc w:val="both"/>
              <w:rPr>
                <w:rFonts w:ascii="Times New Roman" w:hAnsi="Times New Roman" w:cs="Times New Roman"/>
                <w:sz w:val="24"/>
                <w:szCs w:val="24"/>
              </w:rPr>
            </w:pPr>
          </w:p>
        </w:tc>
      </w:tr>
      <w:tr w:rsidR="00E9123F" w:rsidRPr="00E9123F" w:rsidTr="00F073FD">
        <w:tc>
          <w:tcPr>
            <w:tcW w:w="770" w:type="dxa"/>
          </w:tcPr>
          <w:p w:rsidR="005E0057" w:rsidRPr="00E9123F" w:rsidRDefault="005E0057" w:rsidP="00F073FD">
            <w:p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2.</w:t>
            </w:r>
          </w:p>
        </w:tc>
        <w:tc>
          <w:tcPr>
            <w:tcW w:w="1858" w:type="dxa"/>
          </w:tcPr>
          <w:p w:rsidR="005E0057" w:rsidRPr="00E9123F" w:rsidRDefault="005E0057" w:rsidP="00F073FD">
            <w:p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w:t>
            </w:r>
          </w:p>
        </w:tc>
        <w:tc>
          <w:tcPr>
            <w:tcW w:w="1620" w:type="dxa"/>
          </w:tcPr>
          <w:p w:rsidR="005E0057" w:rsidRPr="00E9123F" w:rsidRDefault="005E0057" w:rsidP="00F073FD">
            <w:pPr>
              <w:spacing w:after="0"/>
              <w:ind w:left="-284" w:firstLine="284"/>
              <w:jc w:val="both"/>
              <w:rPr>
                <w:rFonts w:ascii="Times New Roman" w:hAnsi="Times New Roman" w:cs="Times New Roman"/>
                <w:sz w:val="24"/>
                <w:szCs w:val="24"/>
              </w:rPr>
            </w:pPr>
          </w:p>
        </w:tc>
        <w:tc>
          <w:tcPr>
            <w:tcW w:w="1620" w:type="dxa"/>
          </w:tcPr>
          <w:p w:rsidR="005E0057" w:rsidRPr="00E9123F" w:rsidRDefault="005E0057" w:rsidP="00F073FD">
            <w:pPr>
              <w:spacing w:after="0"/>
              <w:ind w:left="-284" w:firstLine="284"/>
              <w:jc w:val="both"/>
              <w:rPr>
                <w:rFonts w:ascii="Times New Roman" w:hAnsi="Times New Roman" w:cs="Times New Roman"/>
                <w:sz w:val="24"/>
                <w:szCs w:val="24"/>
              </w:rPr>
            </w:pPr>
          </w:p>
        </w:tc>
        <w:tc>
          <w:tcPr>
            <w:tcW w:w="1621" w:type="dxa"/>
          </w:tcPr>
          <w:p w:rsidR="005E0057" w:rsidRPr="00E9123F" w:rsidRDefault="005E0057" w:rsidP="00F073FD">
            <w:pPr>
              <w:spacing w:after="0"/>
              <w:ind w:left="-284" w:firstLine="284"/>
              <w:jc w:val="both"/>
              <w:rPr>
                <w:rFonts w:ascii="Times New Roman" w:hAnsi="Times New Roman" w:cs="Times New Roman"/>
                <w:sz w:val="24"/>
                <w:szCs w:val="24"/>
              </w:rPr>
            </w:pPr>
          </w:p>
        </w:tc>
        <w:tc>
          <w:tcPr>
            <w:tcW w:w="1266" w:type="dxa"/>
          </w:tcPr>
          <w:p w:rsidR="005E0057" w:rsidRPr="00E9123F" w:rsidRDefault="005E0057" w:rsidP="00F073FD">
            <w:pPr>
              <w:spacing w:after="0"/>
              <w:ind w:left="-284" w:firstLine="284"/>
              <w:jc w:val="both"/>
              <w:rPr>
                <w:rFonts w:ascii="Times New Roman" w:hAnsi="Times New Roman" w:cs="Times New Roman"/>
                <w:sz w:val="24"/>
                <w:szCs w:val="24"/>
              </w:rPr>
            </w:pPr>
          </w:p>
        </w:tc>
        <w:tc>
          <w:tcPr>
            <w:tcW w:w="897" w:type="dxa"/>
          </w:tcPr>
          <w:p w:rsidR="005E0057" w:rsidRPr="00E9123F" w:rsidRDefault="005E0057" w:rsidP="00F073FD">
            <w:pPr>
              <w:spacing w:after="0"/>
              <w:ind w:left="-284" w:firstLine="284"/>
              <w:jc w:val="both"/>
              <w:rPr>
                <w:rFonts w:ascii="Times New Roman" w:hAnsi="Times New Roman" w:cs="Times New Roman"/>
                <w:sz w:val="24"/>
                <w:szCs w:val="24"/>
              </w:rPr>
            </w:pPr>
          </w:p>
        </w:tc>
      </w:tr>
      <w:tr w:rsidR="00E9123F" w:rsidRPr="00E9123F" w:rsidTr="00F073FD">
        <w:tc>
          <w:tcPr>
            <w:tcW w:w="770" w:type="dxa"/>
          </w:tcPr>
          <w:p w:rsidR="005E0057" w:rsidRPr="00E9123F" w:rsidRDefault="005E0057" w:rsidP="00F073FD">
            <w:p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3.</w:t>
            </w:r>
          </w:p>
        </w:tc>
        <w:tc>
          <w:tcPr>
            <w:tcW w:w="1858" w:type="dxa"/>
          </w:tcPr>
          <w:p w:rsidR="005E0057" w:rsidRPr="00E9123F" w:rsidRDefault="005E0057" w:rsidP="00F073FD">
            <w:p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w:t>
            </w:r>
          </w:p>
        </w:tc>
        <w:tc>
          <w:tcPr>
            <w:tcW w:w="1620" w:type="dxa"/>
          </w:tcPr>
          <w:p w:rsidR="005E0057" w:rsidRPr="00E9123F" w:rsidRDefault="005E0057" w:rsidP="00F073FD">
            <w:pPr>
              <w:spacing w:after="0"/>
              <w:ind w:left="-284" w:firstLine="284"/>
              <w:jc w:val="both"/>
              <w:rPr>
                <w:rFonts w:ascii="Times New Roman" w:hAnsi="Times New Roman" w:cs="Times New Roman"/>
                <w:sz w:val="24"/>
                <w:szCs w:val="24"/>
              </w:rPr>
            </w:pPr>
          </w:p>
        </w:tc>
        <w:tc>
          <w:tcPr>
            <w:tcW w:w="1620" w:type="dxa"/>
          </w:tcPr>
          <w:p w:rsidR="005E0057" w:rsidRPr="00E9123F" w:rsidRDefault="005E0057" w:rsidP="00F073FD">
            <w:pPr>
              <w:spacing w:after="0"/>
              <w:ind w:left="-284" w:firstLine="284"/>
              <w:jc w:val="both"/>
              <w:rPr>
                <w:rFonts w:ascii="Times New Roman" w:hAnsi="Times New Roman" w:cs="Times New Roman"/>
                <w:sz w:val="24"/>
                <w:szCs w:val="24"/>
              </w:rPr>
            </w:pPr>
          </w:p>
        </w:tc>
        <w:tc>
          <w:tcPr>
            <w:tcW w:w="1621" w:type="dxa"/>
          </w:tcPr>
          <w:p w:rsidR="005E0057" w:rsidRPr="00E9123F" w:rsidRDefault="005E0057" w:rsidP="00F073FD">
            <w:pPr>
              <w:spacing w:after="0"/>
              <w:ind w:left="-284" w:firstLine="284"/>
              <w:jc w:val="both"/>
              <w:rPr>
                <w:rFonts w:ascii="Times New Roman" w:hAnsi="Times New Roman" w:cs="Times New Roman"/>
                <w:sz w:val="24"/>
                <w:szCs w:val="24"/>
              </w:rPr>
            </w:pPr>
          </w:p>
        </w:tc>
        <w:tc>
          <w:tcPr>
            <w:tcW w:w="1266" w:type="dxa"/>
          </w:tcPr>
          <w:p w:rsidR="005E0057" w:rsidRPr="00E9123F" w:rsidRDefault="005E0057" w:rsidP="00F073FD">
            <w:pPr>
              <w:spacing w:after="0"/>
              <w:ind w:left="-284" w:firstLine="284"/>
              <w:jc w:val="both"/>
              <w:rPr>
                <w:rFonts w:ascii="Times New Roman" w:hAnsi="Times New Roman" w:cs="Times New Roman"/>
                <w:sz w:val="24"/>
                <w:szCs w:val="24"/>
              </w:rPr>
            </w:pPr>
          </w:p>
        </w:tc>
        <w:tc>
          <w:tcPr>
            <w:tcW w:w="897" w:type="dxa"/>
          </w:tcPr>
          <w:p w:rsidR="005E0057" w:rsidRPr="00E9123F" w:rsidRDefault="005E0057" w:rsidP="00F073FD">
            <w:pPr>
              <w:spacing w:after="0"/>
              <w:ind w:left="-284" w:firstLine="284"/>
              <w:jc w:val="both"/>
              <w:rPr>
                <w:rFonts w:ascii="Times New Roman" w:hAnsi="Times New Roman" w:cs="Times New Roman"/>
                <w:sz w:val="24"/>
                <w:szCs w:val="24"/>
              </w:rPr>
            </w:pPr>
          </w:p>
        </w:tc>
      </w:tr>
      <w:tr w:rsidR="00E9123F" w:rsidRPr="00E9123F" w:rsidTr="00F073FD">
        <w:tc>
          <w:tcPr>
            <w:tcW w:w="770" w:type="dxa"/>
          </w:tcPr>
          <w:p w:rsidR="005E0057" w:rsidRPr="00E9123F" w:rsidRDefault="005E0057" w:rsidP="00F073FD">
            <w:p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и т.д.</w:t>
            </w:r>
          </w:p>
        </w:tc>
        <w:tc>
          <w:tcPr>
            <w:tcW w:w="1858" w:type="dxa"/>
          </w:tcPr>
          <w:p w:rsidR="005E0057" w:rsidRPr="00E9123F" w:rsidRDefault="005E0057" w:rsidP="00F073FD">
            <w:pPr>
              <w:spacing w:after="0"/>
              <w:ind w:left="-284" w:firstLine="284"/>
              <w:jc w:val="both"/>
              <w:rPr>
                <w:rFonts w:ascii="Times New Roman" w:hAnsi="Times New Roman" w:cs="Times New Roman"/>
                <w:sz w:val="24"/>
                <w:szCs w:val="24"/>
              </w:rPr>
            </w:pPr>
            <w:r w:rsidRPr="00E9123F">
              <w:rPr>
                <w:rFonts w:ascii="Times New Roman" w:hAnsi="Times New Roman" w:cs="Times New Roman"/>
                <w:sz w:val="24"/>
                <w:szCs w:val="24"/>
              </w:rPr>
              <w:t>и т. д…….</w:t>
            </w:r>
          </w:p>
        </w:tc>
        <w:tc>
          <w:tcPr>
            <w:tcW w:w="1620" w:type="dxa"/>
          </w:tcPr>
          <w:p w:rsidR="005E0057" w:rsidRPr="00E9123F" w:rsidRDefault="005E0057" w:rsidP="00F073FD">
            <w:pPr>
              <w:spacing w:after="0"/>
              <w:ind w:left="-284" w:firstLine="284"/>
              <w:jc w:val="both"/>
              <w:rPr>
                <w:rFonts w:ascii="Times New Roman" w:hAnsi="Times New Roman" w:cs="Times New Roman"/>
                <w:sz w:val="24"/>
                <w:szCs w:val="24"/>
              </w:rPr>
            </w:pPr>
          </w:p>
        </w:tc>
        <w:tc>
          <w:tcPr>
            <w:tcW w:w="1620" w:type="dxa"/>
          </w:tcPr>
          <w:p w:rsidR="005E0057" w:rsidRPr="00E9123F" w:rsidRDefault="005E0057" w:rsidP="00F073FD">
            <w:pPr>
              <w:spacing w:after="0"/>
              <w:ind w:left="-284" w:firstLine="284"/>
              <w:jc w:val="both"/>
              <w:rPr>
                <w:rFonts w:ascii="Times New Roman" w:hAnsi="Times New Roman" w:cs="Times New Roman"/>
                <w:sz w:val="24"/>
                <w:szCs w:val="24"/>
              </w:rPr>
            </w:pPr>
          </w:p>
        </w:tc>
        <w:tc>
          <w:tcPr>
            <w:tcW w:w="1621" w:type="dxa"/>
          </w:tcPr>
          <w:p w:rsidR="005E0057" w:rsidRPr="00E9123F" w:rsidRDefault="005E0057" w:rsidP="00F073FD">
            <w:pPr>
              <w:spacing w:after="0"/>
              <w:ind w:left="-284" w:firstLine="284"/>
              <w:jc w:val="both"/>
              <w:rPr>
                <w:rFonts w:ascii="Times New Roman" w:hAnsi="Times New Roman" w:cs="Times New Roman"/>
                <w:sz w:val="24"/>
                <w:szCs w:val="24"/>
              </w:rPr>
            </w:pPr>
          </w:p>
        </w:tc>
        <w:tc>
          <w:tcPr>
            <w:tcW w:w="1266" w:type="dxa"/>
          </w:tcPr>
          <w:p w:rsidR="005E0057" w:rsidRPr="00E9123F" w:rsidRDefault="005E0057" w:rsidP="00F073FD">
            <w:pPr>
              <w:spacing w:after="0"/>
              <w:ind w:left="-284" w:firstLine="284"/>
              <w:jc w:val="both"/>
              <w:rPr>
                <w:rFonts w:ascii="Times New Roman" w:hAnsi="Times New Roman" w:cs="Times New Roman"/>
                <w:sz w:val="24"/>
                <w:szCs w:val="24"/>
              </w:rPr>
            </w:pPr>
          </w:p>
        </w:tc>
        <w:tc>
          <w:tcPr>
            <w:tcW w:w="897" w:type="dxa"/>
          </w:tcPr>
          <w:p w:rsidR="005E0057" w:rsidRPr="00E9123F" w:rsidRDefault="005E0057" w:rsidP="00F073FD">
            <w:pPr>
              <w:spacing w:after="0"/>
              <w:ind w:left="-284" w:firstLine="284"/>
              <w:jc w:val="both"/>
              <w:rPr>
                <w:rFonts w:ascii="Times New Roman" w:hAnsi="Times New Roman" w:cs="Times New Roman"/>
                <w:sz w:val="24"/>
                <w:szCs w:val="24"/>
              </w:rPr>
            </w:pPr>
          </w:p>
        </w:tc>
      </w:tr>
    </w:tbl>
    <w:p w:rsidR="005E0057" w:rsidRPr="00E9123F" w:rsidRDefault="005E0057" w:rsidP="00E9123F">
      <w:pPr>
        <w:shd w:val="clear" w:color="auto" w:fill="FFFFFF"/>
        <w:spacing w:after="0"/>
        <w:jc w:val="both"/>
        <w:rPr>
          <w:rFonts w:ascii="Times New Roman" w:hAnsi="Times New Roman" w:cs="Times New Roman"/>
          <w:sz w:val="24"/>
          <w:szCs w:val="24"/>
          <w:lang w:eastAsia="ru-RU"/>
        </w:rPr>
      </w:pP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 xml:space="preserve">   </w:t>
      </w:r>
      <w:r w:rsidRPr="00E9123F">
        <w:rPr>
          <w:rFonts w:ascii="Times New Roman" w:hAnsi="Times New Roman" w:cs="Times New Roman"/>
          <w:sz w:val="24"/>
          <w:szCs w:val="24"/>
          <w:lang w:eastAsia="ru-RU"/>
        </w:rPr>
        <w:tab/>
      </w:r>
      <w:r w:rsidR="00F96643" w:rsidRPr="00E9123F">
        <w:rPr>
          <w:rFonts w:ascii="Times New Roman" w:hAnsi="Times New Roman" w:cs="Times New Roman"/>
          <w:sz w:val="24"/>
          <w:szCs w:val="24"/>
          <w:lang w:eastAsia="ru-RU"/>
        </w:rPr>
        <w:t xml:space="preserve">Одним из направлений работы </w:t>
      </w:r>
      <w:r w:rsidR="00E9123F" w:rsidRPr="00E9123F">
        <w:rPr>
          <w:rFonts w:ascii="Times New Roman" w:hAnsi="Times New Roman" w:cs="Times New Roman"/>
          <w:sz w:val="24"/>
          <w:szCs w:val="24"/>
          <w:lang w:eastAsia="ru-RU"/>
        </w:rPr>
        <w:t>гимназии</w:t>
      </w:r>
      <w:r w:rsidR="00F96643" w:rsidRPr="00E9123F">
        <w:rPr>
          <w:rFonts w:ascii="Times New Roman" w:hAnsi="Times New Roman" w:cs="Times New Roman"/>
          <w:sz w:val="24"/>
          <w:szCs w:val="24"/>
          <w:lang w:eastAsia="ru-RU"/>
        </w:rPr>
        <w:t xml:space="preserve"> является укрепление здоровья учащихся. С целью получения целостного представления о личности школьника нами осуществляется мониторинг состояния здоровья учащихся.</w:t>
      </w:r>
      <w:r w:rsidR="00F96643" w:rsidRPr="00E9123F">
        <w:rPr>
          <w:rFonts w:ascii="Times New Roman" w:hAnsi="Times New Roman" w:cs="Times New Roman"/>
          <w:sz w:val="24"/>
          <w:szCs w:val="24"/>
          <w:lang w:eastAsia="ru-RU"/>
        </w:rPr>
        <w:br/>
      </w:r>
      <w:r w:rsidRPr="00E9123F">
        <w:rPr>
          <w:rFonts w:ascii="Times New Roman" w:hAnsi="Times New Roman" w:cs="Times New Roman"/>
          <w:sz w:val="24"/>
          <w:szCs w:val="24"/>
          <w:lang w:eastAsia="ru-RU"/>
        </w:rPr>
        <w:t xml:space="preserve">    </w:t>
      </w:r>
      <w:r w:rsidRPr="00E9123F">
        <w:rPr>
          <w:rFonts w:ascii="Times New Roman" w:hAnsi="Times New Roman" w:cs="Times New Roman"/>
          <w:sz w:val="24"/>
          <w:szCs w:val="24"/>
          <w:lang w:eastAsia="ru-RU"/>
        </w:rPr>
        <w:tab/>
        <w:t xml:space="preserve">Мониторинг воспитательного процесса — это систематическое наблюдение за состоянием воспитания подрастающего поколения с целью его изучения, оценки, прогноза, развития позитивных и предупреждения негативных процессов. </w:t>
      </w:r>
    </w:p>
    <w:p w:rsidR="005E0057" w:rsidRPr="00E9123F" w:rsidRDefault="005E0057" w:rsidP="005E0057">
      <w:pPr>
        <w:shd w:val="clear" w:color="auto" w:fill="FFFFFF"/>
        <w:spacing w:after="0"/>
        <w:ind w:firstLine="708"/>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Структура мониторинга воспитания в гимназии в широком значении состоит из четырех элементов:</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1.</w:t>
      </w:r>
      <w:r w:rsidRPr="00E9123F">
        <w:rPr>
          <w:rFonts w:ascii="Times New Roman" w:hAnsi="Times New Roman" w:cs="Times New Roman"/>
          <w:sz w:val="24"/>
          <w:szCs w:val="24"/>
          <w:lang w:eastAsia="ru-RU"/>
        </w:rPr>
        <w:tab/>
        <w:t>изучения состояния воспитания путем непосредственного наблюдения за ним;</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2.</w:t>
      </w:r>
      <w:r w:rsidRPr="00E9123F">
        <w:rPr>
          <w:rFonts w:ascii="Times New Roman" w:hAnsi="Times New Roman" w:cs="Times New Roman"/>
          <w:sz w:val="24"/>
          <w:szCs w:val="24"/>
          <w:lang w:eastAsia="ru-RU"/>
        </w:rPr>
        <w:tab/>
        <w:t>оценки состояния воспитания;</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3.</w:t>
      </w:r>
      <w:r w:rsidRPr="00E9123F">
        <w:rPr>
          <w:rFonts w:ascii="Times New Roman" w:hAnsi="Times New Roman" w:cs="Times New Roman"/>
          <w:sz w:val="24"/>
          <w:szCs w:val="24"/>
          <w:lang w:eastAsia="ru-RU"/>
        </w:rPr>
        <w:tab/>
        <w:t>прогноза развития воспитания;</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lastRenderedPageBreak/>
        <w:t>4.</w:t>
      </w:r>
      <w:r w:rsidRPr="00E9123F">
        <w:rPr>
          <w:rFonts w:ascii="Times New Roman" w:hAnsi="Times New Roman" w:cs="Times New Roman"/>
          <w:sz w:val="24"/>
          <w:szCs w:val="24"/>
          <w:lang w:eastAsia="ru-RU"/>
        </w:rPr>
        <w:tab/>
        <w:t>выработки предложений по развитию позитивных и предупреждению выявленных негативных процессов.</w:t>
      </w:r>
    </w:p>
    <w:p w:rsidR="005E0057" w:rsidRPr="00E9123F" w:rsidRDefault="005E0057" w:rsidP="005E0057">
      <w:pPr>
        <w:shd w:val="clear" w:color="auto" w:fill="FFFFFF"/>
        <w:spacing w:after="0"/>
        <w:ind w:firstLine="708"/>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В соответствии с приказом Минобразования РФ от 27.12.2002, воспитательная деятельность образовательного учреждения оценивается по двум критериям:</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w:t>
      </w:r>
      <w:r w:rsidRPr="00E9123F">
        <w:rPr>
          <w:rFonts w:ascii="Times New Roman" w:hAnsi="Times New Roman" w:cs="Times New Roman"/>
          <w:sz w:val="24"/>
          <w:szCs w:val="24"/>
          <w:lang w:eastAsia="ru-RU"/>
        </w:rPr>
        <w:tab/>
        <w:t>наличие в образовательном учреждении условий для внеучебной работы с обучающимися;</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w:t>
      </w:r>
      <w:r w:rsidRPr="00E9123F">
        <w:rPr>
          <w:rFonts w:ascii="Times New Roman" w:hAnsi="Times New Roman" w:cs="Times New Roman"/>
          <w:sz w:val="24"/>
          <w:szCs w:val="24"/>
          <w:lang w:eastAsia="ru-RU"/>
        </w:rPr>
        <w:tab/>
        <w:t>организация воспитательной работы с обучающимися и формирование стимулов развития личности.</w:t>
      </w:r>
    </w:p>
    <w:p w:rsidR="005E0057" w:rsidRPr="00E9123F" w:rsidRDefault="005E0057" w:rsidP="005E0057">
      <w:pPr>
        <w:shd w:val="clear" w:color="auto" w:fill="FFFFFF"/>
        <w:spacing w:after="0"/>
        <w:ind w:firstLine="708"/>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Все указанные параметры могут корректироваться в зависимости от того каким является образовательное учреждение. Мониторинг должен отображать реальное положение по достижению цели работы учреждения.</w:t>
      </w:r>
    </w:p>
    <w:p w:rsidR="005E0057" w:rsidRPr="00E9123F" w:rsidRDefault="005E0057" w:rsidP="005E0057">
      <w:pPr>
        <w:shd w:val="clear" w:color="auto" w:fill="FFFFFF"/>
        <w:spacing w:after="0"/>
        <w:ind w:firstLine="708"/>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Направления, по которым строится воспитательная работа, могут быть такими: нравственное, эстетическое, трудовое, гражданское, экономическое, физическое или спортивно-оздоровительное, духовно-нравственное, социальное, общеинтеллектуальное, общекультурное. Формы проведения воспитательной внеурочной деятельности: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т. д.</w:t>
      </w:r>
    </w:p>
    <w:p w:rsidR="005E0057" w:rsidRPr="00E9123F" w:rsidRDefault="005E0057" w:rsidP="005E0057">
      <w:pPr>
        <w:shd w:val="clear" w:color="auto" w:fill="FFFFFF"/>
        <w:spacing w:after="0"/>
        <w:ind w:firstLine="708"/>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Цель воспитательного процесса - свободная, всесторонне развитая гармоничная личность, способная жить и занимать активную позицию в современном мире. Воспитание будет успешным, если оно системно. Данная цель охватывает весь педагогический процесс, интегрируя учебные занятия и внеурочную жизнь учащихся, разнообразные виды деятельности, общения, традиции, всю общешкольную среду через выполнение следующих задач воспитания:</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1.</w:t>
      </w:r>
      <w:r w:rsidRPr="00E9123F">
        <w:rPr>
          <w:rFonts w:ascii="Times New Roman" w:hAnsi="Times New Roman" w:cs="Times New Roman"/>
          <w:sz w:val="24"/>
          <w:szCs w:val="24"/>
          <w:lang w:eastAsia="ru-RU"/>
        </w:rPr>
        <w:tab/>
        <w:t>Создание и поддержка условий для формирования личностных структур, обеспечивающих высокий уровень развития личностного потенциала и его реализации в будущем.</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2.</w:t>
      </w:r>
      <w:r w:rsidRPr="00E9123F">
        <w:rPr>
          <w:rFonts w:ascii="Times New Roman" w:hAnsi="Times New Roman" w:cs="Times New Roman"/>
          <w:sz w:val="24"/>
          <w:szCs w:val="24"/>
          <w:lang w:eastAsia="ru-RU"/>
        </w:rPr>
        <w:tab/>
        <w:t>Развитие самоуправления учащихся, предоставление им реальных возможностей участия в управлении образовательным учреждением, в деятельности творческих и общественных объединений.</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3.</w:t>
      </w:r>
      <w:r w:rsidRPr="00E9123F">
        <w:rPr>
          <w:rFonts w:ascii="Times New Roman" w:hAnsi="Times New Roman" w:cs="Times New Roman"/>
          <w:sz w:val="24"/>
          <w:szCs w:val="24"/>
          <w:lang w:eastAsia="ru-RU"/>
        </w:rPr>
        <w:tab/>
        <w:t>Укрепление здоровья ребенка средствами физкультуры и спорта.</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4.</w:t>
      </w:r>
      <w:r w:rsidRPr="00E9123F">
        <w:rPr>
          <w:rFonts w:ascii="Times New Roman" w:hAnsi="Times New Roman" w:cs="Times New Roman"/>
          <w:sz w:val="24"/>
          <w:szCs w:val="24"/>
          <w:lang w:eastAsia="ru-RU"/>
        </w:rPr>
        <w:tab/>
        <w:t>Вовлечение школьников в систему дополнительного образования с целью обеспечения самореализации личности.</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5.</w:t>
      </w:r>
      <w:r w:rsidRPr="00E9123F">
        <w:rPr>
          <w:rFonts w:ascii="Times New Roman" w:hAnsi="Times New Roman" w:cs="Times New Roman"/>
          <w:sz w:val="24"/>
          <w:szCs w:val="24"/>
          <w:lang w:eastAsia="ru-RU"/>
        </w:rPr>
        <w:tab/>
        <w:t>Воспитание учащихся в духе демократии, свободы, личного достоинства, уважение прав человека, гражданственности, патриотизма.</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6.</w:t>
      </w:r>
      <w:r w:rsidRPr="00E9123F">
        <w:rPr>
          <w:rFonts w:ascii="Times New Roman" w:hAnsi="Times New Roman" w:cs="Times New Roman"/>
          <w:sz w:val="24"/>
          <w:szCs w:val="24"/>
          <w:lang w:eastAsia="ru-RU"/>
        </w:rPr>
        <w:tab/>
        <w:t>Создание условий для участия семей в воспитательном процессе, развития родительских общественных объединений, привлечение родителей к участию в самоуправлении школой.</w:t>
      </w:r>
    </w:p>
    <w:p w:rsidR="005E0057" w:rsidRPr="00E9123F" w:rsidRDefault="005E0057" w:rsidP="005E0057">
      <w:pPr>
        <w:shd w:val="clear" w:color="auto" w:fill="FFFFFF"/>
        <w:spacing w:after="0"/>
        <w:ind w:firstLine="708"/>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Для конкретизации анализа деятельности по достижению цели работы мониторинг подразделяется на две группы.</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В первую группу входят объективные статистические показатели:</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w:t>
      </w:r>
      <w:r w:rsidRPr="00E9123F">
        <w:rPr>
          <w:rFonts w:ascii="Times New Roman" w:hAnsi="Times New Roman" w:cs="Times New Roman"/>
          <w:sz w:val="24"/>
          <w:szCs w:val="24"/>
          <w:lang w:eastAsia="ru-RU"/>
        </w:rPr>
        <w:tab/>
        <w:t>Процент успеваемости и посещаемости.</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w:t>
      </w:r>
      <w:r w:rsidRPr="00E9123F">
        <w:rPr>
          <w:rFonts w:ascii="Times New Roman" w:hAnsi="Times New Roman" w:cs="Times New Roman"/>
          <w:sz w:val="24"/>
          <w:szCs w:val="24"/>
          <w:lang w:eastAsia="ru-RU"/>
        </w:rPr>
        <w:tab/>
        <w:t>Количество правонарушений, совершенных учащимися.</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w:t>
      </w:r>
      <w:r w:rsidRPr="00E9123F">
        <w:rPr>
          <w:rFonts w:ascii="Times New Roman" w:hAnsi="Times New Roman" w:cs="Times New Roman"/>
          <w:sz w:val="24"/>
          <w:szCs w:val="24"/>
          <w:lang w:eastAsia="ru-RU"/>
        </w:rPr>
        <w:tab/>
        <w:t>Количество учащихся класса состоящих на внутришкольном учете, на учете в ОППН.</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lastRenderedPageBreak/>
        <w:t>•</w:t>
      </w:r>
      <w:r w:rsidRPr="00E9123F">
        <w:rPr>
          <w:rFonts w:ascii="Times New Roman" w:hAnsi="Times New Roman" w:cs="Times New Roman"/>
          <w:sz w:val="24"/>
          <w:szCs w:val="24"/>
          <w:lang w:eastAsia="ru-RU"/>
        </w:rPr>
        <w:tab/>
        <w:t>Участие (результаты) учащихся в школьных, районных, городских и российских конкурсах и проектах.</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w:t>
      </w:r>
      <w:r w:rsidRPr="00E9123F">
        <w:rPr>
          <w:rFonts w:ascii="Times New Roman" w:hAnsi="Times New Roman" w:cs="Times New Roman"/>
          <w:sz w:val="24"/>
          <w:szCs w:val="24"/>
          <w:lang w:eastAsia="ru-RU"/>
        </w:rPr>
        <w:tab/>
        <w:t>Процент охвата учащихся горячим питанием.</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w:t>
      </w:r>
      <w:r w:rsidRPr="00E9123F">
        <w:rPr>
          <w:rFonts w:ascii="Times New Roman" w:hAnsi="Times New Roman" w:cs="Times New Roman"/>
          <w:sz w:val="24"/>
          <w:szCs w:val="24"/>
          <w:lang w:eastAsia="ru-RU"/>
        </w:rPr>
        <w:tab/>
        <w:t>Количество конфликтных ситуаций (с родителями, среди учащихся, с учителями).</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Во вторую группу входят показатели анализа эффективности процесса воспитания:</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w:t>
      </w:r>
      <w:r w:rsidRPr="00E9123F">
        <w:rPr>
          <w:rFonts w:ascii="Times New Roman" w:hAnsi="Times New Roman" w:cs="Times New Roman"/>
          <w:sz w:val="24"/>
          <w:szCs w:val="24"/>
          <w:lang w:eastAsia="ru-RU"/>
        </w:rPr>
        <w:tab/>
        <w:t>диагностика уровня развития классного коллектива (Социометрия);</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w:t>
      </w:r>
      <w:r w:rsidRPr="00E9123F">
        <w:rPr>
          <w:rFonts w:ascii="Times New Roman" w:hAnsi="Times New Roman" w:cs="Times New Roman"/>
          <w:sz w:val="24"/>
          <w:szCs w:val="24"/>
          <w:lang w:eastAsia="ru-RU"/>
        </w:rPr>
        <w:tab/>
        <w:t>уровень воспитания ученика, класса и учреждения в целом (Карта уровня воспитанности);</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w:t>
      </w:r>
      <w:r w:rsidRPr="00E9123F">
        <w:rPr>
          <w:rFonts w:ascii="Times New Roman" w:hAnsi="Times New Roman" w:cs="Times New Roman"/>
          <w:sz w:val="24"/>
          <w:szCs w:val="24"/>
          <w:lang w:eastAsia="ru-RU"/>
        </w:rPr>
        <w:tab/>
        <w:t>эмоционального настроя класса (“Психологический климат в классе”)</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w:t>
      </w:r>
      <w:r w:rsidRPr="00E9123F">
        <w:rPr>
          <w:rFonts w:ascii="Times New Roman" w:hAnsi="Times New Roman" w:cs="Times New Roman"/>
          <w:sz w:val="24"/>
          <w:szCs w:val="24"/>
          <w:lang w:eastAsia="ru-RU"/>
        </w:rPr>
        <w:tab/>
        <w:t>а также диагностики, входящие в мониторинг программ, работающих в школе ("Одаренные дети", "Здоровьесберегающая педагогика как основа педагогической деятельности современного ОУ", компьютеризации и т.д.)</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Для мониторинга уровня социально-психологического развития коллектива мы используем  методику Р.С. Немова, которая отличается своей простотой и наглядностью. Методика позволяет выявить наиболее и наименее развитые виды отношений в коллективе гимназии, класса, оценить влияние на коллектив тех или иных конкретных педагогических воздействий, определить основные направления работы на следующий год с целью гармоничного развития коллектива. При отборе методик мы учитываем, что методика должна:</w:t>
      </w:r>
    </w:p>
    <w:p w:rsidR="005E0057" w:rsidRPr="00E9123F" w:rsidRDefault="005E0057" w:rsidP="005E0057">
      <w:pPr>
        <w:numPr>
          <w:ilvl w:val="0"/>
          <w:numId w:val="17"/>
        </w:num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соответствовать особенностям воспитательного процесса школы;</w:t>
      </w:r>
    </w:p>
    <w:p w:rsidR="005E0057" w:rsidRPr="00E9123F" w:rsidRDefault="005E0057" w:rsidP="005E0057">
      <w:pPr>
        <w:numPr>
          <w:ilvl w:val="0"/>
          <w:numId w:val="17"/>
        </w:num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быть простой и иметь малые временные затраты на обработку результатов;</w:t>
      </w:r>
    </w:p>
    <w:p w:rsidR="005E0057" w:rsidRPr="00E9123F" w:rsidRDefault="005E0057" w:rsidP="005E0057">
      <w:pPr>
        <w:numPr>
          <w:ilvl w:val="0"/>
          <w:numId w:val="17"/>
        </w:num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обеспечивать фиксацию результатов диагностирования.</w:t>
      </w:r>
    </w:p>
    <w:p w:rsidR="005E0057" w:rsidRPr="00E9123F" w:rsidRDefault="005E0057" w:rsidP="005E0057">
      <w:pPr>
        <w:shd w:val="clear" w:color="auto" w:fill="FFFFFF"/>
        <w:spacing w:after="0"/>
        <w:ind w:firstLine="36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Только при этом последнем условии методика может стать элементом мониторинга, т.к. она должна обеспечить сбор, хранение и передачу информации об исследуемом параметре. А это, в свою очередь, позволяет соотнести промежуточные результаты с ранее зафиксированными и предвидеть более отдаленный результат воспитательного воздействия, предпринятого педагогическим коллективом в определенном направлении или по определенной проблеме.</w:t>
      </w:r>
    </w:p>
    <w:p w:rsidR="005E0057" w:rsidRPr="00E9123F" w:rsidRDefault="005E0057" w:rsidP="005E0057">
      <w:pPr>
        <w:shd w:val="clear" w:color="auto" w:fill="FFFFFF"/>
        <w:spacing w:after="0"/>
        <w:ind w:firstLine="36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В условиях перехода учреждений образования на нормативно - подушевое финансирование на первый план выходит проблема: как отследить качество работы классного руководителя. В связи с этим, нами разработаны следующие критерии оценки эффективности деятельности классного руководителя. К ним относятся:</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1.</w:t>
      </w:r>
      <w:r w:rsidRPr="00E9123F">
        <w:rPr>
          <w:rFonts w:ascii="Times New Roman" w:hAnsi="Times New Roman" w:cs="Times New Roman"/>
          <w:sz w:val="24"/>
          <w:szCs w:val="24"/>
          <w:lang w:eastAsia="ru-RU"/>
        </w:rPr>
        <w:tab/>
        <w:t xml:space="preserve">Участие педагога в профессиональных и творческих конкурсах, выступления на семинарах, педсоветах, заседаниях МО по вопросам воспитания; </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2.</w:t>
      </w:r>
      <w:r w:rsidRPr="00E9123F">
        <w:rPr>
          <w:rFonts w:ascii="Times New Roman" w:hAnsi="Times New Roman" w:cs="Times New Roman"/>
          <w:sz w:val="24"/>
          <w:szCs w:val="24"/>
          <w:lang w:eastAsia="ru-RU"/>
        </w:rPr>
        <w:tab/>
        <w:t>Планирование воспитательной работы (наличие в классе воспитательной системы, использование в работе воспитательных технологий, методик, программ, в т.ч. авторских; анализ за прошлый год, задачи воспитательной работы, система мероприятий класса по всем направлениям воспитательной работы, участие в организации общегимназических мероприятиях, участие в общегимназических мероприятиях);</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3.</w:t>
      </w:r>
      <w:r w:rsidRPr="00E9123F">
        <w:rPr>
          <w:rFonts w:ascii="Times New Roman" w:hAnsi="Times New Roman" w:cs="Times New Roman"/>
          <w:sz w:val="24"/>
          <w:szCs w:val="24"/>
          <w:lang w:eastAsia="ru-RU"/>
        </w:rPr>
        <w:tab/>
        <w:t>Результативность воспитательной деятельности / классные грамоты, дипломы, таблица участия и занятых мест в различных школьных конкурсах/;</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4.</w:t>
      </w:r>
      <w:r w:rsidRPr="00E9123F">
        <w:rPr>
          <w:rFonts w:ascii="Times New Roman" w:hAnsi="Times New Roman" w:cs="Times New Roman"/>
          <w:sz w:val="24"/>
          <w:szCs w:val="24"/>
          <w:lang w:eastAsia="ru-RU"/>
        </w:rPr>
        <w:tab/>
        <w:t>Участие класса в различных районных, городских и республиканских конкурсах;</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5.</w:t>
      </w:r>
      <w:r w:rsidRPr="00E9123F">
        <w:rPr>
          <w:rFonts w:ascii="Times New Roman" w:hAnsi="Times New Roman" w:cs="Times New Roman"/>
          <w:sz w:val="24"/>
          <w:szCs w:val="24"/>
          <w:lang w:eastAsia="ru-RU"/>
        </w:rPr>
        <w:tab/>
        <w:t>Рейтинг класса (по итогам полугодия);</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6.</w:t>
      </w:r>
      <w:r w:rsidRPr="00E9123F">
        <w:rPr>
          <w:rFonts w:ascii="Times New Roman" w:hAnsi="Times New Roman" w:cs="Times New Roman"/>
          <w:sz w:val="24"/>
          <w:szCs w:val="24"/>
          <w:lang w:eastAsia="ru-RU"/>
        </w:rPr>
        <w:tab/>
        <w:t>Проведение мониторинга уровня воспитанности (положительная динамика);</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lastRenderedPageBreak/>
        <w:t>7.</w:t>
      </w:r>
      <w:r w:rsidRPr="00E9123F">
        <w:rPr>
          <w:rFonts w:ascii="Times New Roman" w:hAnsi="Times New Roman" w:cs="Times New Roman"/>
          <w:sz w:val="24"/>
          <w:szCs w:val="24"/>
          <w:lang w:eastAsia="ru-RU"/>
        </w:rPr>
        <w:tab/>
        <w:t>Работа с родителями (проверка дневников, активность родителей в общешкольной жизни, активность родителей в классной жизни);</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8.</w:t>
      </w:r>
      <w:r w:rsidRPr="00E9123F">
        <w:rPr>
          <w:rFonts w:ascii="Times New Roman" w:hAnsi="Times New Roman" w:cs="Times New Roman"/>
          <w:sz w:val="24"/>
          <w:szCs w:val="24"/>
          <w:lang w:eastAsia="ru-RU"/>
        </w:rPr>
        <w:tab/>
        <w:t>Дежурство по школе ;</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9.</w:t>
      </w:r>
      <w:r w:rsidRPr="00E9123F">
        <w:rPr>
          <w:rFonts w:ascii="Times New Roman" w:hAnsi="Times New Roman" w:cs="Times New Roman"/>
          <w:sz w:val="24"/>
          <w:szCs w:val="24"/>
          <w:lang w:eastAsia="ru-RU"/>
        </w:rPr>
        <w:tab/>
        <w:t>Работа по здоровьесбережению (программы по ЗОЖ, посещение спортивных секций учащимися, организация коллективного питания)</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10.</w:t>
      </w:r>
      <w:r w:rsidRPr="00E9123F">
        <w:rPr>
          <w:rFonts w:ascii="Times New Roman" w:hAnsi="Times New Roman" w:cs="Times New Roman"/>
          <w:sz w:val="24"/>
          <w:szCs w:val="24"/>
          <w:lang w:eastAsia="ru-RU"/>
        </w:rPr>
        <w:tab/>
        <w:t>Соблюдение делового стиля одежды учащимися</w:t>
      </w:r>
    </w:p>
    <w:p w:rsidR="005E0057" w:rsidRPr="00E9123F" w:rsidRDefault="005E0057" w:rsidP="005E0057">
      <w:pPr>
        <w:shd w:val="clear" w:color="auto" w:fill="FFFFFF"/>
        <w:spacing w:after="0"/>
        <w:ind w:firstLine="708"/>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Данные критерии отражаются  в портфолио классного руководителя и учитываются при распределении стимулирующей части заработной платы.</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Критерии и уровни эффективности деятельности классного руководителя.</w:t>
      </w:r>
    </w:p>
    <w:p w:rsidR="005E0057" w:rsidRPr="00E9123F" w:rsidRDefault="005E0057" w:rsidP="005E0057">
      <w:pPr>
        <w:shd w:val="clear" w:color="auto" w:fill="FFFFFF"/>
        <w:spacing w:after="0"/>
        <w:ind w:firstLine="708"/>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В качестве ресурсов, обеспечивающих воспитание учащихся, рассматриваем:</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-деятельность педагогов, педагогических коллективов, воспитательных организаций.</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-программа воспитания, воспитательные технологии, методическое обеспечение.</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 сотрудничество с родителями, семьями.</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 СМИ, деятельность социальных организаций, учреждений культуры.</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 социально-значимая деятельность самих воспитанников, их самоорганизация.</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При оценивании используется шкала:</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Высокий-3б.</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Средний -2б.</w:t>
      </w:r>
    </w:p>
    <w:p w:rsidR="005E0057" w:rsidRPr="00E9123F" w:rsidRDefault="005E0057" w:rsidP="005E0057">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Низкий-1б.</w:t>
      </w:r>
    </w:p>
    <w:p w:rsidR="00F96643" w:rsidRPr="00E9123F" w:rsidRDefault="00F96643" w:rsidP="005E0057">
      <w:pPr>
        <w:shd w:val="clear" w:color="auto" w:fill="FFFFFF"/>
        <w:spacing w:after="0"/>
        <w:ind w:firstLine="708"/>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Анализ результатов обучения учащихся, так же как анализ действий учителя позволяют обеспечить свободу творчества педагога, постоянный рост профессионального мастерства, оценить с помощью диагностической информации способность учителя и учащихся к саморазвитию, а также создать необходимые для этого условия.</w:t>
      </w:r>
      <w:r w:rsidRPr="00E9123F">
        <w:rPr>
          <w:rFonts w:ascii="Times New Roman" w:hAnsi="Times New Roman" w:cs="Times New Roman"/>
          <w:sz w:val="24"/>
          <w:szCs w:val="24"/>
          <w:lang w:eastAsia="ru-RU"/>
        </w:rPr>
        <w:br/>
      </w:r>
      <w:r w:rsidR="005E0057" w:rsidRPr="00E9123F">
        <w:rPr>
          <w:rFonts w:ascii="Times New Roman" w:hAnsi="Times New Roman" w:cs="Times New Roman"/>
          <w:sz w:val="24"/>
          <w:szCs w:val="24"/>
          <w:lang w:eastAsia="ru-RU"/>
        </w:rPr>
        <w:t xml:space="preserve">   </w:t>
      </w:r>
      <w:r w:rsidR="005E0057" w:rsidRPr="00E9123F">
        <w:rPr>
          <w:rFonts w:ascii="Times New Roman" w:hAnsi="Times New Roman" w:cs="Times New Roman"/>
          <w:sz w:val="24"/>
          <w:szCs w:val="24"/>
          <w:lang w:eastAsia="ru-RU"/>
        </w:rPr>
        <w:tab/>
      </w:r>
      <w:r w:rsidRPr="00E9123F">
        <w:rPr>
          <w:rFonts w:ascii="Times New Roman" w:hAnsi="Times New Roman" w:cs="Times New Roman"/>
          <w:sz w:val="24"/>
          <w:szCs w:val="24"/>
          <w:lang w:eastAsia="ru-RU"/>
        </w:rPr>
        <w:t>В частности, особую значимость для этого имеет материально-техническая база. Мониторинг материально-технического и методического обеспечения включает в себя уровень обеспеченности учащихся учебниками, оснащение учебных техническими средствами обучением учебным оборудованием, оснащение библиотеки программной, справочной и энциклопедической литературой.</w:t>
      </w:r>
    </w:p>
    <w:p w:rsidR="00F96643" w:rsidRPr="00E9123F" w:rsidRDefault="00F96643" w:rsidP="005F3C16">
      <w:pPr>
        <w:shd w:val="clear" w:color="auto" w:fill="FFFFFF"/>
        <w:spacing w:after="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Учащимся и педагогам школы обеспечен доступ к информационным ресурсам школы, работает медиатека, доступ в сеть Интернет.</w:t>
      </w:r>
    </w:p>
    <w:p w:rsidR="00F96643" w:rsidRPr="00E9123F" w:rsidRDefault="00F96643" w:rsidP="005E0057">
      <w:pPr>
        <w:shd w:val="clear" w:color="auto" w:fill="FFFFFF"/>
        <w:spacing w:after="0"/>
        <w:ind w:firstLine="708"/>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 xml:space="preserve">Администрация </w:t>
      </w:r>
      <w:r w:rsidR="00E9123F" w:rsidRPr="00E9123F">
        <w:rPr>
          <w:rFonts w:ascii="Times New Roman" w:hAnsi="Times New Roman" w:cs="Times New Roman"/>
          <w:sz w:val="24"/>
          <w:szCs w:val="24"/>
          <w:lang w:eastAsia="ru-RU"/>
        </w:rPr>
        <w:t>гимназии</w:t>
      </w:r>
      <w:r w:rsidRPr="00E9123F">
        <w:rPr>
          <w:rFonts w:ascii="Times New Roman" w:hAnsi="Times New Roman" w:cs="Times New Roman"/>
          <w:sz w:val="24"/>
          <w:szCs w:val="24"/>
          <w:lang w:eastAsia="ru-RU"/>
        </w:rPr>
        <w:t xml:space="preserve"> проводит мониторинг, координирует и регулирует образовательно-воспитательный процесс и усилия учителей, обеспечивая их соответствующей информацией и создавая условия для эффективного обучения и воспитания учащихся и профессионального роста самого учителя.</w:t>
      </w:r>
    </w:p>
    <w:p w:rsidR="00F96643" w:rsidRPr="00E9123F" w:rsidRDefault="00F96643" w:rsidP="005E0057">
      <w:pPr>
        <w:shd w:val="clear" w:color="auto" w:fill="FFFFFF"/>
        <w:spacing w:after="0"/>
        <w:ind w:firstLine="708"/>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Таким образом, результаты мониторинговых исследований позволяют скорректировать содержание обучения, обосновать правомерность тех или иных управленческих действий. Точнее сказать, мониторинг качества образования является одним из основных инструментов, способствующих повышению эффективности управления школой.</w:t>
      </w:r>
    </w:p>
    <w:p w:rsidR="00F96643" w:rsidRPr="00E9123F" w:rsidRDefault="00F96643" w:rsidP="00F34B63">
      <w:pPr>
        <w:shd w:val="clear" w:color="auto" w:fill="FFFFFF"/>
        <w:spacing w:after="0"/>
        <w:jc w:val="both"/>
        <w:outlineLvl w:val="1"/>
        <w:rPr>
          <w:rFonts w:ascii="Times New Roman" w:hAnsi="Times New Roman" w:cs="Times New Roman"/>
          <w:sz w:val="24"/>
          <w:szCs w:val="24"/>
          <w:lang w:eastAsia="ru-RU"/>
        </w:rPr>
      </w:pPr>
      <w:r w:rsidRPr="00E9123F">
        <w:rPr>
          <w:rFonts w:ascii="Times New Roman" w:hAnsi="Times New Roman" w:cs="Times New Roman"/>
          <w:sz w:val="24"/>
          <w:szCs w:val="24"/>
          <w:lang w:eastAsia="ru-RU"/>
        </w:rPr>
        <w:t> </w:t>
      </w:r>
      <w:r w:rsidR="00E9123F" w:rsidRPr="00E9123F">
        <w:rPr>
          <w:rFonts w:ascii="Times New Roman" w:hAnsi="Times New Roman" w:cs="Times New Roman"/>
          <w:sz w:val="24"/>
          <w:szCs w:val="24"/>
          <w:lang w:eastAsia="ru-RU"/>
        </w:rPr>
        <w:t>Литература</w:t>
      </w:r>
    </w:p>
    <w:p w:rsidR="00F96643" w:rsidRPr="00E9123F" w:rsidRDefault="00F96643" w:rsidP="005F3C16">
      <w:pPr>
        <w:numPr>
          <w:ilvl w:val="0"/>
          <w:numId w:val="12"/>
        </w:numPr>
        <w:spacing w:after="0"/>
        <w:ind w:left="700" w:right="30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 xml:space="preserve">Беспалько В.М. Мониторинг качества обучения - средство управления образованием. - М., </w:t>
      </w:r>
      <w:r w:rsidR="00165836">
        <w:rPr>
          <w:rFonts w:ascii="Times New Roman" w:hAnsi="Times New Roman" w:cs="Times New Roman"/>
          <w:sz w:val="24"/>
          <w:szCs w:val="24"/>
          <w:lang w:eastAsia="ru-RU"/>
        </w:rPr>
        <w:t>2004</w:t>
      </w:r>
    </w:p>
    <w:p w:rsidR="00F96643" w:rsidRPr="00E9123F" w:rsidRDefault="00F96643" w:rsidP="005F3C16">
      <w:pPr>
        <w:numPr>
          <w:ilvl w:val="0"/>
          <w:numId w:val="12"/>
        </w:numPr>
        <w:spacing w:after="0"/>
        <w:ind w:left="700" w:right="30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Вовна В.И., Короченцев В.В. и др. Мониторинг качества обучения как важнейший инструмент управления образованием // Инновации в образовании, 20</w:t>
      </w:r>
      <w:r w:rsidR="00165836">
        <w:rPr>
          <w:rFonts w:ascii="Times New Roman" w:hAnsi="Times New Roman" w:cs="Times New Roman"/>
          <w:sz w:val="24"/>
          <w:szCs w:val="24"/>
          <w:lang w:eastAsia="ru-RU"/>
        </w:rPr>
        <w:t>1</w:t>
      </w:r>
      <w:r w:rsidRPr="00E9123F">
        <w:rPr>
          <w:rFonts w:ascii="Times New Roman" w:hAnsi="Times New Roman" w:cs="Times New Roman"/>
          <w:sz w:val="24"/>
          <w:szCs w:val="24"/>
          <w:lang w:eastAsia="ru-RU"/>
        </w:rPr>
        <w:t>5, № 5</w:t>
      </w:r>
    </w:p>
    <w:p w:rsidR="00F96643" w:rsidRPr="00E9123F" w:rsidRDefault="00F96643" w:rsidP="005F3C16">
      <w:pPr>
        <w:numPr>
          <w:ilvl w:val="0"/>
          <w:numId w:val="12"/>
        </w:numPr>
        <w:spacing w:after="0"/>
        <w:ind w:left="700" w:right="30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lastRenderedPageBreak/>
        <w:t>Горб В.Г. Педагогический мониторинг образовательного процесса как фактор повышения его уровня и результатов // Стандарты и мониторинг, 20</w:t>
      </w:r>
      <w:r w:rsidR="00165836">
        <w:rPr>
          <w:rFonts w:ascii="Times New Roman" w:hAnsi="Times New Roman" w:cs="Times New Roman"/>
          <w:sz w:val="24"/>
          <w:szCs w:val="24"/>
          <w:lang w:eastAsia="ru-RU"/>
        </w:rPr>
        <w:t>10</w:t>
      </w:r>
      <w:r w:rsidRPr="00E9123F">
        <w:rPr>
          <w:rFonts w:ascii="Times New Roman" w:hAnsi="Times New Roman" w:cs="Times New Roman"/>
          <w:sz w:val="24"/>
          <w:szCs w:val="24"/>
          <w:lang w:eastAsia="ru-RU"/>
        </w:rPr>
        <w:t>, № 5</w:t>
      </w:r>
    </w:p>
    <w:p w:rsidR="00F96643" w:rsidRPr="00E9123F" w:rsidRDefault="00F96643" w:rsidP="005F3C16">
      <w:pPr>
        <w:numPr>
          <w:ilvl w:val="0"/>
          <w:numId w:val="12"/>
        </w:numPr>
        <w:spacing w:after="0"/>
        <w:ind w:left="700" w:right="30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Гутник И.Ю. Организация педагогической диагностики в профильном обучении. - СПб., 2005</w:t>
      </w:r>
    </w:p>
    <w:p w:rsidR="00F96643" w:rsidRPr="00E9123F" w:rsidRDefault="00F96643" w:rsidP="005F3C16">
      <w:pPr>
        <w:numPr>
          <w:ilvl w:val="0"/>
          <w:numId w:val="12"/>
        </w:numPr>
        <w:spacing w:after="0"/>
        <w:ind w:left="700" w:right="30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Кайнова Э.Б. Критерии качества образования: основные характеристики и способы измерения. - М., 2005</w:t>
      </w:r>
    </w:p>
    <w:p w:rsidR="00F96643" w:rsidRPr="00E9123F" w:rsidRDefault="00F96643" w:rsidP="005F3C16">
      <w:pPr>
        <w:numPr>
          <w:ilvl w:val="0"/>
          <w:numId w:val="12"/>
        </w:numPr>
        <w:spacing w:after="0"/>
        <w:ind w:left="700" w:right="30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Лизинский В.М. Критерии оценки и стимулирование педагогической деятельности учителей как один из ресурсов управления образовательным процессом // Завуч, 2005, № 5</w:t>
      </w:r>
    </w:p>
    <w:p w:rsidR="00F96643" w:rsidRPr="00E9123F" w:rsidRDefault="00F96643" w:rsidP="005F3C16">
      <w:pPr>
        <w:numPr>
          <w:ilvl w:val="0"/>
          <w:numId w:val="12"/>
        </w:numPr>
        <w:spacing w:after="0"/>
        <w:ind w:left="700" w:right="30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 xml:space="preserve">Майоров А.Н. Мониторинг в образовании. - СПб., </w:t>
      </w:r>
      <w:r w:rsidR="00165836">
        <w:rPr>
          <w:rFonts w:ascii="Times New Roman" w:hAnsi="Times New Roman" w:cs="Times New Roman"/>
          <w:sz w:val="24"/>
          <w:szCs w:val="24"/>
          <w:lang w:eastAsia="ru-RU"/>
        </w:rPr>
        <w:t>2011</w:t>
      </w:r>
    </w:p>
    <w:p w:rsidR="00F96643" w:rsidRPr="00E9123F" w:rsidRDefault="00F96643" w:rsidP="005F3C16">
      <w:pPr>
        <w:numPr>
          <w:ilvl w:val="0"/>
          <w:numId w:val="12"/>
        </w:numPr>
        <w:spacing w:after="0"/>
        <w:ind w:left="700" w:right="30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Майоров А.Н. Теория и практика создания тестов для системы образования. - М., 2001</w:t>
      </w:r>
    </w:p>
    <w:p w:rsidR="00F96643" w:rsidRPr="00E9123F" w:rsidRDefault="00F96643" w:rsidP="005F3C16">
      <w:pPr>
        <w:numPr>
          <w:ilvl w:val="0"/>
          <w:numId w:val="12"/>
        </w:numPr>
        <w:spacing w:after="0"/>
        <w:ind w:left="700" w:right="30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Поташник М.М. Управление качеством образования в школе. - М., 1996</w:t>
      </w:r>
    </w:p>
    <w:p w:rsidR="00F96643" w:rsidRPr="00E9123F" w:rsidRDefault="00F96643" w:rsidP="005F3C16">
      <w:pPr>
        <w:numPr>
          <w:ilvl w:val="0"/>
          <w:numId w:val="12"/>
        </w:numPr>
        <w:spacing w:after="0"/>
        <w:ind w:left="700" w:right="30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Субетто А.И. Качество образования в России: состояние, тенденции, перспективы. - М., 2001</w:t>
      </w:r>
    </w:p>
    <w:p w:rsidR="00F96643" w:rsidRPr="00E9123F" w:rsidRDefault="00F96643" w:rsidP="005F3C16">
      <w:pPr>
        <w:numPr>
          <w:ilvl w:val="0"/>
          <w:numId w:val="12"/>
        </w:numPr>
        <w:spacing w:after="0"/>
        <w:ind w:left="700" w:right="30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Третьяков П.И. Школа: управление по результатам. - М., 2001</w:t>
      </w:r>
    </w:p>
    <w:p w:rsidR="00F96643" w:rsidRPr="00E9123F" w:rsidRDefault="00F96643" w:rsidP="005F3C16">
      <w:pPr>
        <w:numPr>
          <w:ilvl w:val="0"/>
          <w:numId w:val="12"/>
        </w:numPr>
        <w:spacing w:after="0"/>
        <w:ind w:left="700" w:right="300"/>
        <w:jc w:val="both"/>
        <w:rPr>
          <w:rFonts w:ascii="Times New Roman" w:hAnsi="Times New Roman" w:cs="Times New Roman"/>
          <w:sz w:val="24"/>
          <w:szCs w:val="24"/>
          <w:lang w:eastAsia="ru-RU"/>
        </w:rPr>
      </w:pPr>
      <w:r w:rsidRPr="00E9123F">
        <w:rPr>
          <w:rFonts w:ascii="Times New Roman" w:hAnsi="Times New Roman" w:cs="Times New Roman"/>
          <w:sz w:val="24"/>
          <w:szCs w:val="24"/>
          <w:lang w:eastAsia="ru-RU"/>
        </w:rPr>
        <w:t>Трубина И.И. Мониторинг качества образования: проблемы и подходы // Информатика и образование, 2005, № 5</w:t>
      </w:r>
    </w:p>
    <w:p w:rsidR="00F96643" w:rsidRPr="00165836" w:rsidRDefault="00F96643" w:rsidP="005F3C16">
      <w:pPr>
        <w:spacing w:after="0"/>
        <w:jc w:val="both"/>
        <w:rPr>
          <w:rFonts w:ascii="Times New Roman" w:hAnsi="Times New Roman" w:cs="Times New Roman"/>
          <w:sz w:val="24"/>
          <w:szCs w:val="24"/>
        </w:rPr>
      </w:pPr>
    </w:p>
    <w:p w:rsidR="00F96643" w:rsidRPr="00165836" w:rsidRDefault="00F96643" w:rsidP="005F3C16">
      <w:pPr>
        <w:spacing w:after="0"/>
        <w:jc w:val="both"/>
        <w:rPr>
          <w:rFonts w:ascii="Times New Roman" w:hAnsi="Times New Roman" w:cs="Times New Roman"/>
          <w:sz w:val="24"/>
          <w:szCs w:val="24"/>
        </w:rPr>
      </w:pPr>
    </w:p>
    <w:p w:rsidR="00F96643" w:rsidRPr="00165836" w:rsidRDefault="00F96643" w:rsidP="005F3C16">
      <w:pPr>
        <w:spacing w:after="0"/>
        <w:jc w:val="both"/>
        <w:rPr>
          <w:rFonts w:ascii="Times New Roman" w:hAnsi="Times New Roman" w:cs="Times New Roman"/>
          <w:sz w:val="24"/>
          <w:szCs w:val="24"/>
        </w:rPr>
      </w:pPr>
    </w:p>
    <w:p w:rsidR="00F96643" w:rsidRPr="00165836" w:rsidRDefault="00F96643" w:rsidP="005F3C16">
      <w:pPr>
        <w:spacing w:after="0"/>
        <w:jc w:val="both"/>
        <w:rPr>
          <w:rFonts w:ascii="Times New Roman" w:hAnsi="Times New Roman" w:cs="Times New Roman"/>
          <w:sz w:val="24"/>
          <w:szCs w:val="24"/>
        </w:rPr>
      </w:pPr>
    </w:p>
    <w:p w:rsidR="00F96643" w:rsidRPr="00165836" w:rsidRDefault="00F96643" w:rsidP="005F3C16">
      <w:pPr>
        <w:spacing w:after="0"/>
        <w:jc w:val="both"/>
        <w:rPr>
          <w:rFonts w:ascii="Times New Roman" w:hAnsi="Times New Roman" w:cs="Times New Roman"/>
          <w:sz w:val="24"/>
          <w:szCs w:val="24"/>
        </w:rPr>
      </w:pPr>
    </w:p>
    <w:p w:rsidR="00F96643" w:rsidRPr="00165836" w:rsidRDefault="00F96643" w:rsidP="005F3C16">
      <w:pPr>
        <w:spacing w:after="0"/>
        <w:jc w:val="both"/>
        <w:rPr>
          <w:rFonts w:ascii="Times New Roman" w:hAnsi="Times New Roman" w:cs="Times New Roman"/>
          <w:sz w:val="24"/>
          <w:szCs w:val="24"/>
        </w:rPr>
      </w:pPr>
    </w:p>
    <w:p w:rsidR="00F96643" w:rsidRPr="00165836" w:rsidRDefault="00F96643" w:rsidP="005F3C16">
      <w:pPr>
        <w:spacing w:after="0"/>
        <w:jc w:val="both"/>
        <w:rPr>
          <w:rFonts w:ascii="Times New Roman" w:hAnsi="Times New Roman" w:cs="Times New Roman"/>
          <w:sz w:val="24"/>
          <w:szCs w:val="24"/>
        </w:rPr>
      </w:pPr>
    </w:p>
    <w:sectPr w:rsidR="00F96643" w:rsidRPr="00165836" w:rsidSect="0065080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AD8" w:rsidRDefault="00465AD8" w:rsidP="00E9123F">
      <w:pPr>
        <w:spacing w:after="0" w:line="240" w:lineRule="auto"/>
      </w:pPr>
      <w:r>
        <w:separator/>
      </w:r>
    </w:p>
  </w:endnote>
  <w:endnote w:type="continuationSeparator" w:id="0">
    <w:p w:rsidR="00465AD8" w:rsidRDefault="00465AD8" w:rsidP="00E912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AD8" w:rsidRDefault="00465AD8" w:rsidP="00E9123F">
      <w:pPr>
        <w:spacing w:after="0" w:line="240" w:lineRule="auto"/>
      </w:pPr>
      <w:r>
        <w:separator/>
      </w:r>
    </w:p>
  </w:footnote>
  <w:footnote w:type="continuationSeparator" w:id="0">
    <w:p w:rsidR="00465AD8" w:rsidRDefault="00465AD8" w:rsidP="00E912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3FCA"/>
    <w:multiLevelType w:val="multilevel"/>
    <w:tmpl w:val="E38886A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05F127A0"/>
    <w:multiLevelType w:val="multilevel"/>
    <w:tmpl w:val="D08C08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
    <w:nsid w:val="158C4128"/>
    <w:multiLevelType w:val="multilevel"/>
    <w:tmpl w:val="CFF0E5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
    <w:nsid w:val="17FE2C29"/>
    <w:multiLevelType w:val="multilevel"/>
    <w:tmpl w:val="BC6AB7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ACF20CE"/>
    <w:multiLevelType w:val="multilevel"/>
    <w:tmpl w:val="7C8C66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25B82C0D"/>
    <w:multiLevelType w:val="multilevel"/>
    <w:tmpl w:val="5AF2772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28975FE0"/>
    <w:multiLevelType w:val="hybridMultilevel"/>
    <w:tmpl w:val="CAC0B4A0"/>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B307D39"/>
    <w:multiLevelType w:val="multilevel"/>
    <w:tmpl w:val="7FA097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B910A3E"/>
    <w:multiLevelType w:val="hybridMultilevel"/>
    <w:tmpl w:val="E81ADEE4"/>
    <w:lvl w:ilvl="0" w:tplc="7A885428">
      <w:start w:val="1"/>
      <w:numFmt w:val="decimal"/>
      <w:lvlText w:val="%1."/>
      <w:lvlJc w:val="left"/>
      <w:pPr>
        <w:tabs>
          <w:tab w:val="num" w:pos="660"/>
        </w:tabs>
        <w:ind w:left="660" w:hanging="360"/>
      </w:pPr>
      <w:rPr>
        <w:rFonts w:hint="default"/>
      </w:rPr>
    </w:lvl>
    <w:lvl w:ilvl="1" w:tplc="04190019">
      <w:start w:val="1"/>
      <w:numFmt w:val="lowerLetter"/>
      <w:lvlText w:val="%2."/>
      <w:lvlJc w:val="left"/>
      <w:pPr>
        <w:tabs>
          <w:tab w:val="num" w:pos="1380"/>
        </w:tabs>
        <w:ind w:left="1380" w:hanging="360"/>
      </w:pPr>
    </w:lvl>
    <w:lvl w:ilvl="2" w:tplc="0419001B">
      <w:start w:val="1"/>
      <w:numFmt w:val="lowerRoman"/>
      <w:lvlText w:val="%3."/>
      <w:lvlJc w:val="right"/>
      <w:pPr>
        <w:tabs>
          <w:tab w:val="num" w:pos="2100"/>
        </w:tabs>
        <w:ind w:left="2100" w:hanging="180"/>
      </w:pPr>
    </w:lvl>
    <w:lvl w:ilvl="3" w:tplc="0419000F">
      <w:start w:val="1"/>
      <w:numFmt w:val="decimal"/>
      <w:lvlText w:val="%4."/>
      <w:lvlJc w:val="left"/>
      <w:pPr>
        <w:tabs>
          <w:tab w:val="num" w:pos="2820"/>
        </w:tabs>
        <w:ind w:left="2820" w:hanging="360"/>
      </w:pPr>
    </w:lvl>
    <w:lvl w:ilvl="4" w:tplc="04190019">
      <w:start w:val="1"/>
      <w:numFmt w:val="lowerLetter"/>
      <w:lvlText w:val="%5."/>
      <w:lvlJc w:val="left"/>
      <w:pPr>
        <w:tabs>
          <w:tab w:val="num" w:pos="3540"/>
        </w:tabs>
        <w:ind w:left="3540" w:hanging="360"/>
      </w:pPr>
    </w:lvl>
    <w:lvl w:ilvl="5" w:tplc="0419001B">
      <w:start w:val="1"/>
      <w:numFmt w:val="lowerRoman"/>
      <w:lvlText w:val="%6."/>
      <w:lvlJc w:val="right"/>
      <w:pPr>
        <w:tabs>
          <w:tab w:val="num" w:pos="4260"/>
        </w:tabs>
        <w:ind w:left="4260" w:hanging="180"/>
      </w:pPr>
    </w:lvl>
    <w:lvl w:ilvl="6" w:tplc="0419000F">
      <w:start w:val="1"/>
      <w:numFmt w:val="decimal"/>
      <w:lvlText w:val="%7."/>
      <w:lvlJc w:val="left"/>
      <w:pPr>
        <w:tabs>
          <w:tab w:val="num" w:pos="4980"/>
        </w:tabs>
        <w:ind w:left="4980" w:hanging="360"/>
      </w:pPr>
    </w:lvl>
    <w:lvl w:ilvl="7" w:tplc="04190019">
      <w:start w:val="1"/>
      <w:numFmt w:val="lowerLetter"/>
      <w:lvlText w:val="%8."/>
      <w:lvlJc w:val="left"/>
      <w:pPr>
        <w:tabs>
          <w:tab w:val="num" w:pos="5700"/>
        </w:tabs>
        <w:ind w:left="5700" w:hanging="360"/>
      </w:pPr>
    </w:lvl>
    <w:lvl w:ilvl="8" w:tplc="0419001B">
      <w:start w:val="1"/>
      <w:numFmt w:val="lowerRoman"/>
      <w:lvlText w:val="%9."/>
      <w:lvlJc w:val="right"/>
      <w:pPr>
        <w:tabs>
          <w:tab w:val="num" w:pos="6420"/>
        </w:tabs>
        <w:ind w:left="6420" w:hanging="180"/>
      </w:pPr>
    </w:lvl>
  </w:abstractNum>
  <w:abstractNum w:abstractNumId="9">
    <w:nsid w:val="2DCA5A0B"/>
    <w:multiLevelType w:val="multilevel"/>
    <w:tmpl w:val="5CE2C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20E67B2"/>
    <w:multiLevelType w:val="hybridMultilevel"/>
    <w:tmpl w:val="CC40559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435F6227"/>
    <w:multiLevelType w:val="multilevel"/>
    <w:tmpl w:val="57A0FC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2">
    <w:nsid w:val="562508DB"/>
    <w:multiLevelType w:val="multilevel"/>
    <w:tmpl w:val="BE46210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3">
    <w:nsid w:val="57BA37D6"/>
    <w:multiLevelType w:val="multilevel"/>
    <w:tmpl w:val="766A26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3CA0EBA"/>
    <w:multiLevelType w:val="multilevel"/>
    <w:tmpl w:val="2C5E96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5">
    <w:nsid w:val="65BF1422"/>
    <w:multiLevelType w:val="hybridMultilevel"/>
    <w:tmpl w:val="13B43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86F1E32"/>
    <w:multiLevelType w:val="multilevel"/>
    <w:tmpl w:val="335C96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6"/>
  </w:num>
  <w:num w:numId="2">
    <w:abstractNumId w:val="4"/>
  </w:num>
  <w:num w:numId="3">
    <w:abstractNumId w:val="14"/>
  </w:num>
  <w:num w:numId="4">
    <w:abstractNumId w:val="9"/>
  </w:num>
  <w:num w:numId="5">
    <w:abstractNumId w:val="5"/>
  </w:num>
  <w:num w:numId="6">
    <w:abstractNumId w:val="11"/>
  </w:num>
  <w:num w:numId="7">
    <w:abstractNumId w:val="0"/>
  </w:num>
  <w:num w:numId="8">
    <w:abstractNumId w:val="1"/>
  </w:num>
  <w:num w:numId="9">
    <w:abstractNumId w:val="2"/>
  </w:num>
  <w:num w:numId="10">
    <w:abstractNumId w:val="3"/>
  </w:num>
  <w:num w:numId="11">
    <w:abstractNumId w:val="12"/>
  </w:num>
  <w:num w:numId="12">
    <w:abstractNumId w:val="13"/>
  </w:num>
  <w:num w:numId="13">
    <w:abstractNumId w:val="7"/>
  </w:num>
  <w:num w:numId="14">
    <w:abstractNumId w:val="6"/>
  </w:num>
  <w:num w:numId="15">
    <w:abstractNumId w:val="8"/>
  </w:num>
  <w:num w:numId="16">
    <w:abstractNumId w:val="10"/>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rsids>
    <w:rsidRoot w:val="00C03BE1"/>
    <w:rsid w:val="000008A4"/>
    <w:rsid w:val="00002E06"/>
    <w:rsid w:val="0000336F"/>
    <w:rsid w:val="00003CBE"/>
    <w:rsid w:val="000079EE"/>
    <w:rsid w:val="000128AF"/>
    <w:rsid w:val="00012990"/>
    <w:rsid w:val="000130D0"/>
    <w:rsid w:val="00013877"/>
    <w:rsid w:val="00015D02"/>
    <w:rsid w:val="000177F3"/>
    <w:rsid w:val="00017CCA"/>
    <w:rsid w:val="000213D9"/>
    <w:rsid w:val="00021D53"/>
    <w:rsid w:val="00023AB0"/>
    <w:rsid w:val="000267C2"/>
    <w:rsid w:val="000315D8"/>
    <w:rsid w:val="00032774"/>
    <w:rsid w:val="00032ED5"/>
    <w:rsid w:val="0003591A"/>
    <w:rsid w:val="00035A7B"/>
    <w:rsid w:val="00035F9C"/>
    <w:rsid w:val="0003774F"/>
    <w:rsid w:val="000379B9"/>
    <w:rsid w:val="00040776"/>
    <w:rsid w:val="00040A0F"/>
    <w:rsid w:val="000421D7"/>
    <w:rsid w:val="00042CEC"/>
    <w:rsid w:val="00043CC1"/>
    <w:rsid w:val="000448A5"/>
    <w:rsid w:val="00050B41"/>
    <w:rsid w:val="00053DC9"/>
    <w:rsid w:val="000543AA"/>
    <w:rsid w:val="00054E3E"/>
    <w:rsid w:val="00060DCF"/>
    <w:rsid w:val="000644C3"/>
    <w:rsid w:val="000671BF"/>
    <w:rsid w:val="00067B91"/>
    <w:rsid w:val="0007357F"/>
    <w:rsid w:val="00073E5B"/>
    <w:rsid w:val="000745B5"/>
    <w:rsid w:val="00074E8C"/>
    <w:rsid w:val="00075999"/>
    <w:rsid w:val="00076E7E"/>
    <w:rsid w:val="00082A18"/>
    <w:rsid w:val="00084567"/>
    <w:rsid w:val="0008720D"/>
    <w:rsid w:val="00087B1C"/>
    <w:rsid w:val="00090010"/>
    <w:rsid w:val="000900BA"/>
    <w:rsid w:val="00091D72"/>
    <w:rsid w:val="00093A99"/>
    <w:rsid w:val="00094A1D"/>
    <w:rsid w:val="0009576A"/>
    <w:rsid w:val="000A3B3E"/>
    <w:rsid w:val="000A4BA4"/>
    <w:rsid w:val="000B15DF"/>
    <w:rsid w:val="000B181E"/>
    <w:rsid w:val="000B21B4"/>
    <w:rsid w:val="000B399F"/>
    <w:rsid w:val="000B503C"/>
    <w:rsid w:val="000C1F48"/>
    <w:rsid w:val="000C2990"/>
    <w:rsid w:val="000C33C4"/>
    <w:rsid w:val="000C3779"/>
    <w:rsid w:val="000C4CE0"/>
    <w:rsid w:val="000C5536"/>
    <w:rsid w:val="000D1107"/>
    <w:rsid w:val="000D1B1C"/>
    <w:rsid w:val="000D2682"/>
    <w:rsid w:val="000D6468"/>
    <w:rsid w:val="000D71F7"/>
    <w:rsid w:val="000D7EA4"/>
    <w:rsid w:val="000E0895"/>
    <w:rsid w:val="000E0F91"/>
    <w:rsid w:val="000E1D60"/>
    <w:rsid w:val="000E31B6"/>
    <w:rsid w:val="000E392A"/>
    <w:rsid w:val="000E3BBA"/>
    <w:rsid w:val="000E501B"/>
    <w:rsid w:val="000E5ACB"/>
    <w:rsid w:val="000E5BC3"/>
    <w:rsid w:val="000E636A"/>
    <w:rsid w:val="000E7600"/>
    <w:rsid w:val="000F289F"/>
    <w:rsid w:val="000F2994"/>
    <w:rsid w:val="000F630F"/>
    <w:rsid w:val="000F787F"/>
    <w:rsid w:val="000F7A99"/>
    <w:rsid w:val="00100422"/>
    <w:rsid w:val="001020E9"/>
    <w:rsid w:val="001024CD"/>
    <w:rsid w:val="00103469"/>
    <w:rsid w:val="00103471"/>
    <w:rsid w:val="0010508A"/>
    <w:rsid w:val="00106DCF"/>
    <w:rsid w:val="00111BC7"/>
    <w:rsid w:val="001121FD"/>
    <w:rsid w:val="0011272F"/>
    <w:rsid w:val="00115509"/>
    <w:rsid w:val="00117BB8"/>
    <w:rsid w:val="0012296E"/>
    <w:rsid w:val="00123B79"/>
    <w:rsid w:val="00126DB5"/>
    <w:rsid w:val="00131641"/>
    <w:rsid w:val="00133C5B"/>
    <w:rsid w:val="001347AD"/>
    <w:rsid w:val="001349E8"/>
    <w:rsid w:val="001352CE"/>
    <w:rsid w:val="00135EE3"/>
    <w:rsid w:val="00141420"/>
    <w:rsid w:val="001423F8"/>
    <w:rsid w:val="00142C27"/>
    <w:rsid w:val="0014365A"/>
    <w:rsid w:val="00147643"/>
    <w:rsid w:val="0015063C"/>
    <w:rsid w:val="00153258"/>
    <w:rsid w:val="00153FE7"/>
    <w:rsid w:val="00155DA0"/>
    <w:rsid w:val="001570DC"/>
    <w:rsid w:val="0016208D"/>
    <w:rsid w:val="001637E3"/>
    <w:rsid w:val="0016531D"/>
    <w:rsid w:val="001656F2"/>
    <w:rsid w:val="00165836"/>
    <w:rsid w:val="00167EAD"/>
    <w:rsid w:val="00175738"/>
    <w:rsid w:val="00183304"/>
    <w:rsid w:val="00187563"/>
    <w:rsid w:val="001905BD"/>
    <w:rsid w:val="0019255E"/>
    <w:rsid w:val="001956B5"/>
    <w:rsid w:val="00195CEE"/>
    <w:rsid w:val="001961A7"/>
    <w:rsid w:val="00197299"/>
    <w:rsid w:val="00197ABF"/>
    <w:rsid w:val="001A42B0"/>
    <w:rsid w:val="001A44D7"/>
    <w:rsid w:val="001A4677"/>
    <w:rsid w:val="001A4FCA"/>
    <w:rsid w:val="001A54ED"/>
    <w:rsid w:val="001A60FC"/>
    <w:rsid w:val="001B15BC"/>
    <w:rsid w:val="001B170D"/>
    <w:rsid w:val="001B30A1"/>
    <w:rsid w:val="001B32EF"/>
    <w:rsid w:val="001B53F1"/>
    <w:rsid w:val="001B5E0C"/>
    <w:rsid w:val="001B6ECC"/>
    <w:rsid w:val="001C0F75"/>
    <w:rsid w:val="001C136E"/>
    <w:rsid w:val="001C27C0"/>
    <w:rsid w:val="001C577A"/>
    <w:rsid w:val="001C5DC6"/>
    <w:rsid w:val="001C6FB9"/>
    <w:rsid w:val="001C7DE4"/>
    <w:rsid w:val="001D1E20"/>
    <w:rsid w:val="001D3C7A"/>
    <w:rsid w:val="001D5AB1"/>
    <w:rsid w:val="001D7B94"/>
    <w:rsid w:val="001E41F6"/>
    <w:rsid w:val="001E5B87"/>
    <w:rsid w:val="001E5D1A"/>
    <w:rsid w:val="001F0A94"/>
    <w:rsid w:val="001F1C05"/>
    <w:rsid w:val="001F4CF5"/>
    <w:rsid w:val="001F5980"/>
    <w:rsid w:val="001F6E97"/>
    <w:rsid w:val="001F7535"/>
    <w:rsid w:val="002037BA"/>
    <w:rsid w:val="0021011F"/>
    <w:rsid w:val="00211264"/>
    <w:rsid w:val="00212BB6"/>
    <w:rsid w:val="00217354"/>
    <w:rsid w:val="00221EC4"/>
    <w:rsid w:val="00222901"/>
    <w:rsid w:val="00223ECC"/>
    <w:rsid w:val="00224736"/>
    <w:rsid w:val="0023032E"/>
    <w:rsid w:val="0023044F"/>
    <w:rsid w:val="00231362"/>
    <w:rsid w:val="00232AA3"/>
    <w:rsid w:val="00232FC7"/>
    <w:rsid w:val="00233A30"/>
    <w:rsid w:val="00234236"/>
    <w:rsid w:val="002358A0"/>
    <w:rsid w:val="002358EC"/>
    <w:rsid w:val="00240624"/>
    <w:rsid w:val="00243AC2"/>
    <w:rsid w:val="002461B3"/>
    <w:rsid w:val="002461EA"/>
    <w:rsid w:val="002504AB"/>
    <w:rsid w:val="002519B7"/>
    <w:rsid w:val="00251B8F"/>
    <w:rsid w:val="002524F0"/>
    <w:rsid w:val="002527AF"/>
    <w:rsid w:val="00252DC9"/>
    <w:rsid w:val="0025301F"/>
    <w:rsid w:val="00254028"/>
    <w:rsid w:val="00254773"/>
    <w:rsid w:val="0025542F"/>
    <w:rsid w:val="00255C66"/>
    <w:rsid w:val="00260464"/>
    <w:rsid w:val="00260721"/>
    <w:rsid w:val="00260AF9"/>
    <w:rsid w:val="002659B2"/>
    <w:rsid w:val="00271EBF"/>
    <w:rsid w:val="0027435F"/>
    <w:rsid w:val="00274A52"/>
    <w:rsid w:val="00274A71"/>
    <w:rsid w:val="002809B9"/>
    <w:rsid w:val="0028214F"/>
    <w:rsid w:val="00282797"/>
    <w:rsid w:val="0028440C"/>
    <w:rsid w:val="00285876"/>
    <w:rsid w:val="00285E15"/>
    <w:rsid w:val="0028603F"/>
    <w:rsid w:val="0028745B"/>
    <w:rsid w:val="00291879"/>
    <w:rsid w:val="00292937"/>
    <w:rsid w:val="0029409F"/>
    <w:rsid w:val="002950FA"/>
    <w:rsid w:val="002A08D7"/>
    <w:rsid w:val="002A6BF5"/>
    <w:rsid w:val="002B0A95"/>
    <w:rsid w:val="002B10F6"/>
    <w:rsid w:val="002B2F5F"/>
    <w:rsid w:val="002B6AC2"/>
    <w:rsid w:val="002B78D7"/>
    <w:rsid w:val="002C1191"/>
    <w:rsid w:val="002C3A1D"/>
    <w:rsid w:val="002D093A"/>
    <w:rsid w:val="002D2854"/>
    <w:rsid w:val="002D3E65"/>
    <w:rsid w:val="002D53D3"/>
    <w:rsid w:val="002D6D59"/>
    <w:rsid w:val="002D74A6"/>
    <w:rsid w:val="002E0769"/>
    <w:rsid w:val="002E0C99"/>
    <w:rsid w:val="002E12D5"/>
    <w:rsid w:val="002E3D81"/>
    <w:rsid w:val="002E3F71"/>
    <w:rsid w:val="002E561A"/>
    <w:rsid w:val="002E5AC5"/>
    <w:rsid w:val="002F08EA"/>
    <w:rsid w:val="002F2C39"/>
    <w:rsid w:val="002F3328"/>
    <w:rsid w:val="002F4C74"/>
    <w:rsid w:val="002F4D4C"/>
    <w:rsid w:val="00301BE3"/>
    <w:rsid w:val="00302121"/>
    <w:rsid w:val="00303179"/>
    <w:rsid w:val="00303835"/>
    <w:rsid w:val="00303F32"/>
    <w:rsid w:val="003045C6"/>
    <w:rsid w:val="0030648D"/>
    <w:rsid w:val="00306ED2"/>
    <w:rsid w:val="0030721C"/>
    <w:rsid w:val="00307A79"/>
    <w:rsid w:val="00310429"/>
    <w:rsid w:val="00310CB3"/>
    <w:rsid w:val="00312EE0"/>
    <w:rsid w:val="00314A91"/>
    <w:rsid w:val="0032461B"/>
    <w:rsid w:val="00330E46"/>
    <w:rsid w:val="00331BB4"/>
    <w:rsid w:val="00332575"/>
    <w:rsid w:val="0033295C"/>
    <w:rsid w:val="003346F8"/>
    <w:rsid w:val="00335C16"/>
    <w:rsid w:val="00335E3D"/>
    <w:rsid w:val="00336406"/>
    <w:rsid w:val="003378BD"/>
    <w:rsid w:val="00340DBD"/>
    <w:rsid w:val="00342A29"/>
    <w:rsid w:val="00343893"/>
    <w:rsid w:val="003455D4"/>
    <w:rsid w:val="0034751A"/>
    <w:rsid w:val="003515FC"/>
    <w:rsid w:val="0035533B"/>
    <w:rsid w:val="0035576A"/>
    <w:rsid w:val="003565AA"/>
    <w:rsid w:val="0035679A"/>
    <w:rsid w:val="003567F2"/>
    <w:rsid w:val="00357E26"/>
    <w:rsid w:val="00360959"/>
    <w:rsid w:val="0036417C"/>
    <w:rsid w:val="00365DFB"/>
    <w:rsid w:val="00366E4E"/>
    <w:rsid w:val="00367ACB"/>
    <w:rsid w:val="00370432"/>
    <w:rsid w:val="003727DE"/>
    <w:rsid w:val="00373420"/>
    <w:rsid w:val="003803AA"/>
    <w:rsid w:val="003816B2"/>
    <w:rsid w:val="00385113"/>
    <w:rsid w:val="00386E0E"/>
    <w:rsid w:val="00386EDA"/>
    <w:rsid w:val="00390923"/>
    <w:rsid w:val="00390A64"/>
    <w:rsid w:val="00393FDE"/>
    <w:rsid w:val="00394147"/>
    <w:rsid w:val="00394811"/>
    <w:rsid w:val="00396516"/>
    <w:rsid w:val="00396A75"/>
    <w:rsid w:val="003970E1"/>
    <w:rsid w:val="00397E8F"/>
    <w:rsid w:val="00397E90"/>
    <w:rsid w:val="003A221E"/>
    <w:rsid w:val="003A5AE6"/>
    <w:rsid w:val="003A66A6"/>
    <w:rsid w:val="003A7092"/>
    <w:rsid w:val="003B230E"/>
    <w:rsid w:val="003B2586"/>
    <w:rsid w:val="003B2CE8"/>
    <w:rsid w:val="003B2D17"/>
    <w:rsid w:val="003B7AA6"/>
    <w:rsid w:val="003C30DB"/>
    <w:rsid w:val="003C3517"/>
    <w:rsid w:val="003C3822"/>
    <w:rsid w:val="003C53CA"/>
    <w:rsid w:val="003C632C"/>
    <w:rsid w:val="003C6D4E"/>
    <w:rsid w:val="003D180E"/>
    <w:rsid w:val="003D3A99"/>
    <w:rsid w:val="003D48D1"/>
    <w:rsid w:val="003D589F"/>
    <w:rsid w:val="003D5ECE"/>
    <w:rsid w:val="003D5FAE"/>
    <w:rsid w:val="003E2421"/>
    <w:rsid w:val="003E3E54"/>
    <w:rsid w:val="003E4B0D"/>
    <w:rsid w:val="003E5184"/>
    <w:rsid w:val="003E6AC3"/>
    <w:rsid w:val="003E71A4"/>
    <w:rsid w:val="003F08E3"/>
    <w:rsid w:val="003F2342"/>
    <w:rsid w:val="003F2B0C"/>
    <w:rsid w:val="003F3E75"/>
    <w:rsid w:val="003F45A1"/>
    <w:rsid w:val="003F4FEC"/>
    <w:rsid w:val="003F537C"/>
    <w:rsid w:val="003F58A0"/>
    <w:rsid w:val="003F5A1D"/>
    <w:rsid w:val="003F5F54"/>
    <w:rsid w:val="003F7000"/>
    <w:rsid w:val="003F70D3"/>
    <w:rsid w:val="003F778E"/>
    <w:rsid w:val="00400CAC"/>
    <w:rsid w:val="004104FD"/>
    <w:rsid w:val="00410DB6"/>
    <w:rsid w:val="00411156"/>
    <w:rsid w:val="004133AA"/>
    <w:rsid w:val="00413D17"/>
    <w:rsid w:val="004160FF"/>
    <w:rsid w:val="00416C0F"/>
    <w:rsid w:val="00420BCA"/>
    <w:rsid w:val="0042166C"/>
    <w:rsid w:val="004236FA"/>
    <w:rsid w:val="00423E3A"/>
    <w:rsid w:val="004261EF"/>
    <w:rsid w:val="004267DB"/>
    <w:rsid w:val="00427902"/>
    <w:rsid w:val="004307EB"/>
    <w:rsid w:val="00431DFD"/>
    <w:rsid w:val="00431FA9"/>
    <w:rsid w:val="00432460"/>
    <w:rsid w:val="00432675"/>
    <w:rsid w:val="004331D6"/>
    <w:rsid w:val="00433A50"/>
    <w:rsid w:val="00435AE7"/>
    <w:rsid w:val="00437F87"/>
    <w:rsid w:val="0044027D"/>
    <w:rsid w:val="00441CE1"/>
    <w:rsid w:val="004434B4"/>
    <w:rsid w:val="00446979"/>
    <w:rsid w:val="00446C2E"/>
    <w:rsid w:val="00452F2A"/>
    <w:rsid w:val="00455605"/>
    <w:rsid w:val="004571E1"/>
    <w:rsid w:val="00460036"/>
    <w:rsid w:val="004606F7"/>
    <w:rsid w:val="0046319E"/>
    <w:rsid w:val="00465AD8"/>
    <w:rsid w:val="00467696"/>
    <w:rsid w:val="00467AFC"/>
    <w:rsid w:val="00470348"/>
    <w:rsid w:val="00470FD8"/>
    <w:rsid w:val="0047120A"/>
    <w:rsid w:val="00471ED7"/>
    <w:rsid w:val="00473156"/>
    <w:rsid w:val="00475DE5"/>
    <w:rsid w:val="00475F3D"/>
    <w:rsid w:val="0047674B"/>
    <w:rsid w:val="00476C1E"/>
    <w:rsid w:val="00480720"/>
    <w:rsid w:val="00487AB2"/>
    <w:rsid w:val="00492F41"/>
    <w:rsid w:val="0049359B"/>
    <w:rsid w:val="0049731A"/>
    <w:rsid w:val="004A0CFC"/>
    <w:rsid w:val="004A1E7F"/>
    <w:rsid w:val="004A6E47"/>
    <w:rsid w:val="004A720A"/>
    <w:rsid w:val="004A74E8"/>
    <w:rsid w:val="004A7D9E"/>
    <w:rsid w:val="004A7F8E"/>
    <w:rsid w:val="004B01EA"/>
    <w:rsid w:val="004B0EE4"/>
    <w:rsid w:val="004B3890"/>
    <w:rsid w:val="004B38F2"/>
    <w:rsid w:val="004B507D"/>
    <w:rsid w:val="004B5C04"/>
    <w:rsid w:val="004C27E3"/>
    <w:rsid w:val="004C5932"/>
    <w:rsid w:val="004C5C90"/>
    <w:rsid w:val="004C6C3B"/>
    <w:rsid w:val="004C6ECC"/>
    <w:rsid w:val="004C740C"/>
    <w:rsid w:val="004D0F7C"/>
    <w:rsid w:val="004D1A49"/>
    <w:rsid w:val="004D33A5"/>
    <w:rsid w:val="004D5856"/>
    <w:rsid w:val="004D604C"/>
    <w:rsid w:val="004E028A"/>
    <w:rsid w:val="004E26E6"/>
    <w:rsid w:val="004E3006"/>
    <w:rsid w:val="004E3466"/>
    <w:rsid w:val="004E3936"/>
    <w:rsid w:val="004E4DD9"/>
    <w:rsid w:val="004E5750"/>
    <w:rsid w:val="004E6772"/>
    <w:rsid w:val="004F1000"/>
    <w:rsid w:val="004F41DB"/>
    <w:rsid w:val="004F5936"/>
    <w:rsid w:val="004F6818"/>
    <w:rsid w:val="004F6C78"/>
    <w:rsid w:val="004F7D1C"/>
    <w:rsid w:val="00500C91"/>
    <w:rsid w:val="005013FB"/>
    <w:rsid w:val="005024D1"/>
    <w:rsid w:val="00502C48"/>
    <w:rsid w:val="00503EA7"/>
    <w:rsid w:val="00503FF6"/>
    <w:rsid w:val="00504519"/>
    <w:rsid w:val="005119FF"/>
    <w:rsid w:val="00512106"/>
    <w:rsid w:val="0051372F"/>
    <w:rsid w:val="005142CC"/>
    <w:rsid w:val="00516136"/>
    <w:rsid w:val="00516D74"/>
    <w:rsid w:val="00521F3F"/>
    <w:rsid w:val="00522E95"/>
    <w:rsid w:val="005252B0"/>
    <w:rsid w:val="0052618B"/>
    <w:rsid w:val="00527AF3"/>
    <w:rsid w:val="005304C7"/>
    <w:rsid w:val="00532FF4"/>
    <w:rsid w:val="00533FDC"/>
    <w:rsid w:val="00537237"/>
    <w:rsid w:val="00541825"/>
    <w:rsid w:val="0054512E"/>
    <w:rsid w:val="00545BDC"/>
    <w:rsid w:val="005518A2"/>
    <w:rsid w:val="0055219B"/>
    <w:rsid w:val="005524A8"/>
    <w:rsid w:val="0055639D"/>
    <w:rsid w:val="00556A81"/>
    <w:rsid w:val="00557B16"/>
    <w:rsid w:val="005616A6"/>
    <w:rsid w:val="00562ACB"/>
    <w:rsid w:val="00564037"/>
    <w:rsid w:val="0057456A"/>
    <w:rsid w:val="00575DF9"/>
    <w:rsid w:val="00577B8E"/>
    <w:rsid w:val="00580088"/>
    <w:rsid w:val="0058302F"/>
    <w:rsid w:val="005844D7"/>
    <w:rsid w:val="005852CB"/>
    <w:rsid w:val="0058680A"/>
    <w:rsid w:val="00586CCB"/>
    <w:rsid w:val="00590E2D"/>
    <w:rsid w:val="00591306"/>
    <w:rsid w:val="00596C45"/>
    <w:rsid w:val="00597C57"/>
    <w:rsid w:val="005A3B9C"/>
    <w:rsid w:val="005A4286"/>
    <w:rsid w:val="005A4E26"/>
    <w:rsid w:val="005B036D"/>
    <w:rsid w:val="005B03F2"/>
    <w:rsid w:val="005B08B4"/>
    <w:rsid w:val="005B12FA"/>
    <w:rsid w:val="005B141B"/>
    <w:rsid w:val="005B5CCE"/>
    <w:rsid w:val="005B617A"/>
    <w:rsid w:val="005B6972"/>
    <w:rsid w:val="005C108F"/>
    <w:rsid w:val="005C2B21"/>
    <w:rsid w:val="005C46AE"/>
    <w:rsid w:val="005C55EE"/>
    <w:rsid w:val="005C580C"/>
    <w:rsid w:val="005C5E0F"/>
    <w:rsid w:val="005C67C2"/>
    <w:rsid w:val="005D0869"/>
    <w:rsid w:val="005D4435"/>
    <w:rsid w:val="005D4804"/>
    <w:rsid w:val="005D66AD"/>
    <w:rsid w:val="005E0057"/>
    <w:rsid w:val="005E53B7"/>
    <w:rsid w:val="005E619E"/>
    <w:rsid w:val="005E6E66"/>
    <w:rsid w:val="005F0275"/>
    <w:rsid w:val="005F0469"/>
    <w:rsid w:val="005F0D8E"/>
    <w:rsid w:val="005F1D09"/>
    <w:rsid w:val="005F22EC"/>
    <w:rsid w:val="005F36F1"/>
    <w:rsid w:val="005F3C16"/>
    <w:rsid w:val="005F4B57"/>
    <w:rsid w:val="005F51EA"/>
    <w:rsid w:val="005F5827"/>
    <w:rsid w:val="005F708E"/>
    <w:rsid w:val="0060481D"/>
    <w:rsid w:val="00605855"/>
    <w:rsid w:val="00606DF9"/>
    <w:rsid w:val="00607869"/>
    <w:rsid w:val="0061061A"/>
    <w:rsid w:val="0061107C"/>
    <w:rsid w:val="00613ACA"/>
    <w:rsid w:val="00614B55"/>
    <w:rsid w:val="006153EF"/>
    <w:rsid w:val="006158F8"/>
    <w:rsid w:val="00616A5B"/>
    <w:rsid w:val="00617435"/>
    <w:rsid w:val="00620D68"/>
    <w:rsid w:val="00620DB8"/>
    <w:rsid w:val="00622BD3"/>
    <w:rsid w:val="006235B0"/>
    <w:rsid w:val="00626376"/>
    <w:rsid w:val="0063202D"/>
    <w:rsid w:val="0063300C"/>
    <w:rsid w:val="00633440"/>
    <w:rsid w:val="006348E3"/>
    <w:rsid w:val="00634BDC"/>
    <w:rsid w:val="00634CA7"/>
    <w:rsid w:val="00637252"/>
    <w:rsid w:val="00637AB1"/>
    <w:rsid w:val="00637F6D"/>
    <w:rsid w:val="006402E9"/>
    <w:rsid w:val="00640B32"/>
    <w:rsid w:val="00642C8C"/>
    <w:rsid w:val="00643BB5"/>
    <w:rsid w:val="00646DC3"/>
    <w:rsid w:val="00650803"/>
    <w:rsid w:val="00650D37"/>
    <w:rsid w:val="006525C9"/>
    <w:rsid w:val="006541D6"/>
    <w:rsid w:val="00654BF6"/>
    <w:rsid w:val="00654FA2"/>
    <w:rsid w:val="00655EA9"/>
    <w:rsid w:val="006573D3"/>
    <w:rsid w:val="006575EA"/>
    <w:rsid w:val="00661219"/>
    <w:rsid w:val="00662BD1"/>
    <w:rsid w:val="00664104"/>
    <w:rsid w:val="006643D4"/>
    <w:rsid w:val="00665C37"/>
    <w:rsid w:val="00666236"/>
    <w:rsid w:val="00672B84"/>
    <w:rsid w:val="00672EE8"/>
    <w:rsid w:val="00673087"/>
    <w:rsid w:val="00674FB0"/>
    <w:rsid w:val="00675AF1"/>
    <w:rsid w:val="006763AE"/>
    <w:rsid w:val="00676465"/>
    <w:rsid w:val="00676D92"/>
    <w:rsid w:val="00683FFC"/>
    <w:rsid w:val="00686999"/>
    <w:rsid w:val="0068755C"/>
    <w:rsid w:val="00687B77"/>
    <w:rsid w:val="006913EE"/>
    <w:rsid w:val="00691544"/>
    <w:rsid w:val="00692F39"/>
    <w:rsid w:val="00693DDA"/>
    <w:rsid w:val="00697D46"/>
    <w:rsid w:val="006A0353"/>
    <w:rsid w:val="006A0EDC"/>
    <w:rsid w:val="006A11C0"/>
    <w:rsid w:val="006A21CD"/>
    <w:rsid w:val="006A3AFD"/>
    <w:rsid w:val="006A73CC"/>
    <w:rsid w:val="006B01EA"/>
    <w:rsid w:val="006B1F72"/>
    <w:rsid w:val="006B3B33"/>
    <w:rsid w:val="006B3C13"/>
    <w:rsid w:val="006B5CA5"/>
    <w:rsid w:val="006B640E"/>
    <w:rsid w:val="006B6574"/>
    <w:rsid w:val="006B6C96"/>
    <w:rsid w:val="006B7476"/>
    <w:rsid w:val="006B7606"/>
    <w:rsid w:val="006C05E3"/>
    <w:rsid w:val="006C3507"/>
    <w:rsid w:val="006C357D"/>
    <w:rsid w:val="006C4597"/>
    <w:rsid w:val="006C4AA3"/>
    <w:rsid w:val="006C5EAA"/>
    <w:rsid w:val="006C6406"/>
    <w:rsid w:val="006C69F7"/>
    <w:rsid w:val="006D0A2D"/>
    <w:rsid w:val="006D5EF0"/>
    <w:rsid w:val="006D61F2"/>
    <w:rsid w:val="006E1141"/>
    <w:rsid w:val="006E15D6"/>
    <w:rsid w:val="006E33FE"/>
    <w:rsid w:val="006E3CDE"/>
    <w:rsid w:val="006E3F39"/>
    <w:rsid w:val="006E481B"/>
    <w:rsid w:val="006E48C7"/>
    <w:rsid w:val="006E6AB0"/>
    <w:rsid w:val="006E7B2A"/>
    <w:rsid w:val="006F166A"/>
    <w:rsid w:val="006F43BA"/>
    <w:rsid w:val="006F6961"/>
    <w:rsid w:val="006F6BEE"/>
    <w:rsid w:val="00704299"/>
    <w:rsid w:val="00705D93"/>
    <w:rsid w:val="00710E84"/>
    <w:rsid w:val="00711AB3"/>
    <w:rsid w:val="00715012"/>
    <w:rsid w:val="00716305"/>
    <w:rsid w:val="0071639C"/>
    <w:rsid w:val="0071691A"/>
    <w:rsid w:val="00717106"/>
    <w:rsid w:val="00717D2B"/>
    <w:rsid w:val="007209DF"/>
    <w:rsid w:val="00721370"/>
    <w:rsid w:val="00722755"/>
    <w:rsid w:val="007252FA"/>
    <w:rsid w:val="00727D9D"/>
    <w:rsid w:val="00732BBF"/>
    <w:rsid w:val="00733C6F"/>
    <w:rsid w:val="00734834"/>
    <w:rsid w:val="0074096F"/>
    <w:rsid w:val="0074695B"/>
    <w:rsid w:val="00746A57"/>
    <w:rsid w:val="00747E2D"/>
    <w:rsid w:val="00751656"/>
    <w:rsid w:val="007527FD"/>
    <w:rsid w:val="0075380A"/>
    <w:rsid w:val="0075416E"/>
    <w:rsid w:val="007552AB"/>
    <w:rsid w:val="007554A5"/>
    <w:rsid w:val="00755503"/>
    <w:rsid w:val="00760C52"/>
    <w:rsid w:val="00762CDA"/>
    <w:rsid w:val="00762E3E"/>
    <w:rsid w:val="00764C8F"/>
    <w:rsid w:val="00764CA3"/>
    <w:rsid w:val="00766A55"/>
    <w:rsid w:val="007674A4"/>
    <w:rsid w:val="00770BEC"/>
    <w:rsid w:val="00771934"/>
    <w:rsid w:val="007735B8"/>
    <w:rsid w:val="007739C8"/>
    <w:rsid w:val="00774002"/>
    <w:rsid w:val="007762DB"/>
    <w:rsid w:val="00776415"/>
    <w:rsid w:val="00776FB2"/>
    <w:rsid w:val="0077742D"/>
    <w:rsid w:val="00777BFE"/>
    <w:rsid w:val="0078200B"/>
    <w:rsid w:val="0079148F"/>
    <w:rsid w:val="0079620A"/>
    <w:rsid w:val="00797C6E"/>
    <w:rsid w:val="007A0CA7"/>
    <w:rsid w:val="007A25C1"/>
    <w:rsid w:val="007A2FDA"/>
    <w:rsid w:val="007A5DDA"/>
    <w:rsid w:val="007A62C5"/>
    <w:rsid w:val="007A6478"/>
    <w:rsid w:val="007B2E4E"/>
    <w:rsid w:val="007B2F70"/>
    <w:rsid w:val="007B42CE"/>
    <w:rsid w:val="007B4384"/>
    <w:rsid w:val="007B48E4"/>
    <w:rsid w:val="007B4AB6"/>
    <w:rsid w:val="007B5B65"/>
    <w:rsid w:val="007C018E"/>
    <w:rsid w:val="007C29A4"/>
    <w:rsid w:val="007C529E"/>
    <w:rsid w:val="007C7ACA"/>
    <w:rsid w:val="007D0E9A"/>
    <w:rsid w:val="007D5C78"/>
    <w:rsid w:val="007D5F1F"/>
    <w:rsid w:val="007D60E1"/>
    <w:rsid w:val="007D76D0"/>
    <w:rsid w:val="007E0C1C"/>
    <w:rsid w:val="007E123D"/>
    <w:rsid w:val="007E364D"/>
    <w:rsid w:val="007E3B12"/>
    <w:rsid w:val="007E6601"/>
    <w:rsid w:val="007E6B18"/>
    <w:rsid w:val="007E7AA7"/>
    <w:rsid w:val="007F65F6"/>
    <w:rsid w:val="0080011F"/>
    <w:rsid w:val="00804319"/>
    <w:rsid w:val="008055AE"/>
    <w:rsid w:val="008075CA"/>
    <w:rsid w:val="0081030E"/>
    <w:rsid w:val="0081161B"/>
    <w:rsid w:val="008118F6"/>
    <w:rsid w:val="00811BAE"/>
    <w:rsid w:val="00812C9C"/>
    <w:rsid w:val="0081400F"/>
    <w:rsid w:val="00814098"/>
    <w:rsid w:val="00814334"/>
    <w:rsid w:val="00815718"/>
    <w:rsid w:val="008164FE"/>
    <w:rsid w:val="008220B1"/>
    <w:rsid w:val="00822728"/>
    <w:rsid w:val="00823257"/>
    <w:rsid w:val="008238B5"/>
    <w:rsid w:val="008245D4"/>
    <w:rsid w:val="00832788"/>
    <w:rsid w:val="008336E4"/>
    <w:rsid w:val="0083542B"/>
    <w:rsid w:val="008355B2"/>
    <w:rsid w:val="00842F3D"/>
    <w:rsid w:val="00843479"/>
    <w:rsid w:val="00846950"/>
    <w:rsid w:val="008472A2"/>
    <w:rsid w:val="00851592"/>
    <w:rsid w:val="0086086A"/>
    <w:rsid w:val="00861FAA"/>
    <w:rsid w:val="00863B33"/>
    <w:rsid w:val="00864239"/>
    <w:rsid w:val="00865F12"/>
    <w:rsid w:val="0086721A"/>
    <w:rsid w:val="00870767"/>
    <w:rsid w:val="00872FF5"/>
    <w:rsid w:val="008740D0"/>
    <w:rsid w:val="00874A8A"/>
    <w:rsid w:val="00874BE3"/>
    <w:rsid w:val="00874D16"/>
    <w:rsid w:val="008821F0"/>
    <w:rsid w:val="0088243E"/>
    <w:rsid w:val="00882542"/>
    <w:rsid w:val="00882D18"/>
    <w:rsid w:val="008860E1"/>
    <w:rsid w:val="008861A2"/>
    <w:rsid w:val="008869A8"/>
    <w:rsid w:val="00891189"/>
    <w:rsid w:val="0089685D"/>
    <w:rsid w:val="00897B89"/>
    <w:rsid w:val="008A0E6D"/>
    <w:rsid w:val="008A2705"/>
    <w:rsid w:val="008A4D32"/>
    <w:rsid w:val="008A5299"/>
    <w:rsid w:val="008A5D83"/>
    <w:rsid w:val="008A60E3"/>
    <w:rsid w:val="008B0023"/>
    <w:rsid w:val="008B00C6"/>
    <w:rsid w:val="008B07C7"/>
    <w:rsid w:val="008B1FAB"/>
    <w:rsid w:val="008B2B2D"/>
    <w:rsid w:val="008B7CF8"/>
    <w:rsid w:val="008B7DA1"/>
    <w:rsid w:val="008C09BF"/>
    <w:rsid w:val="008D0120"/>
    <w:rsid w:val="008D0C6B"/>
    <w:rsid w:val="008D0D31"/>
    <w:rsid w:val="008D0E66"/>
    <w:rsid w:val="008D14D2"/>
    <w:rsid w:val="008D1969"/>
    <w:rsid w:val="008D2579"/>
    <w:rsid w:val="008D2744"/>
    <w:rsid w:val="008D474B"/>
    <w:rsid w:val="008D62E8"/>
    <w:rsid w:val="008D6796"/>
    <w:rsid w:val="008E3743"/>
    <w:rsid w:val="008E3E9E"/>
    <w:rsid w:val="008E5120"/>
    <w:rsid w:val="008E5483"/>
    <w:rsid w:val="008E605C"/>
    <w:rsid w:val="008E6A0C"/>
    <w:rsid w:val="008F0876"/>
    <w:rsid w:val="008F3F05"/>
    <w:rsid w:val="008F429F"/>
    <w:rsid w:val="008F42B8"/>
    <w:rsid w:val="008F4776"/>
    <w:rsid w:val="008F6038"/>
    <w:rsid w:val="008F7B53"/>
    <w:rsid w:val="008F7C1C"/>
    <w:rsid w:val="00900347"/>
    <w:rsid w:val="00900399"/>
    <w:rsid w:val="0090254C"/>
    <w:rsid w:val="00904807"/>
    <w:rsid w:val="0090486B"/>
    <w:rsid w:val="0090496B"/>
    <w:rsid w:val="009060C8"/>
    <w:rsid w:val="00910217"/>
    <w:rsid w:val="00910CB4"/>
    <w:rsid w:val="00912F19"/>
    <w:rsid w:val="00920E1C"/>
    <w:rsid w:val="00921F4E"/>
    <w:rsid w:val="00925996"/>
    <w:rsid w:val="00926B2C"/>
    <w:rsid w:val="00932218"/>
    <w:rsid w:val="00932548"/>
    <w:rsid w:val="009326A1"/>
    <w:rsid w:val="00932E70"/>
    <w:rsid w:val="0093468E"/>
    <w:rsid w:val="009418C8"/>
    <w:rsid w:val="00941F87"/>
    <w:rsid w:val="00946DB7"/>
    <w:rsid w:val="00950883"/>
    <w:rsid w:val="00953DC4"/>
    <w:rsid w:val="0095565D"/>
    <w:rsid w:val="0095585A"/>
    <w:rsid w:val="00955966"/>
    <w:rsid w:val="00961B8E"/>
    <w:rsid w:val="00961C37"/>
    <w:rsid w:val="0096227C"/>
    <w:rsid w:val="009625DB"/>
    <w:rsid w:val="0096397F"/>
    <w:rsid w:val="00970EA1"/>
    <w:rsid w:val="00971E92"/>
    <w:rsid w:val="009721C9"/>
    <w:rsid w:val="00972E29"/>
    <w:rsid w:val="00974487"/>
    <w:rsid w:val="009805A0"/>
    <w:rsid w:val="00980AD3"/>
    <w:rsid w:val="00981987"/>
    <w:rsid w:val="0098461D"/>
    <w:rsid w:val="00984A78"/>
    <w:rsid w:val="00986F78"/>
    <w:rsid w:val="00987F88"/>
    <w:rsid w:val="00990206"/>
    <w:rsid w:val="009903E1"/>
    <w:rsid w:val="009903FE"/>
    <w:rsid w:val="00991A49"/>
    <w:rsid w:val="00991AF7"/>
    <w:rsid w:val="00991FA3"/>
    <w:rsid w:val="009920AC"/>
    <w:rsid w:val="00992E4F"/>
    <w:rsid w:val="00996FF6"/>
    <w:rsid w:val="009A01EB"/>
    <w:rsid w:val="009A3D3D"/>
    <w:rsid w:val="009A5294"/>
    <w:rsid w:val="009B1296"/>
    <w:rsid w:val="009B19CB"/>
    <w:rsid w:val="009B2991"/>
    <w:rsid w:val="009B2DE4"/>
    <w:rsid w:val="009B57EF"/>
    <w:rsid w:val="009B6276"/>
    <w:rsid w:val="009B6A5D"/>
    <w:rsid w:val="009C0208"/>
    <w:rsid w:val="009C269E"/>
    <w:rsid w:val="009C43E0"/>
    <w:rsid w:val="009C5E12"/>
    <w:rsid w:val="009C730B"/>
    <w:rsid w:val="009C76FB"/>
    <w:rsid w:val="009D03D7"/>
    <w:rsid w:val="009D1499"/>
    <w:rsid w:val="009D1A45"/>
    <w:rsid w:val="009D3005"/>
    <w:rsid w:val="009D6560"/>
    <w:rsid w:val="009D7476"/>
    <w:rsid w:val="009E04ED"/>
    <w:rsid w:val="009E3E13"/>
    <w:rsid w:val="009E4B62"/>
    <w:rsid w:val="009E57C7"/>
    <w:rsid w:val="009E5CC8"/>
    <w:rsid w:val="009F1A70"/>
    <w:rsid w:val="009F20C1"/>
    <w:rsid w:val="009F491C"/>
    <w:rsid w:val="009F4B76"/>
    <w:rsid w:val="009F5BF7"/>
    <w:rsid w:val="00A01F74"/>
    <w:rsid w:val="00A02D7F"/>
    <w:rsid w:val="00A052FA"/>
    <w:rsid w:val="00A05F7F"/>
    <w:rsid w:val="00A0620E"/>
    <w:rsid w:val="00A06405"/>
    <w:rsid w:val="00A06A5B"/>
    <w:rsid w:val="00A107EB"/>
    <w:rsid w:val="00A12739"/>
    <w:rsid w:val="00A1386C"/>
    <w:rsid w:val="00A14FD2"/>
    <w:rsid w:val="00A161B8"/>
    <w:rsid w:val="00A173DC"/>
    <w:rsid w:val="00A174DC"/>
    <w:rsid w:val="00A202AE"/>
    <w:rsid w:val="00A209B0"/>
    <w:rsid w:val="00A2261B"/>
    <w:rsid w:val="00A227C1"/>
    <w:rsid w:val="00A2452A"/>
    <w:rsid w:val="00A2684D"/>
    <w:rsid w:val="00A26A01"/>
    <w:rsid w:val="00A26AC2"/>
    <w:rsid w:val="00A2728E"/>
    <w:rsid w:val="00A2743F"/>
    <w:rsid w:val="00A31BDB"/>
    <w:rsid w:val="00A323E8"/>
    <w:rsid w:val="00A34AAC"/>
    <w:rsid w:val="00A37109"/>
    <w:rsid w:val="00A4060E"/>
    <w:rsid w:val="00A4091B"/>
    <w:rsid w:val="00A42569"/>
    <w:rsid w:val="00A43080"/>
    <w:rsid w:val="00A44077"/>
    <w:rsid w:val="00A47AE2"/>
    <w:rsid w:val="00A47B9D"/>
    <w:rsid w:val="00A52B8C"/>
    <w:rsid w:val="00A53C5C"/>
    <w:rsid w:val="00A542C8"/>
    <w:rsid w:val="00A55B99"/>
    <w:rsid w:val="00A578C7"/>
    <w:rsid w:val="00A60DB6"/>
    <w:rsid w:val="00A60FD4"/>
    <w:rsid w:val="00A63E0B"/>
    <w:rsid w:val="00A64268"/>
    <w:rsid w:val="00A651DB"/>
    <w:rsid w:val="00A658B9"/>
    <w:rsid w:val="00A66120"/>
    <w:rsid w:val="00A66DE8"/>
    <w:rsid w:val="00A676BC"/>
    <w:rsid w:val="00A677FC"/>
    <w:rsid w:val="00A70B9E"/>
    <w:rsid w:val="00A716F1"/>
    <w:rsid w:val="00A71F73"/>
    <w:rsid w:val="00A75C1C"/>
    <w:rsid w:val="00A8010B"/>
    <w:rsid w:val="00A80C8A"/>
    <w:rsid w:val="00A81924"/>
    <w:rsid w:val="00A83980"/>
    <w:rsid w:val="00A8489A"/>
    <w:rsid w:val="00A84A6C"/>
    <w:rsid w:val="00A850F3"/>
    <w:rsid w:val="00A8684E"/>
    <w:rsid w:val="00A87135"/>
    <w:rsid w:val="00A87907"/>
    <w:rsid w:val="00A87A49"/>
    <w:rsid w:val="00A90FAB"/>
    <w:rsid w:val="00A91B45"/>
    <w:rsid w:val="00A92587"/>
    <w:rsid w:val="00A95412"/>
    <w:rsid w:val="00AA0970"/>
    <w:rsid w:val="00AA0AFA"/>
    <w:rsid w:val="00AA0B3C"/>
    <w:rsid w:val="00AA1FE8"/>
    <w:rsid w:val="00AA2EA9"/>
    <w:rsid w:val="00AA34E4"/>
    <w:rsid w:val="00AA3A39"/>
    <w:rsid w:val="00AB22FE"/>
    <w:rsid w:val="00AB3516"/>
    <w:rsid w:val="00AB6868"/>
    <w:rsid w:val="00AB7D87"/>
    <w:rsid w:val="00AC413F"/>
    <w:rsid w:val="00AC52BB"/>
    <w:rsid w:val="00AD2624"/>
    <w:rsid w:val="00AD4F5B"/>
    <w:rsid w:val="00AD6017"/>
    <w:rsid w:val="00AD75DE"/>
    <w:rsid w:val="00AD77C8"/>
    <w:rsid w:val="00AE0B21"/>
    <w:rsid w:val="00AE0BF9"/>
    <w:rsid w:val="00AE1E79"/>
    <w:rsid w:val="00AE44B3"/>
    <w:rsid w:val="00AE7524"/>
    <w:rsid w:val="00AE78C8"/>
    <w:rsid w:val="00AF02D7"/>
    <w:rsid w:val="00AF377A"/>
    <w:rsid w:val="00AF7917"/>
    <w:rsid w:val="00B00FF3"/>
    <w:rsid w:val="00B02358"/>
    <w:rsid w:val="00B04FC7"/>
    <w:rsid w:val="00B0515A"/>
    <w:rsid w:val="00B05C5E"/>
    <w:rsid w:val="00B05F25"/>
    <w:rsid w:val="00B0631F"/>
    <w:rsid w:val="00B07617"/>
    <w:rsid w:val="00B1127E"/>
    <w:rsid w:val="00B115C1"/>
    <w:rsid w:val="00B11BF3"/>
    <w:rsid w:val="00B16298"/>
    <w:rsid w:val="00B2286F"/>
    <w:rsid w:val="00B22AC2"/>
    <w:rsid w:val="00B2343F"/>
    <w:rsid w:val="00B249D2"/>
    <w:rsid w:val="00B27BE2"/>
    <w:rsid w:val="00B318FA"/>
    <w:rsid w:val="00B32374"/>
    <w:rsid w:val="00B346F8"/>
    <w:rsid w:val="00B3476E"/>
    <w:rsid w:val="00B41E94"/>
    <w:rsid w:val="00B4294C"/>
    <w:rsid w:val="00B42F96"/>
    <w:rsid w:val="00B43340"/>
    <w:rsid w:val="00B44D1B"/>
    <w:rsid w:val="00B520FC"/>
    <w:rsid w:val="00B527B5"/>
    <w:rsid w:val="00B5438F"/>
    <w:rsid w:val="00B54406"/>
    <w:rsid w:val="00B544AC"/>
    <w:rsid w:val="00B54AE9"/>
    <w:rsid w:val="00B554C6"/>
    <w:rsid w:val="00B56FDE"/>
    <w:rsid w:val="00B60487"/>
    <w:rsid w:val="00B62BFA"/>
    <w:rsid w:val="00B65E2F"/>
    <w:rsid w:val="00B678BF"/>
    <w:rsid w:val="00B70AA8"/>
    <w:rsid w:val="00B70BCF"/>
    <w:rsid w:val="00B71D59"/>
    <w:rsid w:val="00B73763"/>
    <w:rsid w:val="00B74F88"/>
    <w:rsid w:val="00B76723"/>
    <w:rsid w:val="00B76B88"/>
    <w:rsid w:val="00B800B7"/>
    <w:rsid w:val="00B816F4"/>
    <w:rsid w:val="00B83028"/>
    <w:rsid w:val="00B83AAE"/>
    <w:rsid w:val="00B852AE"/>
    <w:rsid w:val="00B85DAE"/>
    <w:rsid w:val="00B8658B"/>
    <w:rsid w:val="00B86A58"/>
    <w:rsid w:val="00B87FCE"/>
    <w:rsid w:val="00B90194"/>
    <w:rsid w:val="00B9163A"/>
    <w:rsid w:val="00B91714"/>
    <w:rsid w:val="00B91903"/>
    <w:rsid w:val="00B932F0"/>
    <w:rsid w:val="00B96132"/>
    <w:rsid w:val="00B96FE7"/>
    <w:rsid w:val="00BA21C3"/>
    <w:rsid w:val="00BA5FE4"/>
    <w:rsid w:val="00BB0365"/>
    <w:rsid w:val="00BB0DE6"/>
    <w:rsid w:val="00BB2062"/>
    <w:rsid w:val="00BB44BD"/>
    <w:rsid w:val="00BB458D"/>
    <w:rsid w:val="00BB5B14"/>
    <w:rsid w:val="00BB636F"/>
    <w:rsid w:val="00BB690A"/>
    <w:rsid w:val="00BC398F"/>
    <w:rsid w:val="00BD0BC5"/>
    <w:rsid w:val="00BD1392"/>
    <w:rsid w:val="00BD29AB"/>
    <w:rsid w:val="00BD2A89"/>
    <w:rsid w:val="00BD3012"/>
    <w:rsid w:val="00BD3239"/>
    <w:rsid w:val="00BD33BB"/>
    <w:rsid w:val="00BD3888"/>
    <w:rsid w:val="00BD5257"/>
    <w:rsid w:val="00BD6220"/>
    <w:rsid w:val="00BD639D"/>
    <w:rsid w:val="00BD7237"/>
    <w:rsid w:val="00BD7D4B"/>
    <w:rsid w:val="00BE19DB"/>
    <w:rsid w:val="00BE1C41"/>
    <w:rsid w:val="00BE277A"/>
    <w:rsid w:val="00BE3021"/>
    <w:rsid w:val="00BE341C"/>
    <w:rsid w:val="00BE4231"/>
    <w:rsid w:val="00BE5580"/>
    <w:rsid w:val="00BE5818"/>
    <w:rsid w:val="00BE5CFD"/>
    <w:rsid w:val="00BE615D"/>
    <w:rsid w:val="00BE6EB5"/>
    <w:rsid w:val="00BF420A"/>
    <w:rsid w:val="00BF660A"/>
    <w:rsid w:val="00BF72FE"/>
    <w:rsid w:val="00C00351"/>
    <w:rsid w:val="00C00434"/>
    <w:rsid w:val="00C02974"/>
    <w:rsid w:val="00C03BE1"/>
    <w:rsid w:val="00C04163"/>
    <w:rsid w:val="00C10317"/>
    <w:rsid w:val="00C127BA"/>
    <w:rsid w:val="00C13667"/>
    <w:rsid w:val="00C16925"/>
    <w:rsid w:val="00C1767B"/>
    <w:rsid w:val="00C20988"/>
    <w:rsid w:val="00C22E6D"/>
    <w:rsid w:val="00C22F77"/>
    <w:rsid w:val="00C22FDD"/>
    <w:rsid w:val="00C23D6F"/>
    <w:rsid w:val="00C244AB"/>
    <w:rsid w:val="00C24DC4"/>
    <w:rsid w:val="00C24E27"/>
    <w:rsid w:val="00C2652B"/>
    <w:rsid w:val="00C2689D"/>
    <w:rsid w:val="00C26DF5"/>
    <w:rsid w:val="00C27E0F"/>
    <w:rsid w:val="00C31E94"/>
    <w:rsid w:val="00C32630"/>
    <w:rsid w:val="00C32DBF"/>
    <w:rsid w:val="00C33551"/>
    <w:rsid w:val="00C344ED"/>
    <w:rsid w:val="00C3573F"/>
    <w:rsid w:val="00C3774F"/>
    <w:rsid w:val="00C37E32"/>
    <w:rsid w:val="00C42899"/>
    <w:rsid w:val="00C42C95"/>
    <w:rsid w:val="00C44284"/>
    <w:rsid w:val="00C44AFA"/>
    <w:rsid w:val="00C45491"/>
    <w:rsid w:val="00C45E30"/>
    <w:rsid w:val="00C56633"/>
    <w:rsid w:val="00C57594"/>
    <w:rsid w:val="00C5763B"/>
    <w:rsid w:val="00C60795"/>
    <w:rsid w:val="00C60DC4"/>
    <w:rsid w:val="00C6172B"/>
    <w:rsid w:val="00C62DE8"/>
    <w:rsid w:val="00C63630"/>
    <w:rsid w:val="00C674EF"/>
    <w:rsid w:val="00C7015D"/>
    <w:rsid w:val="00C705E2"/>
    <w:rsid w:val="00C708D1"/>
    <w:rsid w:val="00C71D93"/>
    <w:rsid w:val="00C72813"/>
    <w:rsid w:val="00C72C12"/>
    <w:rsid w:val="00C7425B"/>
    <w:rsid w:val="00C75F61"/>
    <w:rsid w:val="00C76DAE"/>
    <w:rsid w:val="00C828C4"/>
    <w:rsid w:val="00C8386A"/>
    <w:rsid w:val="00C843EF"/>
    <w:rsid w:val="00C848B9"/>
    <w:rsid w:val="00C86B92"/>
    <w:rsid w:val="00C9057A"/>
    <w:rsid w:val="00C94172"/>
    <w:rsid w:val="00C95299"/>
    <w:rsid w:val="00C971DB"/>
    <w:rsid w:val="00CA0137"/>
    <w:rsid w:val="00CA2110"/>
    <w:rsid w:val="00CA3001"/>
    <w:rsid w:val="00CA33D7"/>
    <w:rsid w:val="00CA4471"/>
    <w:rsid w:val="00CA4D8C"/>
    <w:rsid w:val="00CA7485"/>
    <w:rsid w:val="00CA7DA0"/>
    <w:rsid w:val="00CB046C"/>
    <w:rsid w:val="00CB0C5F"/>
    <w:rsid w:val="00CB284B"/>
    <w:rsid w:val="00CB32EC"/>
    <w:rsid w:val="00CB371E"/>
    <w:rsid w:val="00CB4369"/>
    <w:rsid w:val="00CB5064"/>
    <w:rsid w:val="00CB742C"/>
    <w:rsid w:val="00CB7D3A"/>
    <w:rsid w:val="00CC03CB"/>
    <w:rsid w:val="00CC1D6F"/>
    <w:rsid w:val="00CC267A"/>
    <w:rsid w:val="00CC35A4"/>
    <w:rsid w:val="00CC5084"/>
    <w:rsid w:val="00CC5146"/>
    <w:rsid w:val="00CC64AA"/>
    <w:rsid w:val="00CD0538"/>
    <w:rsid w:val="00CD31EB"/>
    <w:rsid w:val="00CD60DA"/>
    <w:rsid w:val="00CD70A1"/>
    <w:rsid w:val="00CE01EE"/>
    <w:rsid w:val="00CE3A69"/>
    <w:rsid w:val="00CE44A5"/>
    <w:rsid w:val="00CE4907"/>
    <w:rsid w:val="00CE56A6"/>
    <w:rsid w:val="00CE7C87"/>
    <w:rsid w:val="00CF215F"/>
    <w:rsid w:val="00CF51C7"/>
    <w:rsid w:val="00CF6C50"/>
    <w:rsid w:val="00D00BC7"/>
    <w:rsid w:val="00D00C97"/>
    <w:rsid w:val="00D02513"/>
    <w:rsid w:val="00D028DE"/>
    <w:rsid w:val="00D05260"/>
    <w:rsid w:val="00D058F0"/>
    <w:rsid w:val="00D07F7D"/>
    <w:rsid w:val="00D112DF"/>
    <w:rsid w:val="00D11C68"/>
    <w:rsid w:val="00D13D80"/>
    <w:rsid w:val="00D171F2"/>
    <w:rsid w:val="00D20C4B"/>
    <w:rsid w:val="00D20F8A"/>
    <w:rsid w:val="00D20FF7"/>
    <w:rsid w:val="00D211B9"/>
    <w:rsid w:val="00D22704"/>
    <w:rsid w:val="00D2318C"/>
    <w:rsid w:val="00D25C90"/>
    <w:rsid w:val="00D25FC8"/>
    <w:rsid w:val="00D26621"/>
    <w:rsid w:val="00D26D1F"/>
    <w:rsid w:val="00D274BD"/>
    <w:rsid w:val="00D33C51"/>
    <w:rsid w:val="00D34D67"/>
    <w:rsid w:val="00D35EEC"/>
    <w:rsid w:val="00D36030"/>
    <w:rsid w:val="00D370DB"/>
    <w:rsid w:val="00D40E1B"/>
    <w:rsid w:val="00D4107F"/>
    <w:rsid w:val="00D43818"/>
    <w:rsid w:val="00D442B4"/>
    <w:rsid w:val="00D456D1"/>
    <w:rsid w:val="00D4799A"/>
    <w:rsid w:val="00D47BE5"/>
    <w:rsid w:val="00D52A99"/>
    <w:rsid w:val="00D60447"/>
    <w:rsid w:val="00D62FAB"/>
    <w:rsid w:val="00D6751C"/>
    <w:rsid w:val="00D7152E"/>
    <w:rsid w:val="00D7219F"/>
    <w:rsid w:val="00D72477"/>
    <w:rsid w:val="00D735C4"/>
    <w:rsid w:val="00D756CC"/>
    <w:rsid w:val="00D767CD"/>
    <w:rsid w:val="00D767FE"/>
    <w:rsid w:val="00D76A71"/>
    <w:rsid w:val="00D8059D"/>
    <w:rsid w:val="00D81F92"/>
    <w:rsid w:val="00D83683"/>
    <w:rsid w:val="00D83BD0"/>
    <w:rsid w:val="00D8486A"/>
    <w:rsid w:val="00D84A2F"/>
    <w:rsid w:val="00D84F93"/>
    <w:rsid w:val="00D90FD7"/>
    <w:rsid w:val="00D92428"/>
    <w:rsid w:val="00D92843"/>
    <w:rsid w:val="00D92965"/>
    <w:rsid w:val="00D94965"/>
    <w:rsid w:val="00DA11EE"/>
    <w:rsid w:val="00DA19BD"/>
    <w:rsid w:val="00DA1D38"/>
    <w:rsid w:val="00DA2F01"/>
    <w:rsid w:val="00DA3AF8"/>
    <w:rsid w:val="00DA40D4"/>
    <w:rsid w:val="00DA73D8"/>
    <w:rsid w:val="00DA79C1"/>
    <w:rsid w:val="00DA7B1D"/>
    <w:rsid w:val="00DB403D"/>
    <w:rsid w:val="00DB5BA9"/>
    <w:rsid w:val="00DB78C9"/>
    <w:rsid w:val="00DC018B"/>
    <w:rsid w:val="00DC1EE8"/>
    <w:rsid w:val="00DC251E"/>
    <w:rsid w:val="00DC2528"/>
    <w:rsid w:val="00DC3345"/>
    <w:rsid w:val="00DC40FA"/>
    <w:rsid w:val="00DD13BB"/>
    <w:rsid w:val="00DD3FAF"/>
    <w:rsid w:val="00DD4C5F"/>
    <w:rsid w:val="00DD6FAE"/>
    <w:rsid w:val="00DD74F3"/>
    <w:rsid w:val="00DE16DC"/>
    <w:rsid w:val="00DE328F"/>
    <w:rsid w:val="00DE76BE"/>
    <w:rsid w:val="00DF0BE2"/>
    <w:rsid w:val="00DF1B52"/>
    <w:rsid w:val="00DF2304"/>
    <w:rsid w:val="00DF36B0"/>
    <w:rsid w:val="00DF3B47"/>
    <w:rsid w:val="00DF6891"/>
    <w:rsid w:val="00E02844"/>
    <w:rsid w:val="00E02C2B"/>
    <w:rsid w:val="00E043F1"/>
    <w:rsid w:val="00E04400"/>
    <w:rsid w:val="00E04B33"/>
    <w:rsid w:val="00E0760E"/>
    <w:rsid w:val="00E10CB0"/>
    <w:rsid w:val="00E112C8"/>
    <w:rsid w:val="00E113C3"/>
    <w:rsid w:val="00E143C1"/>
    <w:rsid w:val="00E147A5"/>
    <w:rsid w:val="00E15A2D"/>
    <w:rsid w:val="00E15B2B"/>
    <w:rsid w:val="00E161C8"/>
    <w:rsid w:val="00E209E6"/>
    <w:rsid w:val="00E2272E"/>
    <w:rsid w:val="00E239D7"/>
    <w:rsid w:val="00E24AF7"/>
    <w:rsid w:val="00E30384"/>
    <w:rsid w:val="00E31B35"/>
    <w:rsid w:val="00E31BC8"/>
    <w:rsid w:val="00E33A30"/>
    <w:rsid w:val="00E33C1A"/>
    <w:rsid w:val="00E34E15"/>
    <w:rsid w:val="00E34E1A"/>
    <w:rsid w:val="00E34F85"/>
    <w:rsid w:val="00E3536D"/>
    <w:rsid w:val="00E36BE1"/>
    <w:rsid w:val="00E417E0"/>
    <w:rsid w:val="00E41980"/>
    <w:rsid w:val="00E45578"/>
    <w:rsid w:val="00E473B1"/>
    <w:rsid w:val="00E47FF4"/>
    <w:rsid w:val="00E50764"/>
    <w:rsid w:val="00E50C6C"/>
    <w:rsid w:val="00E5130B"/>
    <w:rsid w:val="00E51A03"/>
    <w:rsid w:val="00E53B56"/>
    <w:rsid w:val="00E66749"/>
    <w:rsid w:val="00E66F2D"/>
    <w:rsid w:val="00E723F9"/>
    <w:rsid w:val="00E73934"/>
    <w:rsid w:val="00E73A94"/>
    <w:rsid w:val="00E75829"/>
    <w:rsid w:val="00E83297"/>
    <w:rsid w:val="00E84B7B"/>
    <w:rsid w:val="00E866BD"/>
    <w:rsid w:val="00E8749D"/>
    <w:rsid w:val="00E90294"/>
    <w:rsid w:val="00E91099"/>
    <w:rsid w:val="00E9123F"/>
    <w:rsid w:val="00E91F6E"/>
    <w:rsid w:val="00E93BBE"/>
    <w:rsid w:val="00E93CA8"/>
    <w:rsid w:val="00E93ED5"/>
    <w:rsid w:val="00E972F3"/>
    <w:rsid w:val="00EA1D38"/>
    <w:rsid w:val="00EA418C"/>
    <w:rsid w:val="00EA5BC8"/>
    <w:rsid w:val="00EB2377"/>
    <w:rsid w:val="00EB38CB"/>
    <w:rsid w:val="00EB57F2"/>
    <w:rsid w:val="00EB628B"/>
    <w:rsid w:val="00EB6A2C"/>
    <w:rsid w:val="00EC4CFC"/>
    <w:rsid w:val="00EC580A"/>
    <w:rsid w:val="00EC5D69"/>
    <w:rsid w:val="00EC5EE2"/>
    <w:rsid w:val="00EC6FBC"/>
    <w:rsid w:val="00EC7427"/>
    <w:rsid w:val="00EC7F8F"/>
    <w:rsid w:val="00ED13D0"/>
    <w:rsid w:val="00ED2944"/>
    <w:rsid w:val="00ED381A"/>
    <w:rsid w:val="00ED475D"/>
    <w:rsid w:val="00ED50D6"/>
    <w:rsid w:val="00ED66F8"/>
    <w:rsid w:val="00ED6F78"/>
    <w:rsid w:val="00ED74EA"/>
    <w:rsid w:val="00EE1852"/>
    <w:rsid w:val="00EE18F2"/>
    <w:rsid w:val="00EE323C"/>
    <w:rsid w:val="00EE37F2"/>
    <w:rsid w:val="00EE4BFC"/>
    <w:rsid w:val="00EE4C5E"/>
    <w:rsid w:val="00EE560B"/>
    <w:rsid w:val="00EE6096"/>
    <w:rsid w:val="00EF129C"/>
    <w:rsid w:val="00EF4D1B"/>
    <w:rsid w:val="00EF5247"/>
    <w:rsid w:val="00EF63C0"/>
    <w:rsid w:val="00F00ABE"/>
    <w:rsid w:val="00F02AC9"/>
    <w:rsid w:val="00F02D7D"/>
    <w:rsid w:val="00F04481"/>
    <w:rsid w:val="00F05391"/>
    <w:rsid w:val="00F13406"/>
    <w:rsid w:val="00F13613"/>
    <w:rsid w:val="00F13B10"/>
    <w:rsid w:val="00F146EE"/>
    <w:rsid w:val="00F14B68"/>
    <w:rsid w:val="00F151ED"/>
    <w:rsid w:val="00F17345"/>
    <w:rsid w:val="00F202D7"/>
    <w:rsid w:val="00F23241"/>
    <w:rsid w:val="00F2334A"/>
    <w:rsid w:val="00F24E87"/>
    <w:rsid w:val="00F26FA4"/>
    <w:rsid w:val="00F271A6"/>
    <w:rsid w:val="00F3100B"/>
    <w:rsid w:val="00F34B63"/>
    <w:rsid w:val="00F4055F"/>
    <w:rsid w:val="00F406D5"/>
    <w:rsid w:val="00F411AB"/>
    <w:rsid w:val="00F4330E"/>
    <w:rsid w:val="00F44F6A"/>
    <w:rsid w:val="00F505B2"/>
    <w:rsid w:val="00F505D5"/>
    <w:rsid w:val="00F5100B"/>
    <w:rsid w:val="00F5501C"/>
    <w:rsid w:val="00F55172"/>
    <w:rsid w:val="00F551D9"/>
    <w:rsid w:val="00F566D6"/>
    <w:rsid w:val="00F57FD3"/>
    <w:rsid w:val="00F6066B"/>
    <w:rsid w:val="00F6165C"/>
    <w:rsid w:val="00F61CAD"/>
    <w:rsid w:val="00F625FE"/>
    <w:rsid w:val="00F67C04"/>
    <w:rsid w:val="00F726C6"/>
    <w:rsid w:val="00F734F8"/>
    <w:rsid w:val="00F73C59"/>
    <w:rsid w:val="00F7689B"/>
    <w:rsid w:val="00F80A59"/>
    <w:rsid w:val="00F8147F"/>
    <w:rsid w:val="00F8198B"/>
    <w:rsid w:val="00F84D63"/>
    <w:rsid w:val="00F85EB0"/>
    <w:rsid w:val="00F9589C"/>
    <w:rsid w:val="00F95CB0"/>
    <w:rsid w:val="00F96643"/>
    <w:rsid w:val="00F96BCE"/>
    <w:rsid w:val="00F972ED"/>
    <w:rsid w:val="00F97FA7"/>
    <w:rsid w:val="00FA15FD"/>
    <w:rsid w:val="00FA47D6"/>
    <w:rsid w:val="00FA4CCF"/>
    <w:rsid w:val="00FA5031"/>
    <w:rsid w:val="00FA5165"/>
    <w:rsid w:val="00FA78E5"/>
    <w:rsid w:val="00FA7D76"/>
    <w:rsid w:val="00FA7D8F"/>
    <w:rsid w:val="00FA7E39"/>
    <w:rsid w:val="00FB1087"/>
    <w:rsid w:val="00FB17A1"/>
    <w:rsid w:val="00FB5FD6"/>
    <w:rsid w:val="00FB69B6"/>
    <w:rsid w:val="00FC06A7"/>
    <w:rsid w:val="00FC0F15"/>
    <w:rsid w:val="00FC25BE"/>
    <w:rsid w:val="00FC292C"/>
    <w:rsid w:val="00FC57E7"/>
    <w:rsid w:val="00FC5FE6"/>
    <w:rsid w:val="00FC6248"/>
    <w:rsid w:val="00FD111C"/>
    <w:rsid w:val="00FD2F2B"/>
    <w:rsid w:val="00FD3126"/>
    <w:rsid w:val="00FD3A18"/>
    <w:rsid w:val="00FD4C50"/>
    <w:rsid w:val="00FD5C43"/>
    <w:rsid w:val="00FD60D7"/>
    <w:rsid w:val="00FD7903"/>
    <w:rsid w:val="00FE0405"/>
    <w:rsid w:val="00FE0E80"/>
    <w:rsid w:val="00FE43B2"/>
    <w:rsid w:val="00FE4C9A"/>
    <w:rsid w:val="00FE7F94"/>
    <w:rsid w:val="00FF010E"/>
    <w:rsid w:val="00FF1DAB"/>
    <w:rsid w:val="00FF4B0B"/>
    <w:rsid w:val="00FF67DA"/>
    <w:rsid w:val="00FF6D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803"/>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23F"/>
    <w:pPr>
      <w:tabs>
        <w:tab w:val="center" w:pos="4677"/>
        <w:tab w:val="right" w:pos="9355"/>
      </w:tabs>
    </w:pPr>
  </w:style>
  <w:style w:type="character" w:customStyle="1" w:styleId="a4">
    <w:name w:val="Верхний колонтитул Знак"/>
    <w:link w:val="a3"/>
    <w:uiPriority w:val="99"/>
    <w:rsid w:val="00E9123F"/>
    <w:rPr>
      <w:rFonts w:cs="Calibri"/>
      <w:lang w:eastAsia="en-US"/>
    </w:rPr>
  </w:style>
  <w:style w:type="paragraph" w:styleId="a5">
    <w:name w:val="footer"/>
    <w:basedOn w:val="a"/>
    <w:link w:val="a6"/>
    <w:uiPriority w:val="99"/>
    <w:unhideWhenUsed/>
    <w:rsid w:val="00E9123F"/>
    <w:pPr>
      <w:tabs>
        <w:tab w:val="center" w:pos="4677"/>
        <w:tab w:val="right" w:pos="9355"/>
      </w:tabs>
    </w:pPr>
  </w:style>
  <w:style w:type="character" w:customStyle="1" w:styleId="a6">
    <w:name w:val="Нижний колонтитул Знак"/>
    <w:link w:val="a5"/>
    <w:uiPriority w:val="99"/>
    <w:rsid w:val="00E9123F"/>
    <w:rPr>
      <w:rFonts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4195836">
      <w:marLeft w:val="0"/>
      <w:marRight w:val="0"/>
      <w:marTop w:val="0"/>
      <w:marBottom w:val="0"/>
      <w:divBdr>
        <w:top w:val="none" w:sz="0" w:space="0" w:color="auto"/>
        <w:left w:val="none" w:sz="0" w:space="0" w:color="auto"/>
        <w:bottom w:val="none" w:sz="0" w:space="0" w:color="auto"/>
        <w:right w:val="none" w:sz="0" w:space="0" w:color="auto"/>
      </w:divBdr>
    </w:div>
    <w:div w:id="244195837">
      <w:marLeft w:val="0"/>
      <w:marRight w:val="0"/>
      <w:marTop w:val="0"/>
      <w:marBottom w:val="0"/>
      <w:divBdr>
        <w:top w:val="none" w:sz="0" w:space="0" w:color="auto"/>
        <w:left w:val="none" w:sz="0" w:space="0" w:color="auto"/>
        <w:bottom w:val="none" w:sz="0" w:space="0" w:color="auto"/>
        <w:right w:val="none" w:sz="0" w:space="0" w:color="auto"/>
      </w:divBdr>
    </w:div>
    <w:div w:id="244195838">
      <w:marLeft w:val="0"/>
      <w:marRight w:val="0"/>
      <w:marTop w:val="0"/>
      <w:marBottom w:val="0"/>
      <w:divBdr>
        <w:top w:val="none" w:sz="0" w:space="0" w:color="auto"/>
        <w:left w:val="none" w:sz="0" w:space="0" w:color="auto"/>
        <w:bottom w:val="none" w:sz="0" w:space="0" w:color="auto"/>
        <w:right w:val="none" w:sz="0" w:space="0" w:color="auto"/>
      </w:divBdr>
    </w:div>
    <w:div w:id="2441958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microsoft.com/office/2007/relationships/stylesWithEffects" Target="stylesWithEffect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854CF6-29A6-497E-87FD-A330BE780AA0}" type="doc">
      <dgm:prSet loTypeId="urn:microsoft.com/office/officeart/2005/8/layout/orgChart1" loCatId="hierarchy" qsTypeId="urn:microsoft.com/office/officeart/2005/8/quickstyle/simple1" qsCatId="simple" csTypeId="urn:microsoft.com/office/officeart/2005/8/colors/accent1_2" csCatId="accent1"/>
      <dgm:spPr/>
    </dgm:pt>
    <dgm:pt modelId="{CC3ABF54-CAD4-4954-A8A4-9AEEC4B68833}">
      <dgm:prSet/>
      <dgm:spPr/>
      <dgm:t>
        <a:bodyPr/>
        <a:lstStyle/>
        <a:p>
          <a:pPr marR="0" algn="ctr" rtl="0"/>
          <a:r>
            <a:rPr lang="ru-RU" b="1" baseline="0" smtClean="0">
              <a:solidFill>
                <a:srgbClr val="17365D"/>
              </a:solidFill>
              <a:latin typeface="Times New Roman"/>
            </a:rPr>
            <a:t>Внутришкольный мониторинг </a:t>
          </a:r>
          <a:endParaRPr lang="ru-RU" smtClean="0"/>
        </a:p>
      </dgm:t>
    </dgm:pt>
    <dgm:pt modelId="{82EE9FB3-B809-4AFC-B0DD-C072F848DEDA}" type="parTrans" cxnId="{EE5A3103-4C88-4107-9F3C-53B2A1A48B56}">
      <dgm:prSet/>
      <dgm:spPr/>
    </dgm:pt>
    <dgm:pt modelId="{DDE6234B-F4D2-4AD3-AF7F-19024E587A6B}" type="sibTrans" cxnId="{EE5A3103-4C88-4107-9F3C-53B2A1A48B56}">
      <dgm:prSet/>
      <dgm:spPr/>
    </dgm:pt>
    <dgm:pt modelId="{513D96DE-A9A8-46FD-A4AD-15CBEEE502E4}">
      <dgm:prSet/>
      <dgm:spPr/>
      <dgm:t>
        <a:bodyPr/>
        <a:lstStyle/>
        <a:p>
          <a:pPr marR="0" algn="ctr" rtl="0"/>
          <a:r>
            <a:rPr lang="ru-RU" b="1" baseline="0" smtClean="0">
              <a:solidFill>
                <a:srgbClr val="17365D"/>
              </a:solidFill>
              <a:latin typeface="Times New Roman"/>
            </a:rPr>
            <a:t> Дидактический мониторинг - непрерывное, научно-обоснованное слежение за состоянием содержания, форм и методов учебного процесса</a:t>
          </a:r>
          <a:endParaRPr lang="ru-RU" smtClean="0"/>
        </a:p>
      </dgm:t>
    </dgm:pt>
    <dgm:pt modelId="{A023F735-C7D9-4FDC-919D-580FDFEBD5CB}" type="parTrans" cxnId="{1547CD44-AEDD-4652-B1C7-F164C204B0A8}">
      <dgm:prSet/>
      <dgm:spPr/>
    </dgm:pt>
    <dgm:pt modelId="{25955CCE-3DB2-4687-ACD6-50F58E323437}" type="sibTrans" cxnId="{1547CD44-AEDD-4652-B1C7-F164C204B0A8}">
      <dgm:prSet/>
      <dgm:spPr/>
    </dgm:pt>
    <dgm:pt modelId="{5C387CCB-ECFE-4397-8384-2B23A91E34CC}">
      <dgm:prSet/>
      <dgm:spPr/>
      <dgm:t>
        <a:bodyPr/>
        <a:lstStyle/>
        <a:p>
          <a:pPr marR="800" algn="just" rtl="0"/>
          <a:r>
            <a:rPr lang="ru-RU" b="1" baseline="0" smtClean="0">
              <a:solidFill>
                <a:srgbClr val="17365D"/>
              </a:solidFill>
              <a:latin typeface="Times New Roman"/>
            </a:rPr>
            <a:t>Воспитательный мониторинг - непрерывное, научно-обоснованное слежение за состоянием воспитательного процесса.</a:t>
          </a:r>
        </a:p>
      </dgm:t>
    </dgm:pt>
    <dgm:pt modelId="{AAB9DAB5-4B7A-4424-90B8-F30D01B53467}" type="parTrans" cxnId="{B870CAEC-A1E3-4CA1-8EB2-346BCC267C9A}">
      <dgm:prSet/>
      <dgm:spPr/>
    </dgm:pt>
    <dgm:pt modelId="{368AAFC9-B432-4ED0-AD7F-DB48B89EB868}" type="sibTrans" cxnId="{B870CAEC-A1E3-4CA1-8EB2-346BCC267C9A}">
      <dgm:prSet/>
      <dgm:spPr/>
    </dgm:pt>
    <dgm:pt modelId="{17376CF9-3810-4996-AB89-00AB65ABB7FB}">
      <dgm:prSet/>
      <dgm:spPr/>
      <dgm:t>
        <a:bodyPr/>
        <a:lstStyle/>
        <a:p>
          <a:pPr marR="800" algn="just" rtl="0"/>
          <a:r>
            <a:rPr lang="ru-RU" b="1" baseline="0" smtClean="0">
              <a:solidFill>
                <a:srgbClr val="17365D"/>
              </a:solidFill>
              <a:latin typeface="Times New Roman"/>
            </a:rPr>
            <a:t>Психолого – педагогический мониторинг - непрерывное, научно-обоснованное слежение за состоянием психологического здоровья гимназистов, развитием их индивидуальных способностей.</a:t>
          </a:r>
        </a:p>
      </dgm:t>
    </dgm:pt>
    <dgm:pt modelId="{C10E20BF-BAF3-4C8A-B35E-C4F8B63E2C5B}" type="parTrans" cxnId="{1C6008B9-58DF-4D10-AFD4-9A44353C8A4B}">
      <dgm:prSet/>
      <dgm:spPr/>
    </dgm:pt>
    <dgm:pt modelId="{B770202A-71D0-4F06-895E-FA731F10E5F2}" type="sibTrans" cxnId="{1C6008B9-58DF-4D10-AFD4-9A44353C8A4B}">
      <dgm:prSet/>
      <dgm:spPr/>
    </dgm:pt>
    <dgm:pt modelId="{A32C32C0-0F07-4639-8DF4-1B49442465D4}">
      <dgm:prSet/>
      <dgm:spPr/>
      <dgm:t>
        <a:bodyPr/>
        <a:lstStyle/>
        <a:p>
          <a:pPr marR="800" algn="just" rtl="0"/>
          <a:r>
            <a:rPr lang="ru-RU" b="1" baseline="0" smtClean="0">
              <a:solidFill>
                <a:srgbClr val="17365D"/>
              </a:solidFill>
              <a:latin typeface="Times New Roman"/>
            </a:rPr>
            <a:t>Образовательный мониторинг – система организации сбора, обработки и распространения информации о деятельности педагогической системы, обеспечивающий непрерывное слежение за ее состоянием и прогнозированием развития.</a:t>
          </a:r>
        </a:p>
      </dgm:t>
    </dgm:pt>
    <dgm:pt modelId="{70A03605-2F58-4384-BBA4-BC5E8A5D24BE}" type="parTrans" cxnId="{1222DA74-B3F4-42C7-9DD6-99BB295B8A7F}">
      <dgm:prSet/>
      <dgm:spPr/>
    </dgm:pt>
    <dgm:pt modelId="{0683755B-8BE8-493B-8AC0-BFCD1918F27B}" type="sibTrans" cxnId="{1222DA74-B3F4-42C7-9DD6-99BB295B8A7F}">
      <dgm:prSet/>
      <dgm:spPr/>
    </dgm:pt>
    <dgm:pt modelId="{9452F701-D1DE-40DB-95BE-9D6AA762A8C9}" type="pres">
      <dgm:prSet presAssocID="{87854CF6-29A6-497E-87FD-A330BE780AA0}" presName="hierChild1" presStyleCnt="0">
        <dgm:presLayoutVars>
          <dgm:orgChart val="1"/>
          <dgm:chPref val="1"/>
          <dgm:dir/>
          <dgm:animOne val="branch"/>
          <dgm:animLvl val="lvl"/>
          <dgm:resizeHandles/>
        </dgm:presLayoutVars>
      </dgm:prSet>
      <dgm:spPr/>
    </dgm:pt>
    <dgm:pt modelId="{BE5282CA-9D0A-4DC2-8BB8-34025C291D1F}" type="pres">
      <dgm:prSet presAssocID="{CC3ABF54-CAD4-4954-A8A4-9AEEC4B68833}" presName="hierRoot1" presStyleCnt="0">
        <dgm:presLayoutVars>
          <dgm:hierBranch val="r"/>
        </dgm:presLayoutVars>
      </dgm:prSet>
      <dgm:spPr/>
    </dgm:pt>
    <dgm:pt modelId="{ADBDE1D9-6B9C-45E8-A01C-FDF9E48642DF}" type="pres">
      <dgm:prSet presAssocID="{CC3ABF54-CAD4-4954-A8A4-9AEEC4B68833}" presName="rootComposite1" presStyleCnt="0"/>
      <dgm:spPr/>
    </dgm:pt>
    <dgm:pt modelId="{9E64CC4C-00BE-4AB9-BF75-A1B2B1D94599}" type="pres">
      <dgm:prSet presAssocID="{CC3ABF54-CAD4-4954-A8A4-9AEEC4B68833}" presName="rootText1" presStyleLbl="node0" presStyleIdx="0" presStyleCnt="1">
        <dgm:presLayoutVars>
          <dgm:chPref val="3"/>
        </dgm:presLayoutVars>
      </dgm:prSet>
      <dgm:spPr/>
    </dgm:pt>
    <dgm:pt modelId="{2509ECB8-F83F-4B7D-B0CA-477AD35AC216}" type="pres">
      <dgm:prSet presAssocID="{CC3ABF54-CAD4-4954-A8A4-9AEEC4B68833}" presName="rootConnector1" presStyleLbl="node1" presStyleIdx="0" presStyleCnt="0"/>
      <dgm:spPr/>
    </dgm:pt>
    <dgm:pt modelId="{B117993E-D971-4F88-8E12-3BA8E6600A90}" type="pres">
      <dgm:prSet presAssocID="{CC3ABF54-CAD4-4954-A8A4-9AEEC4B68833}" presName="hierChild2" presStyleCnt="0"/>
      <dgm:spPr/>
    </dgm:pt>
    <dgm:pt modelId="{3741A7EC-32FF-4C66-9AA6-199966D623EF}" type="pres">
      <dgm:prSet presAssocID="{A023F735-C7D9-4FDC-919D-580FDFEBD5CB}" presName="Name50" presStyleLbl="parChTrans1D2" presStyleIdx="0" presStyleCnt="4"/>
      <dgm:spPr/>
    </dgm:pt>
    <dgm:pt modelId="{67D7F098-ADFD-47D0-87E8-F37F99D9EF25}" type="pres">
      <dgm:prSet presAssocID="{513D96DE-A9A8-46FD-A4AD-15CBEEE502E4}" presName="hierRoot2" presStyleCnt="0">
        <dgm:presLayoutVars>
          <dgm:hierBranch/>
        </dgm:presLayoutVars>
      </dgm:prSet>
      <dgm:spPr/>
    </dgm:pt>
    <dgm:pt modelId="{2E29B780-7CF2-420B-A143-D9209FAF6AC4}" type="pres">
      <dgm:prSet presAssocID="{513D96DE-A9A8-46FD-A4AD-15CBEEE502E4}" presName="rootComposite" presStyleCnt="0"/>
      <dgm:spPr/>
    </dgm:pt>
    <dgm:pt modelId="{D2C99F9E-9AD0-4C8D-99E4-588264D39AAB}" type="pres">
      <dgm:prSet presAssocID="{513D96DE-A9A8-46FD-A4AD-15CBEEE502E4}" presName="rootText" presStyleLbl="node2" presStyleIdx="0" presStyleCnt="4">
        <dgm:presLayoutVars>
          <dgm:chPref val="3"/>
        </dgm:presLayoutVars>
      </dgm:prSet>
      <dgm:spPr/>
    </dgm:pt>
    <dgm:pt modelId="{D3D6ED63-9BBE-4515-90BE-DBA2CDE190B4}" type="pres">
      <dgm:prSet presAssocID="{513D96DE-A9A8-46FD-A4AD-15CBEEE502E4}" presName="rootConnector" presStyleLbl="node2" presStyleIdx="0" presStyleCnt="4"/>
      <dgm:spPr/>
    </dgm:pt>
    <dgm:pt modelId="{9303C7DE-8097-40AE-85CF-FF3B9F1A1A79}" type="pres">
      <dgm:prSet presAssocID="{513D96DE-A9A8-46FD-A4AD-15CBEEE502E4}" presName="hierChild4" presStyleCnt="0"/>
      <dgm:spPr/>
    </dgm:pt>
    <dgm:pt modelId="{7638F2EA-804E-497E-80DA-5A0EA2C176D3}" type="pres">
      <dgm:prSet presAssocID="{513D96DE-A9A8-46FD-A4AD-15CBEEE502E4}" presName="hierChild5" presStyleCnt="0"/>
      <dgm:spPr/>
    </dgm:pt>
    <dgm:pt modelId="{87AE3FB4-B29B-4057-AC28-A01F67D4DC58}" type="pres">
      <dgm:prSet presAssocID="{AAB9DAB5-4B7A-4424-90B8-F30D01B53467}" presName="Name50" presStyleLbl="parChTrans1D2" presStyleIdx="1" presStyleCnt="4"/>
      <dgm:spPr/>
    </dgm:pt>
    <dgm:pt modelId="{EC9A2963-DF19-43DC-9026-8E450BD2B7B3}" type="pres">
      <dgm:prSet presAssocID="{5C387CCB-ECFE-4397-8384-2B23A91E34CC}" presName="hierRoot2" presStyleCnt="0">
        <dgm:presLayoutVars>
          <dgm:hierBranch/>
        </dgm:presLayoutVars>
      </dgm:prSet>
      <dgm:spPr/>
    </dgm:pt>
    <dgm:pt modelId="{7F4246E9-D14B-4158-BD51-999C13F48D0E}" type="pres">
      <dgm:prSet presAssocID="{5C387CCB-ECFE-4397-8384-2B23A91E34CC}" presName="rootComposite" presStyleCnt="0"/>
      <dgm:spPr/>
    </dgm:pt>
    <dgm:pt modelId="{FC1B40E0-3B08-4A13-BC11-2CEA8B92FA55}" type="pres">
      <dgm:prSet presAssocID="{5C387CCB-ECFE-4397-8384-2B23A91E34CC}" presName="rootText" presStyleLbl="node2" presStyleIdx="1" presStyleCnt="4">
        <dgm:presLayoutVars>
          <dgm:chPref val="3"/>
        </dgm:presLayoutVars>
      </dgm:prSet>
      <dgm:spPr/>
    </dgm:pt>
    <dgm:pt modelId="{F31762F6-F5D8-420D-8864-072D83B69931}" type="pres">
      <dgm:prSet presAssocID="{5C387CCB-ECFE-4397-8384-2B23A91E34CC}" presName="rootConnector" presStyleLbl="node2" presStyleIdx="1" presStyleCnt="4"/>
      <dgm:spPr/>
    </dgm:pt>
    <dgm:pt modelId="{46C7651B-765D-42E2-A3C4-AA8351D6906B}" type="pres">
      <dgm:prSet presAssocID="{5C387CCB-ECFE-4397-8384-2B23A91E34CC}" presName="hierChild4" presStyleCnt="0"/>
      <dgm:spPr/>
    </dgm:pt>
    <dgm:pt modelId="{432589E8-BF56-4C2F-88EB-55783F5A972C}" type="pres">
      <dgm:prSet presAssocID="{5C387CCB-ECFE-4397-8384-2B23A91E34CC}" presName="hierChild5" presStyleCnt="0"/>
      <dgm:spPr/>
    </dgm:pt>
    <dgm:pt modelId="{04ECC914-40A0-401A-A150-60EFB15E5BCE}" type="pres">
      <dgm:prSet presAssocID="{C10E20BF-BAF3-4C8A-B35E-C4F8B63E2C5B}" presName="Name50" presStyleLbl="parChTrans1D2" presStyleIdx="2" presStyleCnt="4"/>
      <dgm:spPr/>
    </dgm:pt>
    <dgm:pt modelId="{A5BDFFF0-011F-443C-844A-47E35051AFD5}" type="pres">
      <dgm:prSet presAssocID="{17376CF9-3810-4996-AB89-00AB65ABB7FB}" presName="hierRoot2" presStyleCnt="0">
        <dgm:presLayoutVars>
          <dgm:hierBranch/>
        </dgm:presLayoutVars>
      </dgm:prSet>
      <dgm:spPr/>
    </dgm:pt>
    <dgm:pt modelId="{BCAA9433-5882-4092-9A9C-8D526E2B0056}" type="pres">
      <dgm:prSet presAssocID="{17376CF9-3810-4996-AB89-00AB65ABB7FB}" presName="rootComposite" presStyleCnt="0"/>
      <dgm:spPr/>
    </dgm:pt>
    <dgm:pt modelId="{0C4243A0-1057-4C0C-92F5-923CE4B74EC3}" type="pres">
      <dgm:prSet presAssocID="{17376CF9-3810-4996-AB89-00AB65ABB7FB}" presName="rootText" presStyleLbl="node2" presStyleIdx="2" presStyleCnt="4">
        <dgm:presLayoutVars>
          <dgm:chPref val="3"/>
        </dgm:presLayoutVars>
      </dgm:prSet>
      <dgm:spPr/>
    </dgm:pt>
    <dgm:pt modelId="{267F0C35-5032-40A8-96AE-B74369F6E58A}" type="pres">
      <dgm:prSet presAssocID="{17376CF9-3810-4996-AB89-00AB65ABB7FB}" presName="rootConnector" presStyleLbl="node2" presStyleIdx="2" presStyleCnt="4"/>
      <dgm:spPr/>
    </dgm:pt>
    <dgm:pt modelId="{5A3EFA4E-7880-4E96-BAF2-D0CFC412A151}" type="pres">
      <dgm:prSet presAssocID="{17376CF9-3810-4996-AB89-00AB65ABB7FB}" presName="hierChild4" presStyleCnt="0"/>
      <dgm:spPr/>
    </dgm:pt>
    <dgm:pt modelId="{732BB5E2-8B3D-4CBC-9B4E-351B5D2D01E9}" type="pres">
      <dgm:prSet presAssocID="{17376CF9-3810-4996-AB89-00AB65ABB7FB}" presName="hierChild5" presStyleCnt="0"/>
      <dgm:spPr/>
    </dgm:pt>
    <dgm:pt modelId="{669C5CF3-5111-43B6-8848-556E02B822E2}" type="pres">
      <dgm:prSet presAssocID="{70A03605-2F58-4384-BBA4-BC5E8A5D24BE}" presName="Name50" presStyleLbl="parChTrans1D2" presStyleIdx="3" presStyleCnt="4"/>
      <dgm:spPr/>
    </dgm:pt>
    <dgm:pt modelId="{465A8EAD-0A7A-4040-A46E-5B96D78C1324}" type="pres">
      <dgm:prSet presAssocID="{A32C32C0-0F07-4639-8DF4-1B49442465D4}" presName="hierRoot2" presStyleCnt="0">
        <dgm:presLayoutVars>
          <dgm:hierBranch/>
        </dgm:presLayoutVars>
      </dgm:prSet>
      <dgm:spPr/>
    </dgm:pt>
    <dgm:pt modelId="{9BEC89C7-5890-4C65-8D13-25B472BC0097}" type="pres">
      <dgm:prSet presAssocID="{A32C32C0-0F07-4639-8DF4-1B49442465D4}" presName="rootComposite" presStyleCnt="0"/>
      <dgm:spPr/>
    </dgm:pt>
    <dgm:pt modelId="{57A36D2A-2256-4D65-A88D-628237E38C85}" type="pres">
      <dgm:prSet presAssocID="{A32C32C0-0F07-4639-8DF4-1B49442465D4}" presName="rootText" presStyleLbl="node2" presStyleIdx="3" presStyleCnt="4">
        <dgm:presLayoutVars>
          <dgm:chPref val="3"/>
        </dgm:presLayoutVars>
      </dgm:prSet>
      <dgm:spPr/>
    </dgm:pt>
    <dgm:pt modelId="{76C421DC-D3E5-4CD9-8B4F-F34E06FE7E33}" type="pres">
      <dgm:prSet presAssocID="{A32C32C0-0F07-4639-8DF4-1B49442465D4}" presName="rootConnector" presStyleLbl="node2" presStyleIdx="3" presStyleCnt="4"/>
      <dgm:spPr/>
    </dgm:pt>
    <dgm:pt modelId="{1D199BDE-ED04-47A1-80CF-15BC9B4B16BF}" type="pres">
      <dgm:prSet presAssocID="{A32C32C0-0F07-4639-8DF4-1B49442465D4}" presName="hierChild4" presStyleCnt="0"/>
      <dgm:spPr/>
    </dgm:pt>
    <dgm:pt modelId="{ADFD6449-16A0-449B-B82E-C9962BCF4856}" type="pres">
      <dgm:prSet presAssocID="{A32C32C0-0F07-4639-8DF4-1B49442465D4}" presName="hierChild5" presStyleCnt="0"/>
      <dgm:spPr/>
    </dgm:pt>
    <dgm:pt modelId="{9785D443-129D-44D1-82D8-B4587E606636}" type="pres">
      <dgm:prSet presAssocID="{CC3ABF54-CAD4-4954-A8A4-9AEEC4B68833}" presName="hierChild3" presStyleCnt="0"/>
      <dgm:spPr/>
    </dgm:pt>
  </dgm:ptLst>
  <dgm:cxnLst>
    <dgm:cxn modelId="{EE5A3103-4C88-4107-9F3C-53B2A1A48B56}" srcId="{87854CF6-29A6-497E-87FD-A330BE780AA0}" destId="{CC3ABF54-CAD4-4954-A8A4-9AEEC4B68833}" srcOrd="0" destOrd="0" parTransId="{82EE9FB3-B809-4AFC-B0DD-C072F848DEDA}" sibTransId="{DDE6234B-F4D2-4AD3-AF7F-19024E587A6B}"/>
    <dgm:cxn modelId="{1222DA74-B3F4-42C7-9DD6-99BB295B8A7F}" srcId="{CC3ABF54-CAD4-4954-A8A4-9AEEC4B68833}" destId="{A32C32C0-0F07-4639-8DF4-1B49442465D4}" srcOrd="3" destOrd="0" parTransId="{70A03605-2F58-4384-BBA4-BC5E8A5D24BE}" sibTransId="{0683755B-8BE8-493B-8AC0-BFCD1918F27B}"/>
    <dgm:cxn modelId="{A3E0685E-C220-4044-AD33-3CEDDF4B9843}" type="presOf" srcId="{CC3ABF54-CAD4-4954-A8A4-9AEEC4B68833}" destId="{2509ECB8-F83F-4B7D-B0CA-477AD35AC216}" srcOrd="1" destOrd="0" presId="urn:microsoft.com/office/officeart/2005/8/layout/orgChart1"/>
    <dgm:cxn modelId="{289F3C0A-C34B-415C-9C38-4FD7EBA86553}" type="presOf" srcId="{513D96DE-A9A8-46FD-A4AD-15CBEEE502E4}" destId="{D2C99F9E-9AD0-4C8D-99E4-588264D39AAB}" srcOrd="0" destOrd="0" presId="urn:microsoft.com/office/officeart/2005/8/layout/orgChart1"/>
    <dgm:cxn modelId="{1BDF1CA7-85F8-4329-ABC8-4DBCB53DDE63}" type="presOf" srcId="{A023F735-C7D9-4FDC-919D-580FDFEBD5CB}" destId="{3741A7EC-32FF-4C66-9AA6-199966D623EF}" srcOrd="0" destOrd="0" presId="urn:microsoft.com/office/officeart/2005/8/layout/orgChart1"/>
    <dgm:cxn modelId="{1DCB0191-BE69-4BE0-A881-6C4AF3709542}" type="presOf" srcId="{A32C32C0-0F07-4639-8DF4-1B49442465D4}" destId="{76C421DC-D3E5-4CD9-8B4F-F34E06FE7E33}" srcOrd="1" destOrd="0" presId="urn:microsoft.com/office/officeart/2005/8/layout/orgChart1"/>
    <dgm:cxn modelId="{C28FF38B-C7A1-4C51-BEF6-F82B9B755C28}" type="presOf" srcId="{5C387CCB-ECFE-4397-8384-2B23A91E34CC}" destId="{F31762F6-F5D8-420D-8864-072D83B69931}" srcOrd="1" destOrd="0" presId="urn:microsoft.com/office/officeart/2005/8/layout/orgChart1"/>
    <dgm:cxn modelId="{1C6008B9-58DF-4D10-AFD4-9A44353C8A4B}" srcId="{CC3ABF54-CAD4-4954-A8A4-9AEEC4B68833}" destId="{17376CF9-3810-4996-AB89-00AB65ABB7FB}" srcOrd="2" destOrd="0" parTransId="{C10E20BF-BAF3-4C8A-B35E-C4F8B63E2C5B}" sibTransId="{B770202A-71D0-4F06-895E-FA731F10E5F2}"/>
    <dgm:cxn modelId="{0B78E9BF-324B-477C-914D-BD69992F6EC9}" type="presOf" srcId="{513D96DE-A9A8-46FD-A4AD-15CBEEE502E4}" destId="{D3D6ED63-9BBE-4515-90BE-DBA2CDE190B4}" srcOrd="1" destOrd="0" presId="urn:microsoft.com/office/officeart/2005/8/layout/orgChart1"/>
    <dgm:cxn modelId="{1E9991B6-EF2E-40BF-BC7B-80A28AD7476D}" type="presOf" srcId="{70A03605-2F58-4384-BBA4-BC5E8A5D24BE}" destId="{669C5CF3-5111-43B6-8848-556E02B822E2}" srcOrd="0" destOrd="0" presId="urn:microsoft.com/office/officeart/2005/8/layout/orgChart1"/>
    <dgm:cxn modelId="{50C68B1B-6D01-40C7-90FC-1CC0DEDCD499}" type="presOf" srcId="{C10E20BF-BAF3-4C8A-B35E-C4F8B63E2C5B}" destId="{04ECC914-40A0-401A-A150-60EFB15E5BCE}" srcOrd="0" destOrd="0" presId="urn:microsoft.com/office/officeart/2005/8/layout/orgChart1"/>
    <dgm:cxn modelId="{22EA29AC-734B-49C1-A2E8-CCCE9A786AA0}" type="presOf" srcId="{AAB9DAB5-4B7A-4424-90B8-F30D01B53467}" destId="{87AE3FB4-B29B-4057-AC28-A01F67D4DC58}" srcOrd="0" destOrd="0" presId="urn:microsoft.com/office/officeart/2005/8/layout/orgChart1"/>
    <dgm:cxn modelId="{1547CD44-AEDD-4652-B1C7-F164C204B0A8}" srcId="{CC3ABF54-CAD4-4954-A8A4-9AEEC4B68833}" destId="{513D96DE-A9A8-46FD-A4AD-15CBEEE502E4}" srcOrd="0" destOrd="0" parTransId="{A023F735-C7D9-4FDC-919D-580FDFEBD5CB}" sibTransId="{25955CCE-3DB2-4687-ACD6-50F58E323437}"/>
    <dgm:cxn modelId="{E811E44C-5D3B-4B73-853A-E767C52904C7}" type="presOf" srcId="{17376CF9-3810-4996-AB89-00AB65ABB7FB}" destId="{267F0C35-5032-40A8-96AE-B74369F6E58A}" srcOrd="1" destOrd="0" presId="urn:microsoft.com/office/officeart/2005/8/layout/orgChart1"/>
    <dgm:cxn modelId="{39A014BB-081E-4DD6-870B-3709E22A1A7D}" type="presOf" srcId="{CC3ABF54-CAD4-4954-A8A4-9AEEC4B68833}" destId="{9E64CC4C-00BE-4AB9-BF75-A1B2B1D94599}" srcOrd="0" destOrd="0" presId="urn:microsoft.com/office/officeart/2005/8/layout/orgChart1"/>
    <dgm:cxn modelId="{49840A77-42AD-464C-B920-063EDC629ACD}" type="presOf" srcId="{87854CF6-29A6-497E-87FD-A330BE780AA0}" destId="{9452F701-D1DE-40DB-95BE-9D6AA762A8C9}" srcOrd="0" destOrd="0" presId="urn:microsoft.com/office/officeart/2005/8/layout/orgChart1"/>
    <dgm:cxn modelId="{5B04DDD9-B8E6-43E8-832D-7FFDC75DB5F0}" type="presOf" srcId="{5C387CCB-ECFE-4397-8384-2B23A91E34CC}" destId="{FC1B40E0-3B08-4A13-BC11-2CEA8B92FA55}" srcOrd="0" destOrd="0" presId="urn:microsoft.com/office/officeart/2005/8/layout/orgChart1"/>
    <dgm:cxn modelId="{5A1D6CF3-3785-4687-8241-1B3887914671}" type="presOf" srcId="{A32C32C0-0F07-4639-8DF4-1B49442465D4}" destId="{57A36D2A-2256-4D65-A88D-628237E38C85}" srcOrd="0" destOrd="0" presId="urn:microsoft.com/office/officeart/2005/8/layout/orgChart1"/>
    <dgm:cxn modelId="{C419DBE3-892C-4736-B393-29FA6E18E02C}" type="presOf" srcId="{17376CF9-3810-4996-AB89-00AB65ABB7FB}" destId="{0C4243A0-1057-4C0C-92F5-923CE4B74EC3}" srcOrd="0" destOrd="0" presId="urn:microsoft.com/office/officeart/2005/8/layout/orgChart1"/>
    <dgm:cxn modelId="{B870CAEC-A1E3-4CA1-8EB2-346BCC267C9A}" srcId="{CC3ABF54-CAD4-4954-A8A4-9AEEC4B68833}" destId="{5C387CCB-ECFE-4397-8384-2B23A91E34CC}" srcOrd="1" destOrd="0" parTransId="{AAB9DAB5-4B7A-4424-90B8-F30D01B53467}" sibTransId="{368AAFC9-B432-4ED0-AD7F-DB48B89EB868}"/>
    <dgm:cxn modelId="{A93BD671-6081-4975-94B3-E4169E68C5A0}" type="presParOf" srcId="{9452F701-D1DE-40DB-95BE-9D6AA762A8C9}" destId="{BE5282CA-9D0A-4DC2-8BB8-34025C291D1F}" srcOrd="0" destOrd="0" presId="urn:microsoft.com/office/officeart/2005/8/layout/orgChart1"/>
    <dgm:cxn modelId="{534CFC6B-1D92-4C84-969D-C9675928176D}" type="presParOf" srcId="{BE5282CA-9D0A-4DC2-8BB8-34025C291D1F}" destId="{ADBDE1D9-6B9C-45E8-A01C-FDF9E48642DF}" srcOrd="0" destOrd="0" presId="urn:microsoft.com/office/officeart/2005/8/layout/orgChart1"/>
    <dgm:cxn modelId="{B5F24EBD-6036-443B-BCFC-CC558C259A21}" type="presParOf" srcId="{ADBDE1D9-6B9C-45E8-A01C-FDF9E48642DF}" destId="{9E64CC4C-00BE-4AB9-BF75-A1B2B1D94599}" srcOrd="0" destOrd="0" presId="urn:microsoft.com/office/officeart/2005/8/layout/orgChart1"/>
    <dgm:cxn modelId="{3129A766-C4AE-4FF2-835C-7CE163F31748}" type="presParOf" srcId="{ADBDE1D9-6B9C-45E8-A01C-FDF9E48642DF}" destId="{2509ECB8-F83F-4B7D-B0CA-477AD35AC216}" srcOrd="1" destOrd="0" presId="urn:microsoft.com/office/officeart/2005/8/layout/orgChart1"/>
    <dgm:cxn modelId="{0037ADC3-EC9D-4679-AA4C-4C892FBA3B79}" type="presParOf" srcId="{BE5282CA-9D0A-4DC2-8BB8-34025C291D1F}" destId="{B117993E-D971-4F88-8E12-3BA8E6600A90}" srcOrd="1" destOrd="0" presId="urn:microsoft.com/office/officeart/2005/8/layout/orgChart1"/>
    <dgm:cxn modelId="{242F6E88-7A5D-428F-A703-C92447A21CDC}" type="presParOf" srcId="{B117993E-D971-4F88-8E12-3BA8E6600A90}" destId="{3741A7EC-32FF-4C66-9AA6-199966D623EF}" srcOrd="0" destOrd="0" presId="urn:microsoft.com/office/officeart/2005/8/layout/orgChart1"/>
    <dgm:cxn modelId="{1684A96B-4933-4707-BE6D-ED8E6DEAFA72}" type="presParOf" srcId="{B117993E-D971-4F88-8E12-3BA8E6600A90}" destId="{67D7F098-ADFD-47D0-87E8-F37F99D9EF25}" srcOrd="1" destOrd="0" presId="urn:microsoft.com/office/officeart/2005/8/layout/orgChart1"/>
    <dgm:cxn modelId="{E75375C7-CA1E-4EC1-871F-525F36266318}" type="presParOf" srcId="{67D7F098-ADFD-47D0-87E8-F37F99D9EF25}" destId="{2E29B780-7CF2-420B-A143-D9209FAF6AC4}" srcOrd="0" destOrd="0" presId="urn:microsoft.com/office/officeart/2005/8/layout/orgChart1"/>
    <dgm:cxn modelId="{A907662F-0198-4E5D-8753-D18BAFF7EF9B}" type="presParOf" srcId="{2E29B780-7CF2-420B-A143-D9209FAF6AC4}" destId="{D2C99F9E-9AD0-4C8D-99E4-588264D39AAB}" srcOrd="0" destOrd="0" presId="urn:microsoft.com/office/officeart/2005/8/layout/orgChart1"/>
    <dgm:cxn modelId="{D3611463-8E6C-4E58-A510-D8F765EAC8C9}" type="presParOf" srcId="{2E29B780-7CF2-420B-A143-D9209FAF6AC4}" destId="{D3D6ED63-9BBE-4515-90BE-DBA2CDE190B4}" srcOrd="1" destOrd="0" presId="urn:microsoft.com/office/officeart/2005/8/layout/orgChart1"/>
    <dgm:cxn modelId="{C4A54462-553C-4FCD-8421-581606D047A3}" type="presParOf" srcId="{67D7F098-ADFD-47D0-87E8-F37F99D9EF25}" destId="{9303C7DE-8097-40AE-85CF-FF3B9F1A1A79}" srcOrd="1" destOrd="0" presId="urn:microsoft.com/office/officeart/2005/8/layout/orgChart1"/>
    <dgm:cxn modelId="{AF358B2B-FA84-4EE3-A595-97E97823E749}" type="presParOf" srcId="{67D7F098-ADFD-47D0-87E8-F37F99D9EF25}" destId="{7638F2EA-804E-497E-80DA-5A0EA2C176D3}" srcOrd="2" destOrd="0" presId="urn:microsoft.com/office/officeart/2005/8/layout/orgChart1"/>
    <dgm:cxn modelId="{3D8239B5-8EB8-40EE-934E-0F3F5D126EA4}" type="presParOf" srcId="{B117993E-D971-4F88-8E12-3BA8E6600A90}" destId="{87AE3FB4-B29B-4057-AC28-A01F67D4DC58}" srcOrd="2" destOrd="0" presId="urn:microsoft.com/office/officeart/2005/8/layout/orgChart1"/>
    <dgm:cxn modelId="{3E10D7F6-EA96-40D9-BAD9-28074FF2C3E3}" type="presParOf" srcId="{B117993E-D971-4F88-8E12-3BA8E6600A90}" destId="{EC9A2963-DF19-43DC-9026-8E450BD2B7B3}" srcOrd="3" destOrd="0" presId="urn:microsoft.com/office/officeart/2005/8/layout/orgChart1"/>
    <dgm:cxn modelId="{6BF862BD-3408-4645-8CC2-FE9BC039DDEA}" type="presParOf" srcId="{EC9A2963-DF19-43DC-9026-8E450BD2B7B3}" destId="{7F4246E9-D14B-4158-BD51-999C13F48D0E}" srcOrd="0" destOrd="0" presId="urn:microsoft.com/office/officeart/2005/8/layout/orgChart1"/>
    <dgm:cxn modelId="{03BD0B95-D293-48CB-A66E-E5F2A3458944}" type="presParOf" srcId="{7F4246E9-D14B-4158-BD51-999C13F48D0E}" destId="{FC1B40E0-3B08-4A13-BC11-2CEA8B92FA55}" srcOrd="0" destOrd="0" presId="urn:microsoft.com/office/officeart/2005/8/layout/orgChart1"/>
    <dgm:cxn modelId="{607076A0-1E9A-43F6-BA6D-2E59360798CB}" type="presParOf" srcId="{7F4246E9-D14B-4158-BD51-999C13F48D0E}" destId="{F31762F6-F5D8-420D-8864-072D83B69931}" srcOrd="1" destOrd="0" presId="urn:microsoft.com/office/officeart/2005/8/layout/orgChart1"/>
    <dgm:cxn modelId="{F12DCA3C-CDAA-49C2-89C2-80DB64C30876}" type="presParOf" srcId="{EC9A2963-DF19-43DC-9026-8E450BD2B7B3}" destId="{46C7651B-765D-42E2-A3C4-AA8351D6906B}" srcOrd="1" destOrd="0" presId="urn:microsoft.com/office/officeart/2005/8/layout/orgChart1"/>
    <dgm:cxn modelId="{ECD0ABC1-B8A3-4498-A4E5-E9AF17B2F18E}" type="presParOf" srcId="{EC9A2963-DF19-43DC-9026-8E450BD2B7B3}" destId="{432589E8-BF56-4C2F-88EB-55783F5A972C}" srcOrd="2" destOrd="0" presId="urn:microsoft.com/office/officeart/2005/8/layout/orgChart1"/>
    <dgm:cxn modelId="{A0DC1248-2147-4501-A604-FB3D9C39DB83}" type="presParOf" srcId="{B117993E-D971-4F88-8E12-3BA8E6600A90}" destId="{04ECC914-40A0-401A-A150-60EFB15E5BCE}" srcOrd="4" destOrd="0" presId="urn:microsoft.com/office/officeart/2005/8/layout/orgChart1"/>
    <dgm:cxn modelId="{2BB78241-DAD4-4D35-8418-4691BA1C05C5}" type="presParOf" srcId="{B117993E-D971-4F88-8E12-3BA8E6600A90}" destId="{A5BDFFF0-011F-443C-844A-47E35051AFD5}" srcOrd="5" destOrd="0" presId="urn:microsoft.com/office/officeart/2005/8/layout/orgChart1"/>
    <dgm:cxn modelId="{EEEDC454-D27A-44B8-807A-50264FFD1C67}" type="presParOf" srcId="{A5BDFFF0-011F-443C-844A-47E35051AFD5}" destId="{BCAA9433-5882-4092-9A9C-8D526E2B0056}" srcOrd="0" destOrd="0" presId="urn:microsoft.com/office/officeart/2005/8/layout/orgChart1"/>
    <dgm:cxn modelId="{E9026AA6-90DC-4668-AADF-F2EFBB0E1A7B}" type="presParOf" srcId="{BCAA9433-5882-4092-9A9C-8D526E2B0056}" destId="{0C4243A0-1057-4C0C-92F5-923CE4B74EC3}" srcOrd="0" destOrd="0" presId="urn:microsoft.com/office/officeart/2005/8/layout/orgChart1"/>
    <dgm:cxn modelId="{E48CD282-AC6F-4D74-9AD7-518FC1DCC83C}" type="presParOf" srcId="{BCAA9433-5882-4092-9A9C-8D526E2B0056}" destId="{267F0C35-5032-40A8-96AE-B74369F6E58A}" srcOrd="1" destOrd="0" presId="urn:microsoft.com/office/officeart/2005/8/layout/orgChart1"/>
    <dgm:cxn modelId="{BD3ADC08-6361-430F-BF57-9A3BE92D4C9B}" type="presParOf" srcId="{A5BDFFF0-011F-443C-844A-47E35051AFD5}" destId="{5A3EFA4E-7880-4E96-BAF2-D0CFC412A151}" srcOrd="1" destOrd="0" presId="urn:microsoft.com/office/officeart/2005/8/layout/orgChart1"/>
    <dgm:cxn modelId="{B105A89D-CF34-43CE-8E42-71A0F23BEF10}" type="presParOf" srcId="{A5BDFFF0-011F-443C-844A-47E35051AFD5}" destId="{732BB5E2-8B3D-4CBC-9B4E-351B5D2D01E9}" srcOrd="2" destOrd="0" presId="urn:microsoft.com/office/officeart/2005/8/layout/orgChart1"/>
    <dgm:cxn modelId="{98E5DC09-7E7E-4865-BF7D-BA5E0659C9E8}" type="presParOf" srcId="{B117993E-D971-4F88-8E12-3BA8E6600A90}" destId="{669C5CF3-5111-43B6-8848-556E02B822E2}" srcOrd="6" destOrd="0" presId="urn:microsoft.com/office/officeart/2005/8/layout/orgChart1"/>
    <dgm:cxn modelId="{E884B62D-BE63-4DFD-915A-E31D15C1AA83}" type="presParOf" srcId="{B117993E-D971-4F88-8E12-3BA8E6600A90}" destId="{465A8EAD-0A7A-4040-A46E-5B96D78C1324}" srcOrd="7" destOrd="0" presId="urn:microsoft.com/office/officeart/2005/8/layout/orgChart1"/>
    <dgm:cxn modelId="{D97B0CDF-5B69-4529-8EC2-F2FF1C143F9B}" type="presParOf" srcId="{465A8EAD-0A7A-4040-A46E-5B96D78C1324}" destId="{9BEC89C7-5890-4C65-8D13-25B472BC0097}" srcOrd="0" destOrd="0" presId="urn:microsoft.com/office/officeart/2005/8/layout/orgChart1"/>
    <dgm:cxn modelId="{AC335BCC-C56A-4655-AB38-601A2338D3E2}" type="presParOf" srcId="{9BEC89C7-5890-4C65-8D13-25B472BC0097}" destId="{57A36D2A-2256-4D65-A88D-628237E38C85}" srcOrd="0" destOrd="0" presId="urn:microsoft.com/office/officeart/2005/8/layout/orgChart1"/>
    <dgm:cxn modelId="{390A623D-BD36-4C1C-A54F-516FC0A12728}" type="presParOf" srcId="{9BEC89C7-5890-4C65-8D13-25B472BC0097}" destId="{76C421DC-D3E5-4CD9-8B4F-F34E06FE7E33}" srcOrd="1" destOrd="0" presId="urn:microsoft.com/office/officeart/2005/8/layout/orgChart1"/>
    <dgm:cxn modelId="{38715300-3C0B-4B4E-87E1-B5FAFFF9941F}" type="presParOf" srcId="{465A8EAD-0A7A-4040-A46E-5B96D78C1324}" destId="{1D199BDE-ED04-47A1-80CF-15BC9B4B16BF}" srcOrd="1" destOrd="0" presId="urn:microsoft.com/office/officeart/2005/8/layout/orgChart1"/>
    <dgm:cxn modelId="{96F5C7A1-CE6C-4E82-82F0-1ED8C25812A0}" type="presParOf" srcId="{465A8EAD-0A7A-4040-A46E-5B96D78C1324}" destId="{ADFD6449-16A0-449B-B82E-C9962BCF4856}" srcOrd="2" destOrd="0" presId="urn:microsoft.com/office/officeart/2005/8/layout/orgChart1"/>
    <dgm:cxn modelId="{062767EB-862B-4B30-95C5-8F4D4571A573}" type="presParOf" srcId="{BE5282CA-9D0A-4DC2-8BB8-34025C291D1F}" destId="{9785D443-129D-44D1-82D8-B4587E606636}" srcOrd="2" destOrd="0" presId="urn:microsoft.com/office/officeart/2005/8/layout/orgChart1"/>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69C5CF3-5111-43B6-8848-556E02B822E2}">
      <dsp:nvSpPr>
        <dsp:cNvPr id="0" name=""/>
        <dsp:cNvSpPr/>
      </dsp:nvSpPr>
      <dsp:spPr>
        <a:xfrm>
          <a:off x="1753657" y="339324"/>
          <a:ext cx="101569" cy="1753773"/>
        </a:xfrm>
        <a:custGeom>
          <a:avLst/>
          <a:gdLst/>
          <a:ahLst/>
          <a:cxnLst/>
          <a:rect l="0" t="0" r="0" b="0"/>
          <a:pathLst>
            <a:path>
              <a:moveTo>
                <a:pt x="0" y="0"/>
              </a:moveTo>
              <a:lnTo>
                <a:pt x="0" y="1753773"/>
              </a:lnTo>
              <a:lnTo>
                <a:pt x="101569" y="1753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ECC914-40A0-401A-A150-60EFB15E5BCE}">
      <dsp:nvSpPr>
        <dsp:cNvPr id="0" name=""/>
        <dsp:cNvSpPr/>
      </dsp:nvSpPr>
      <dsp:spPr>
        <a:xfrm>
          <a:off x="1753657" y="339324"/>
          <a:ext cx="101569" cy="1273009"/>
        </a:xfrm>
        <a:custGeom>
          <a:avLst/>
          <a:gdLst/>
          <a:ahLst/>
          <a:cxnLst/>
          <a:rect l="0" t="0" r="0" b="0"/>
          <a:pathLst>
            <a:path>
              <a:moveTo>
                <a:pt x="0" y="0"/>
              </a:moveTo>
              <a:lnTo>
                <a:pt x="0" y="1273009"/>
              </a:lnTo>
              <a:lnTo>
                <a:pt x="101569" y="12730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AE3FB4-B29B-4057-AC28-A01F67D4DC58}">
      <dsp:nvSpPr>
        <dsp:cNvPr id="0" name=""/>
        <dsp:cNvSpPr/>
      </dsp:nvSpPr>
      <dsp:spPr>
        <a:xfrm>
          <a:off x="1753657" y="339324"/>
          <a:ext cx="101569" cy="792245"/>
        </a:xfrm>
        <a:custGeom>
          <a:avLst/>
          <a:gdLst/>
          <a:ahLst/>
          <a:cxnLst/>
          <a:rect l="0" t="0" r="0" b="0"/>
          <a:pathLst>
            <a:path>
              <a:moveTo>
                <a:pt x="0" y="0"/>
              </a:moveTo>
              <a:lnTo>
                <a:pt x="0" y="792245"/>
              </a:lnTo>
              <a:lnTo>
                <a:pt x="101569" y="7922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41A7EC-32FF-4C66-9AA6-199966D623EF}">
      <dsp:nvSpPr>
        <dsp:cNvPr id="0" name=""/>
        <dsp:cNvSpPr/>
      </dsp:nvSpPr>
      <dsp:spPr>
        <a:xfrm>
          <a:off x="1753657" y="339324"/>
          <a:ext cx="101569" cy="311481"/>
        </a:xfrm>
        <a:custGeom>
          <a:avLst/>
          <a:gdLst/>
          <a:ahLst/>
          <a:cxnLst/>
          <a:rect l="0" t="0" r="0" b="0"/>
          <a:pathLst>
            <a:path>
              <a:moveTo>
                <a:pt x="0" y="0"/>
              </a:moveTo>
              <a:lnTo>
                <a:pt x="0" y="311481"/>
              </a:lnTo>
              <a:lnTo>
                <a:pt x="101569" y="3114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4CC4C-00BE-4AB9-BF75-A1B2B1D94599}">
      <dsp:nvSpPr>
        <dsp:cNvPr id="0" name=""/>
        <dsp:cNvSpPr/>
      </dsp:nvSpPr>
      <dsp:spPr>
        <a:xfrm>
          <a:off x="1685944" y="758"/>
          <a:ext cx="677132" cy="3385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1" kern="1200" baseline="0" smtClean="0">
              <a:solidFill>
                <a:srgbClr val="17365D"/>
              </a:solidFill>
              <a:latin typeface="Times New Roman"/>
            </a:rPr>
            <a:t>Внутришкольный мониторинг </a:t>
          </a:r>
          <a:endParaRPr lang="ru-RU" sz="500" kern="1200" smtClean="0"/>
        </a:p>
      </dsp:txBody>
      <dsp:txXfrm>
        <a:off x="1685944" y="758"/>
        <a:ext cx="677132" cy="338566"/>
      </dsp:txXfrm>
    </dsp:sp>
    <dsp:sp modelId="{D2C99F9E-9AD0-4C8D-99E4-588264D39AAB}">
      <dsp:nvSpPr>
        <dsp:cNvPr id="0" name=""/>
        <dsp:cNvSpPr/>
      </dsp:nvSpPr>
      <dsp:spPr>
        <a:xfrm>
          <a:off x="1855227" y="481522"/>
          <a:ext cx="677132" cy="3385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1" kern="1200" baseline="0" smtClean="0">
              <a:solidFill>
                <a:srgbClr val="17365D"/>
              </a:solidFill>
              <a:latin typeface="Times New Roman"/>
            </a:rPr>
            <a:t> Дидактический мониторинг - непрерывное, научно-обоснованное слежение за состоянием содержания, форм и методов учебного процесса</a:t>
          </a:r>
          <a:endParaRPr lang="ru-RU" sz="500" kern="1200" smtClean="0"/>
        </a:p>
      </dsp:txBody>
      <dsp:txXfrm>
        <a:off x="1855227" y="481522"/>
        <a:ext cx="677132" cy="338566"/>
      </dsp:txXfrm>
    </dsp:sp>
    <dsp:sp modelId="{FC1B40E0-3B08-4A13-BC11-2CEA8B92FA55}">
      <dsp:nvSpPr>
        <dsp:cNvPr id="0" name=""/>
        <dsp:cNvSpPr/>
      </dsp:nvSpPr>
      <dsp:spPr>
        <a:xfrm>
          <a:off x="1855227" y="962286"/>
          <a:ext cx="677132" cy="3385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800" lvl="0" algn="just" defTabSz="222250" rtl="0">
            <a:lnSpc>
              <a:spcPct val="90000"/>
            </a:lnSpc>
            <a:spcBef>
              <a:spcPct val="0"/>
            </a:spcBef>
            <a:spcAft>
              <a:spcPct val="35000"/>
            </a:spcAft>
          </a:pPr>
          <a:r>
            <a:rPr lang="ru-RU" sz="500" b="1" kern="1200" baseline="0" smtClean="0">
              <a:solidFill>
                <a:srgbClr val="17365D"/>
              </a:solidFill>
              <a:latin typeface="Times New Roman"/>
            </a:rPr>
            <a:t>Воспитательный мониторинг - непрерывное, научно-обоснованное слежение за состоянием воспитательного процесса.</a:t>
          </a:r>
        </a:p>
      </dsp:txBody>
      <dsp:txXfrm>
        <a:off x="1855227" y="962286"/>
        <a:ext cx="677132" cy="338566"/>
      </dsp:txXfrm>
    </dsp:sp>
    <dsp:sp modelId="{0C4243A0-1057-4C0C-92F5-923CE4B74EC3}">
      <dsp:nvSpPr>
        <dsp:cNvPr id="0" name=""/>
        <dsp:cNvSpPr/>
      </dsp:nvSpPr>
      <dsp:spPr>
        <a:xfrm>
          <a:off x="1855227" y="1443051"/>
          <a:ext cx="677132" cy="3385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800" lvl="0" algn="just" defTabSz="222250" rtl="0">
            <a:lnSpc>
              <a:spcPct val="90000"/>
            </a:lnSpc>
            <a:spcBef>
              <a:spcPct val="0"/>
            </a:spcBef>
            <a:spcAft>
              <a:spcPct val="35000"/>
            </a:spcAft>
          </a:pPr>
          <a:r>
            <a:rPr lang="ru-RU" sz="500" b="1" kern="1200" baseline="0" smtClean="0">
              <a:solidFill>
                <a:srgbClr val="17365D"/>
              </a:solidFill>
              <a:latin typeface="Times New Roman"/>
            </a:rPr>
            <a:t>Психолого – педагогический мониторинг - непрерывное, научно-обоснованное слежение за состоянием психологического здоровья гимназистов, развитием их индивидуальных способностей.</a:t>
          </a:r>
        </a:p>
      </dsp:txBody>
      <dsp:txXfrm>
        <a:off x="1855227" y="1443051"/>
        <a:ext cx="677132" cy="338566"/>
      </dsp:txXfrm>
    </dsp:sp>
    <dsp:sp modelId="{57A36D2A-2256-4D65-A88D-628237E38C85}">
      <dsp:nvSpPr>
        <dsp:cNvPr id="0" name=""/>
        <dsp:cNvSpPr/>
      </dsp:nvSpPr>
      <dsp:spPr>
        <a:xfrm>
          <a:off x="1855227" y="1923815"/>
          <a:ext cx="677132" cy="3385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800" lvl="0" algn="just" defTabSz="222250" rtl="0">
            <a:lnSpc>
              <a:spcPct val="90000"/>
            </a:lnSpc>
            <a:spcBef>
              <a:spcPct val="0"/>
            </a:spcBef>
            <a:spcAft>
              <a:spcPct val="35000"/>
            </a:spcAft>
          </a:pPr>
          <a:r>
            <a:rPr lang="ru-RU" sz="500" b="1" kern="1200" baseline="0" smtClean="0">
              <a:solidFill>
                <a:srgbClr val="17365D"/>
              </a:solidFill>
              <a:latin typeface="Times New Roman"/>
            </a:rPr>
            <a:t>Образовательный мониторинг – система организации сбора, обработки и распространения информации о деятельности педагогической системы, обеспечивающий непрерывное слежение за ее состоянием и прогнозированием развития.</a:t>
          </a:r>
        </a:p>
      </dsp:txBody>
      <dsp:txXfrm>
        <a:off x="1855227" y="1923815"/>
        <a:ext cx="677132" cy="33856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3409</Words>
  <Characters>19435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gimn1</dc:creator>
  <cp:lastModifiedBy>User</cp:lastModifiedBy>
  <cp:revision>2</cp:revision>
  <dcterms:created xsi:type="dcterms:W3CDTF">2020-10-21T07:11:00Z</dcterms:created>
  <dcterms:modified xsi:type="dcterms:W3CDTF">2020-10-21T07:11:00Z</dcterms:modified>
</cp:coreProperties>
</file>