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73D7" w14:textId="5D999CC8" w:rsidR="00D01379" w:rsidRPr="003F633B" w:rsidRDefault="00D01379" w:rsidP="00D01379">
      <w:pPr>
        <w:pStyle w:val="2"/>
        <w:spacing w:before="0" w:line="36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0" w:name="_Toc153064461"/>
      <w:r w:rsidRPr="003F633B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Технологическая карта </w:t>
      </w:r>
      <w:bookmarkEnd w:id="0"/>
      <w:r w:rsidRPr="003F633B">
        <w:rPr>
          <w:rFonts w:ascii="Times New Roman" w:hAnsi="Times New Roman" w:cs="Times New Roman"/>
          <w:bCs w:val="0"/>
          <w:color w:val="auto"/>
          <w:sz w:val="28"/>
          <w:szCs w:val="28"/>
        </w:rPr>
        <w:t>урока английского языка в 6 классе по теме «</w:t>
      </w:r>
      <w:r w:rsidRPr="003F633B">
        <w:rPr>
          <w:rFonts w:ascii="Times New Roman" w:hAnsi="Times New Roman" w:cs="Times New Roman"/>
          <w:bCs w:val="0"/>
          <w:color w:val="auto"/>
          <w:sz w:val="28"/>
          <w:szCs w:val="28"/>
          <w:lang w:val="en-US"/>
        </w:rPr>
        <w:t>Food</w:t>
      </w:r>
      <w:r w:rsidRPr="003F633B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Pr="003F633B">
        <w:rPr>
          <w:rFonts w:ascii="Times New Roman" w:hAnsi="Times New Roman" w:cs="Times New Roman"/>
          <w:bCs w:val="0"/>
          <w:color w:val="auto"/>
          <w:sz w:val="28"/>
          <w:szCs w:val="28"/>
          <w:lang w:val="en-US"/>
        </w:rPr>
        <w:t>preparation</w:t>
      </w:r>
      <w:r w:rsidRPr="003F633B">
        <w:rPr>
          <w:rFonts w:ascii="Times New Roman" w:hAnsi="Times New Roman" w:cs="Times New Roman"/>
          <w:bCs w:val="0"/>
          <w:color w:val="auto"/>
          <w:sz w:val="28"/>
          <w:szCs w:val="28"/>
        </w:rPr>
        <w:t>» / УМК «</w:t>
      </w:r>
      <w:r w:rsidRPr="003F633B">
        <w:rPr>
          <w:rFonts w:ascii="Times New Roman" w:hAnsi="Times New Roman" w:cs="Times New Roman"/>
          <w:bCs w:val="0"/>
          <w:color w:val="auto"/>
          <w:sz w:val="28"/>
          <w:szCs w:val="28"/>
          <w:lang w:val="en-US"/>
        </w:rPr>
        <w:t>Starlight</w:t>
      </w:r>
      <w:r w:rsidRPr="003F633B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6»</w:t>
      </w:r>
    </w:p>
    <w:p w14:paraId="4EA9EADA" w14:textId="77777777" w:rsidR="00D01379" w:rsidRPr="003F633B" w:rsidRDefault="00D01379" w:rsidP="00D01379">
      <w:pPr>
        <w:spacing w:line="360" w:lineRule="auto"/>
        <w:jc w:val="both"/>
      </w:pPr>
    </w:p>
    <w:p w14:paraId="67A38EAD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  <w:u w:val="single"/>
        </w:rPr>
        <w:t xml:space="preserve">Тема урока: </w:t>
      </w:r>
      <w:r w:rsidRPr="003F633B">
        <w:rPr>
          <w:rFonts w:eastAsia="Times New Roman"/>
        </w:rPr>
        <w:t>“</w:t>
      </w:r>
      <w:r w:rsidRPr="003F633B">
        <w:rPr>
          <w:rFonts w:eastAsia="Times New Roman"/>
          <w:lang w:val="en-US"/>
        </w:rPr>
        <w:t>Food</w:t>
      </w:r>
      <w:r w:rsidRPr="003F633B">
        <w:rPr>
          <w:rFonts w:eastAsia="Times New Roman"/>
        </w:rPr>
        <w:t xml:space="preserve"> </w:t>
      </w:r>
      <w:r w:rsidRPr="003F633B">
        <w:rPr>
          <w:rFonts w:eastAsia="Times New Roman"/>
          <w:lang w:val="en-US"/>
        </w:rPr>
        <w:t>preparation</w:t>
      </w:r>
      <w:r w:rsidRPr="003F633B">
        <w:rPr>
          <w:rFonts w:eastAsia="Times New Roman"/>
        </w:rPr>
        <w:t>”</w:t>
      </w:r>
    </w:p>
    <w:p w14:paraId="08A568C1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  <w:u w:val="single"/>
        </w:rPr>
        <w:t xml:space="preserve">Тип урока: </w:t>
      </w:r>
      <w:r w:rsidRPr="003F633B">
        <w:rPr>
          <w:rFonts w:eastAsia="Times New Roman"/>
        </w:rPr>
        <w:t>урок освоения новых знаний и умений</w:t>
      </w:r>
    </w:p>
    <w:p w14:paraId="4CB068CA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  <w:u w:val="single"/>
        </w:rPr>
        <w:t>Место урока в системе уроков:</w:t>
      </w:r>
      <w:r w:rsidRPr="003F633B">
        <w:rPr>
          <w:rFonts w:eastAsia="Times New Roman"/>
        </w:rPr>
        <w:t xml:space="preserve"> урок изучения и первичного усвоения новых знаний </w:t>
      </w:r>
    </w:p>
    <w:p w14:paraId="26B0DB76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  <w:u w:val="single"/>
        </w:rPr>
        <w:t>Цель:</w:t>
      </w:r>
      <w:r w:rsidRPr="003F633B">
        <w:rPr>
          <w:rFonts w:eastAsia="Times New Roman"/>
        </w:rPr>
        <w:t xml:space="preserve"> освоение и активизирование знаний и умений учащихся по теме “</w:t>
      </w:r>
      <w:proofErr w:type="spellStart"/>
      <w:r w:rsidRPr="003F633B">
        <w:rPr>
          <w:rFonts w:eastAsia="Times New Roman"/>
        </w:rPr>
        <w:t>Skills</w:t>
      </w:r>
      <w:proofErr w:type="spellEnd"/>
      <w:r w:rsidRPr="003F633B">
        <w:rPr>
          <w:rFonts w:eastAsia="Times New Roman"/>
        </w:rPr>
        <w:t xml:space="preserve">. Food </w:t>
      </w:r>
      <w:proofErr w:type="spellStart"/>
      <w:r w:rsidRPr="003F633B">
        <w:rPr>
          <w:rFonts w:eastAsia="Times New Roman"/>
        </w:rPr>
        <w:t>preparation</w:t>
      </w:r>
      <w:proofErr w:type="spellEnd"/>
      <w:r w:rsidRPr="003F633B">
        <w:rPr>
          <w:rFonts w:eastAsia="Times New Roman"/>
        </w:rPr>
        <w:t>”</w:t>
      </w:r>
    </w:p>
    <w:p w14:paraId="69DFFBAE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  <w:u w:val="single"/>
        </w:rPr>
      </w:pPr>
      <w:r w:rsidRPr="003F633B">
        <w:rPr>
          <w:rFonts w:eastAsia="Times New Roman"/>
          <w:u w:val="single"/>
        </w:rPr>
        <w:t>Прогнозируемые результаты:</w:t>
      </w:r>
    </w:p>
    <w:p w14:paraId="50C73CCB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  <w:i/>
        </w:rPr>
      </w:pPr>
      <w:r w:rsidRPr="003F633B">
        <w:rPr>
          <w:rFonts w:eastAsia="Times New Roman"/>
          <w:i/>
        </w:rPr>
        <w:t>Личностные:</w:t>
      </w:r>
    </w:p>
    <w:p w14:paraId="067417E2" w14:textId="23780609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</w:rPr>
        <w:t>– учить проверять себя</w:t>
      </w:r>
      <w:r w:rsidRPr="003F633B">
        <w:rPr>
          <w:rFonts w:eastAsia="Times New Roman"/>
        </w:rPr>
        <w:t>;</w:t>
      </w:r>
    </w:p>
    <w:p w14:paraId="2EC4EE4D" w14:textId="79C9C89A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</w:rPr>
        <w:t>– учить давать оценку своим действиям</w:t>
      </w:r>
      <w:r w:rsidRPr="003F633B">
        <w:rPr>
          <w:rFonts w:eastAsia="Times New Roman"/>
        </w:rPr>
        <w:t>;</w:t>
      </w:r>
    </w:p>
    <w:p w14:paraId="53F6D876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</w:rPr>
        <w:t xml:space="preserve">– учить работать в группе и паре, чувствовать свой вклад в общую работу; </w:t>
      </w:r>
    </w:p>
    <w:p w14:paraId="3FDB1490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  <w:i/>
        </w:rPr>
      </w:pPr>
      <w:r w:rsidRPr="003F633B">
        <w:rPr>
          <w:rFonts w:eastAsia="Times New Roman"/>
          <w:i/>
        </w:rPr>
        <w:t>метапредметные:</w:t>
      </w:r>
    </w:p>
    <w:p w14:paraId="52B0AF27" w14:textId="1EFA350F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</w:rPr>
        <w:t>– учить анализировать и выделять общее</w:t>
      </w:r>
      <w:r w:rsidRPr="003F633B">
        <w:rPr>
          <w:rFonts w:eastAsia="Times New Roman"/>
        </w:rPr>
        <w:t>;</w:t>
      </w:r>
    </w:p>
    <w:p w14:paraId="5F3C5903" w14:textId="3FF9276E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</w:rPr>
        <w:t>– учить находить наиболее оптимальный алгоритм действий</w:t>
      </w:r>
      <w:r w:rsidRPr="003F633B">
        <w:rPr>
          <w:rFonts w:eastAsia="Times New Roman"/>
        </w:rPr>
        <w:t>;</w:t>
      </w:r>
    </w:p>
    <w:p w14:paraId="292FACDF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</w:rPr>
        <w:t>– учить формулировать и высказывать свое мнение;</w:t>
      </w:r>
    </w:p>
    <w:p w14:paraId="2507A641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  <w:i/>
        </w:rPr>
        <w:t>предметные:</w:t>
      </w:r>
    </w:p>
    <w:p w14:paraId="3181CAC7" w14:textId="1662F88F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</w:rPr>
        <w:t>– расширить знания учащихся по теме «Приготовление пищи»</w:t>
      </w:r>
      <w:r w:rsidRPr="003F633B">
        <w:rPr>
          <w:rFonts w:eastAsia="Times New Roman"/>
        </w:rPr>
        <w:t>;</w:t>
      </w:r>
    </w:p>
    <w:p w14:paraId="5B4D12DA" w14:textId="3663832E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</w:rPr>
        <w:t>– совершенствование лексических навыков говорения по теме «Еда»</w:t>
      </w:r>
      <w:r w:rsidRPr="003F633B">
        <w:rPr>
          <w:rFonts w:eastAsia="Times New Roman"/>
        </w:rPr>
        <w:t>;</w:t>
      </w:r>
    </w:p>
    <w:p w14:paraId="36D917E0" w14:textId="1C674146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</w:rPr>
        <w:t>– совершенствование навыков аудирования</w:t>
      </w:r>
      <w:r w:rsidRPr="003F633B">
        <w:rPr>
          <w:rFonts w:eastAsia="Times New Roman"/>
        </w:rPr>
        <w:t>;</w:t>
      </w:r>
    </w:p>
    <w:p w14:paraId="4175CEAE" w14:textId="6D51D1DA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r w:rsidRPr="003F633B">
        <w:rPr>
          <w:rFonts w:eastAsia="Times New Roman"/>
        </w:rPr>
        <w:t>– учить применять новую лексику по теме «Приготовление пищи» в устной речи</w:t>
      </w:r>
      <w:r w:rsidRPr="003F633B">
        <w:rPr>
          <w:rFonts w:eastAsia="Times New Roman"/>
        </w:rPr>
        <w:t>;</w:t>
      </w:r>
    </w:p>
    <w:p w14:paraId="5F86CF09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  <w:u w:val="single"/>
        </w:rPr>
      </w:pPr>
      <w:r w:rsidRPr="003F633B">
        <w:rPr>
          <w:rFonts w:eastAsia="Times New Roman"/>
          <w:u w:val="single"/>
        </w:rPr>
        <w:t>Дидактические средства:</w:t>
      </w:r>
    </w:p>
    <w:p w14:paraId="51C186B4" w14:textId="76EC916D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sdt>
        <w:sdtPr>
          <w:rPr>
            <w:rFonts w:eastAsia="Calibri"/>
          </w:rPr>
          <w:tag w:val="goog_rdk_0"/>
          <w:id w:val="432490000"/>
        </w:sdtPr>
        <w:sdtContent>
          <w:r w:rsidRPr="003F633B">
            <w:rPr>
              <w:rFonts w:eastAsia="Gungsuh"/>
            </w:rPr>
            <w:t>− УМК “</w:t>
          </w:r>
          <w:r w:rsidRPr="003F633B">
            <w:rPr>
              <w:rFonts w:eastAsia="Gungsuh"/>
              <w:lang w:val="en-US"/>
            </w:rPr>
            <w:t>Starlight</w:t>
          </w:r>
          <w:r w:rsidRPr="003F633B">
            <w:rPr>
              <w:rFonts w:eastAsia="Gungsuh"/>
              <w:lang w:val="en-US"/>
            </w:rPr>
            <w:t xml:space="preserve"> 6</w:t>
          </w:r>
          <w:r w:rsidRPr="003F633B">
            <w:rPr>
              <w:rFonts w:eastAsia="Gungsuh"/>
            </w:rPr>
            <w:t>”</w:t>
          </w:r>
          <w:r w:rsidRPr="003F633B">
            <w:rPr>
              <w:rFonts w:eastAsia="Gungsuh"/>
            </w:rPr>
            <w:t>;</w:t>
          </w:r>
        </w:sdtContent>
      </w:sdt>
    </w:p>
    <w:p w14:paraId="08597997" w14:textId="04A6CAF3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sdt>
        <w:sdtPr>
          <w:rPr>
            <w:rFonts w:eastAsia="Calibri"/>
          </w:rPr>
          <w:tag w:val="goog_rdk_1"/>
          <w:id w:val="696978187"/>
        </w:sdtPr>
        <w:sdtContent>
          <w:r w:rsidRPr="003F633B">
            <w:rPr>
              <w:rFonts w:eastAsia="Gungsuh"/>
            </w:rPr>
            <w:t>− презентация для объяснения нового материала по теме “</w:t>
          </w:r>
          <w:r w:rsidRPr="003F633B">
            <w:rPr>
              <w:rFonts w:eastAsia="Gungsuh"/>
              <w:lang w:val="en-US"/>
            </w:rPr>
            <w:t>Skills</w:t>
          </w:r>
          <w:r w:rsidRPr="003F633B">
            <w:rPr>
              <w:rFonts w:eastAsia="Gungsuh"/>
            </w:rPr>
            <w:t xml:space="preserve">. </w:t>
          </w:r>
          <w:r w:rsidRPr="003F633B">
            <w:rPr>
              <w:rFonts w:eastAsia="Gungsuh"/>
              <w:lang w:val="en-US"/>
            </w:rPr>
            <w:t>Food</w:t>
          </w:r>
          <w:r w:rsidRPr="003F633B">
            <w:rPr>
              <w:rFonts w:eastAsia="Gungsuh"/>
            </w:rPr>
            <w:t xml:space="preserve"> </w:t>
          </w:r>
          <w:r w:rsidRPr="003F633B">
            <w:rPr>
              <w:rFonts w:eastAsia="Gungsuh"/>
              <w:lang w:val="en-US"/>
            </w:rPr>
            <w:t>preparation</w:t>
          </w:r>
          <w:r w:rsidRPr="003F633B">
            <w:rPr>
              <w:rFonts w:eastAsia="Gungsuh"/>
            </w:rPr>
            <w:t xml:space="preserve"> ”</w:t>
          </w:r>
          <w:r w:rsidRPr="003F633B">
            <w:rPr>
              <w:rFonts w:eastAsia="Gungsuh"/>
            </w:rPr>
            <w:t>;</w:t>
          </w:r>
        </w:sdtContent>
      </w:sdt>
    </w:p>
    <w:p w14:paraId="6B9A534B" w14:textId="450170D2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sdt>
        <w:sdtPr>
          <w:rPr>
            <w:rFonts w:eastAsia="Calibri"/>
          </w:rPr>
          <w:tag w:val="goog_rdk_2"/>
          <w:id w:val="-550315101"/>
        </w:sdtPr>
        <w:sdtContent>
          <w:r w:rsidRPr="003F633B">
            <w:rPr>
              <w:rFonts w:eastAsia="Gungsuh"/>
            </w:rPr>
            <w:t>− Видеоматериал</w:t>
          </w:r>
          <w:r w:rsidRPr="003F633B">
            <w:rPr>
              <w:rFonts w:eastAsia="Gungsuh"/>
            </w:rPr>
            <w:t>;</w:t>
          </w:r>
        </w:sdtContent>
      </w:sdt>
    </w:p>
    <w:p w14:paraId="1A7A625A" w14:textId="77777777" w:rsidR="00D01379" w:rsidRPr="003F633B" w:rsidRDefault="00D01379" w:rsidP="00D01379">
      <w:pPr>
        <w:spacing w:line="360" w:lineRule="auto"/>
        <w:jc w:val="both"/>
        <w:rPr>
          <w:rFonts w:eastAsia="Times New Roman"/>
          <w:u w:val="single"/>
        </w:rPr>
      </w:pPr>
      <w:r w:rsidRPr="003F633B">
        <w:rPr>
          <w:rFonts w:eastAsia="Times New Roman"/>
          <w:u w:val="single"/>
        </w:rPr>
        <w:lastRenderedPageBreak/>
        <w:t>Оборудование:</w:t>
      </w:r>
    </w:p>
    <w:p w14:paraId="641BE525" w14:textId="5DEEA93A" w:rsidR="00D01379" w:rsidRPr="003F633B" w:rsidRDefault="00D01379" w:rsidP="00D01379">
      <w:pPr>
        <w:spacing w:line="360" w:lineRule="auto"/>
        <w:jc w:val="both"/>
        <w:rPr>
          <w:rFonts w:eastAsia="Times New Roman"/>
        </w:rPr>
      </w:pPr>
      <w:sdt>
        <w:sdtPr>
          <w:rPr>
            <w:rFonts w:eastAsia="Calibri"/>
          </w:rPr>
          <w:tag w:val="goog_rdk_3"/>
          <w:id w:val="1500769328"/>
        </w:sdtPr>
        <w:sdtContent>
          <w:r w:rsidRPr="003F633B">
            <w:rPr>
              <w:rFonts w:eastAsia="Gungsuh"/>
            </w:rPr>
            <w:t>− Компьютер</w:t>
          </w:r>
          <w:r w:rsidRPr="003F633B">
            <w:rPr>
              <w:rFonts w:eastAsia="Gungsuh"/>
            </w:rPr>
            <w:t>;</w:t>
          </w:r>
        </w:sdtContent>
      </w:sdt>
    </w:p>
    <w:p w14:paraId="1D329D1A" w14:textId="2EBD8E48" w:rsidR="00D01379" w:rsidRPr="003F633B" w:rsidRDefault="00D01379" w:rsidP="00D01379">
      <w:pPr>
        <w:spacing w:line="360" w:lineRule="auto"/>
        <w:jc w:val="both"/>
        <w:rPr>
          <w:rFonts w:eastAsia="Calibri"/>
        </w:rPr>
      </w:pPr>
      <w:sdt>
        <w:sdtPr>
          <w:rPr>
            <w:rFonts w:eastAsia="Calibri"/>
          </w:rPr>
          <w:tag w:val="goog_rdk_4"/>
          <w:id w:val="1256944841"/>
        </w:sdtPr>
        <w:sdtContent>
          <w:r w:rsidRPr="003F633B">
            <w:rPr>
              <w:rFonts w:eastAsia="Gungsuh"/>
            </w:rPr>
            <w:t>− мультимедийный проектор</w:t>
          </w:r>
          <w:r w:rsidRPr="003F633B">
            <w:rPr>
              <w:rFonts w:eastAsia="Gungsuh"/>
            </w:rPr>
            <w:t>;</w:t>
          </w:r>
        </w:sdtContent>
      </w:sdt>
    </w:p>
    <w:p w14:paraId="39C1AE0F" w14:textId="77777777" w:rsidR="00D01379" w:rsidRPr="003F633B" w:rsidRDefault="00D01379" w:rsidP="00D01379">
      <w:pPr>
        <w:spacing w:line="360" w:lineRule="auto"/>
        <w:jc w:val="both"/>
        <w:rPr>
          <w:rFonts w:eastAsia="Calibri"/>
        </w:rPr>
      </w:pPr>
      <w:r w:rsidRPr="003F633B">
        <w:rPr>
          <w:rFonts w:eastAsia="Calibri"/>
        </w:rPr>
        <w:t>– раздаточный материал (карточки с иллюстрациями новой лексики).</w:t>
      </w:r>
    </w:p>
    <w:p w14:paraId="27B47B3C" w14:textId="77777777" w:rsidR="00D01379" w:rsidRPr="003F633B" w:rsidRDefault="00D01379" w:rsidP="00D01379">
      <w:pPr>
        <w:spacing w:line="360" w:lineRule="auto"/>
        <w:jc w:val="both"/>
        <w:rPr>
          <w:rFonts w:eastAsia="Calibri"/>
        </w:rPr>
      </w:pPr>
    </w:p>
    <w:p w14:paraId="4B0DED12" w14:textId="77777777" w:rsidR="00D01379" w:rsidRDefault="00D01379" w:rsidP="00D01379">
      <w:pPr>
        <w:jc w:val="center"/>
        <w:rPr>
          <w:rFonts w:eastAsia="Calibri"/>
          <w:b/>
          <w:bCs/>
        </w:rPr>
      </w:pPr>
      <w:r w:rsidRPr="00D01379">
        <w:rPr>
          <w:rFonts w:eastAsia="Calibri"/>
          <w:b/>
          <w:bCs/>
        </w:rPr>
        <w:t>Ход урока</w:t>
      </w:r>
    </w:p>
    <w:p w14:paraId="00120303" w14:textId="77777777" w:rsidR="003F633B" w:rsidRPr="00D01379" w:rsidRDefault="003F633B" w:rsidP="00D01379">
      <w:pPr>
        <w:jc w:val="center"/>
        <w:rPr>
          <w:rFonts w:eastAsia="Calibri"/>
          <w:b/>
          <w:bCs/>
        </w:rPr>
      </w:pPr>
    </w:p>
    <w:tbl>
      <w:tblPr>
        <w:tblW w:w="1428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1134"/>
        <w:gridCol w:w="2268"/>
        <w:gridCol w:w="2050"/>
        <w:gridCol w:w="2203"/>
        <w:gridCol w:w="1559"/>
        <w:gridCol w:w="1596"/>
        <w:gridCol w:w="1786"/>
      </w:tblGrid>
      <w:tr w:rsidR="00D01379" w:rsidRPr="00D01379" w14:paraId="4F9F6190" w14:textId="77777777" w:rsidTr="003F633B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C99D6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</w:rPr>
            </w:pPr>
            <w:r w:rsidRPr="00D01379">
              <w:rPr>
                <w:rFonts w:eastAsia="Calibri"/>
                <w:b/>
                <w:bCs/>
              </w:rPr>
              <w:t>Этап урока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69FD4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</w:rPr>
            </w:pPr>
            <w:r w:rsidRPr="00D01379">
              <w:rPr>
                <w:rFonts w:eastAsia="Calibri"/>
                <w:b/>
                <w:bCs/>
              </w:rPr>
              <w:t>Время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E4FE0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</w:rPr>
            </w:pPr>
            <w:r w:rsidRPr="00D01379">
              <w:rPr>
                <w:rFonts w:eastAsia="Calibri"/>
                <w:b/>
                <w:bCs/>
              </w:rPr>
              <w:t>Деятельность учителя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AFF45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</w:rPr>
            </w:pPr>
            <w:r w:rsidRPr="00D01379">
              <w:rPr>
                <w:rFonts w:eastAsia="Calibri"/>
                <w:b/>
                <w:bCs/>
              </w:rPr>
              <w:t>Деятельность учащихся</w:t>
            </w: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4FCB11" w14:textId="1BDBD491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</w:rPr>
            </w:pPr>
            <w:r w:rsidRPr="00D01379">
              <w:rPr>
                <w:rFonts w:eastAsia="Calibri"/>
                <w:b/>
                <w:bCs/>
              </w:rPr>
              <w:t>Задания, направленные на достижение запланированных результатов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E0C37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</w:rPr>
            </w:pPr>
            <w:r w:rsidRPr="00D01379">
              <w:rPr>
                <w:rFonts w:eastAsia="Calibri"/>
                <w:b/>
                <w:bCs/>
              </w:rPr>
              <w:t>Организованные формы работы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766EF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</w:rPr>
            </w:pPr>
            <w:r w:rsidRPr="00D01379">
              <w:rPr>
                <w:rFonts w:eastAsia="Calibri"/>
                <w:b/>
                <w:bCs/>
              </w:rPr>
              <w:t>Методы (приемы) работы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4A734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</w:rPr>
            </w:pPr>
            <w:r w:rsidRPr="00D01379">
              <w:rPr>
                <w:rFonts w:eastAsia="Calibri"/>
                <w:b/>
                <w:bCs/>
              </w:rPr>
              <w:t>Планируемые результаты</w:t>
            </w:r>
          </w:p>
        </w:tc>
      </w:tr>
      <w:tr w:rsidR="00D01379" w:rsidRPr="00D01379" w14:paraId="67EFCF17" w14:textId="77777777" w:rsidTr="003F633B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EABD4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Организационный</w:t>
            </w:r>
          </w:p>
          <w:p w14:paraId="20C2A7AE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77282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3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0DD30" w14:textId="03E5A446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Приветствует учеников, создает атмосферу иноязычного общения, используя мультимедийную презентацию</w:t>
            </w:r>
            <w:r w:rsidR="003F633B" w:rsidRPr="003F633B">
              <w:rPr>
                <w:rFonts w:eastAsia="Calibri"/>
              </w:rPr>
              <w:t>.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24CDD" w14:textId="4101FA21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Приветствуют учителя, отвечают на вопросы, включаются в речевую деятельность</w:t>
            </w:r>
            <w:r w:rsidR="003F633B" w:rsidRPr="003F633B">
              <w:rPr>
                <w:rFonts w:eastAsia="Calibri"/>
              </w:rPr>
              <w:t>.</w:t>
            </w: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6645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</w:rPr>
              <w:t>Ответы</w:t>
            </w:r>
            <w:r w:rsidRPr="00D01379">
              <w:rPr>
                <w:rFonts w:eastAsia="Calibri"/>
                <w:lang w:val="en-US"/>
              </w:rPr>
              <w:t xml:space="preserve"> </w:t>
            </w:r>
            <w:r w:rsidRPr="00D01379">
              <w:rPr>
                <w:rFonts w:eastAsia="Calibri"/>
              </w:rPr>
              <w:t>на</w:t>
            </w:r>
            <w:r w:rsidRPr="00D01379">
              <w:rPr>
                <w:rFonts w:eastAsia="Calibri"/>
                <w:lang w:val="en-US"/>
              </w:rPr>
              <w:t xml:space="preserve"> </w:t>
            </w:r>
            <w:r w:rsidRPr="00D01379">
              <w:rPr>
                <w:rFonts w:eastAsia="Calibri"/>
              </w:rPr>
              <w:t>вопросы</w:t>
            </w:r>
            <w:r w:rsidRPr="00D01379">
              <w:rPr>
                <w:rFonts w:eastAsia="Calibri"/>
                <w:lang w:val="en-US"/>
              </w:rPr>
              <w:t xml:space="preserve"> </w:t>
            </w:r>
          </w:p>
          <w:p w14:paraId="24AF3072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  <w:lang w:val="en-US"/>
              </w:rPr>
              <w:t xml:space="preserve">What date is it today? </w:t>
            </w:r>
          </w:p>
          <w:p w14:paraId="6FE254E9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  <w:lang w:val="en-US"/>
              </w:rPr>
              <w:t>What are you feeling today?</w:t>
            </w:r>
          </w:p>
          <w:p w14:paraId="58E06422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  <w:lang w:val="en-US"/>
              </w:rPr>
              <w:t>What’s the weather like today?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E3F00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Фронтальная 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3A3E4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Фронтальный опрос 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320D8" w14:textId="6075DA70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Готовность класса к уроку</w:t>
            </w:r>
          </w:p>
        </w:tc>
      </w:tr>
      <w:tr w:rsidR="00D01379" w:rsidRPr="00D01379" w14:paraId="2B72D1D3" w14:textId="77777777" w:rsidTr="003F633B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89046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Фонетическая тренировка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3D559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2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CA45B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Предлагает учащимся выучить скороговорку.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9F59F" w14:textId="3B428135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Учат скороговорку</w:t>
            </w: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0C84D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</w:rPr>
              <w:t>Скороговорка</w:t>
            </w:r>
          </w:p>
          <w:p w14:paraId="78435FFD" w14:textId="04FE9C8D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3F633B">
              <w:rPr>
                <w:lang w:val="en-US"/>
              </w:rPr>
              <w:t xml:space="preserve">How many cookies could a good cook </w:t>
            </w:r>
            <w:proofErr w:type="spellStart"/>
            <w:r w:rsidRPr="003F633B">
              <w:rPr>
                <w:lang w:val="en-US"/>
              </w:rPr>
              <w:t>cook</w:t>
            </w:r>
            <w:proofErr w:type="spellEnd"/>
            <w:r w:rsidRPr="003F633B">
              <w:rPr>
                <w:lang w:val="en-US"/>
              </w:rPr>
              <w:t xml:space="preserve"> If a good cook could cook cookies? </w:t>
            </w:r>
            <w:r w:rsidRPr="003F633B">
              <w:rPr>
                <w:lang w:val="en-US"/>
              </w:rPr>
              <w:lastRenderedPageBreak/>
              <w:t>A good cook could cook as much cookies as a good cook who could cook cookies.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6567C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lastRenderedPageBreak/>
              <w:t>Групповая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AA57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Скороговорка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39689" w14:textId="1E82BC08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Разработка речевого аппарата и отработка трудно произносимых </w:t>
            </w:r>
            <w:r w:rsidRPr="00D01379">
              <w:rPr>
                <w:rFonts w:eastAsia="Calibri"/>
              </w:rPr>
              <w:lastRenderedPageBreak/>
              <w:t>звуков</w:t>
            </w:r>
            <w:r w:rsidR="003F633B" w:rsidRPr="003F633B">
              <w:rPr>
                <w:rFonts w:eastAsia="Calibri"/>
              </w:rPr>
              <w:t>.</w:t>
            </w:r>
          </w:p>
        </w:tc>
      </w:tr>
      <w:tr w:rsidR="00D01379" w:rsidRPr="00D01379" w14:paraId="273FE5DC" w14:textId="77777777" w:rsidTr="003F633B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84D23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lastRenderedPageBreak/>
              <w:t>Целеполагание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42E79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1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7D46A" w14:textId="77777777" w:rsidR="00D01379" w:rsidRPr="00D01379" w:rsidRDefault="00D01379" w:rsidP="003F633B">
            <w:pP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Создает эмоциональный настрой.</w:t>
            </w:r>
          </w:p>
          <w:p w14:paraId="6EFCB508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</w:rPr>
              <w:t xml:space="preserve">Направляет учащихся на формулировку темы урока. </w:t>
            </w:r>
            <w:r w:rsidRPr="00D01379">
              <w:rPr>
                <w:rFonts w:eastAsia="Calibri"/>
                <w:lang w:val="en-US"/>
              </w:rPr>
              <w:t>What is the theme (topic) of our lesson?</w:t>
            </w:r>
          </w:p>
          <w:p w14:paraId="6FB9DB88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Знакомит с планом занятия.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7D256" w14:textId="4DB1DB9A" w:rsidR="00D01379" w:rsidRPr="00D01379" w:rsidRDefault="00D01379" w:rsidP="003F633B">
            <w:pP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Анализируют, высказывают предположения, формулируют тему</w:t>
            </w:r>
          </w:p>
          <w:p w14:paraId="3ABD16AB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B6768" w14:textId="77777777" w:rsidR="00D01379" w:rsidRPr="00D01379" w:rsidRDefault="00D01379" w:rsidP="003F633B">
            <w:pP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Просмотр 30 секундного</w:t>
            </w:r>
          </w:p>
          <w:p w14:paraId="4D5AA69F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видео с описанием процесса приготовления блюда.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6F131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Групповая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F9D98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Наглядный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DC449" w14:textId="18744EDC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Самостоятельное выявление и формулирование учащимися темы урока</w:t>
            </w:r>
            <w:r w:rsidR="003F633B" w:rsidRPr="003F633B">
              <w:rPr>
                <w:rFonts w:eastAsia="Calibri"/>
              </w:rPr>
              <w:t>.</w:t>
            </w:r>
            <w:r w:rsidRPr="00D01379">
              <w:rPr>
                <w:rFonts w:eastAsia="Calibri"/>
              </w:rPr>
              <w:t xml:space="preserve"> </w:t>
            </w:r>
          </w:p>
        </w:tc>
      </w:tr>
      <w:tr w:rsidR="00D01379" w:rsidRPr="00D01379" w14:paraId="72F5E1F7" w14:textId="77777777" w:rsidTr="003F633B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1EB62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Изучение нового материала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FECDD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12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EA117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Проводит игру по угадыванию действия, изображенного на экране; объясняет произношение новых слов.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6E226" w14:textId="3A5628A3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proofErr w:type="gramStart"/>
            <w:r w:rsidRPr="00D01379">
              <w:rPr>
                <w:rFonts w:eastAsia="Calibri"/>
              </w:rPr>
              <w:t>Просматривают  слайд</w:t>
            </w:r>
            <w:proofErr w:type="gramEnd"/>
            <w:r w:rsidRPr="00D01379">
              <w:rPr>
                <w:rFonts w:eastAsia="Calibri"/>
              </w:rPr>
              <w:t>-шоу и выявляют, какой процесс представлен на экране;</w:t>
            </w:r>
          </w:p>
          <w:p w14:paraId="764E89C4" w14:textId="78382F7D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Запись в словари новых слов</w:t>
            </w:r>
            <w:r w:rsidR="003F633B" w:rsidRPr="003F633B">
              <w:rPr>
                <w:rFonts w:eastAsia="Calibri"/>
              </w:rPr>
              <w:t>.</w:t>
            </w: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82CB9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Слайд-шоу из 18 слайдов, где наглядно изображены действия приготовления пищи.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88D3F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Групповая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F9423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Инфо-угадай-ка 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2CBEC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Изучение и запоминание новой лексики, учащиеся знают необходимую лексику для дальнейшей работы. </w:t>
            </w:r>
          </w:p>
        </w:tc>
      </w:tr>
      <w:tr w:rsidR="00D01379" w:rsidRPr="00D01379" w14:paraId="622308A3" w14:textId="77777777" w:rsidTr="003F633B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ABAA3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lastRenderedPageBreak/>
              <w:t>Актуализация знаний, полученных на предыдущих уроках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6ED70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3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A70F3" w14:textId="77777777" w:rsid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Times New Roman"/>
                <w:color w:val="000000"/>
                <w:lang w:val="en-US"/>
              </w:rPr>
            </w:pPr>
            <w:r w:rsidRPr="00D01379">
              <w:rPr>
                <w:rFonts w:eastAsia="Calibri"/>
              </w:rPr>
              <w:t xml:space="preserve">Спрашивает учащихся об использовании рецептов в жизни и правилах повелительного наклонения, напоминает учащимся правила использования повелительного наклонения. </w:t>
            </w:r>
            <w:r w:rsidRPr="00D01379">
              <w:rPr>
                <w:rFonts w:eastAsia="Times New Roman"/>
                <w:color w:val="000000"/>
                <w:lang w:val="en-US"/>
              </w:rPr>
              <w:t>The imperative mood is used when writing recipes. What is the imperative mood?</w:t>
            </w:r>
          </w:p>
          <w:p w14:paraId="592A86DD" w14:textId="77777777" w:rsidR="003F633B" w:rsidRDefault="003F633B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Times New Roman"/>
                <w:color w:val="000000"/>
                <w:lang w:val="en-US"/>
              </w:rPr>
            </w:pPr>
          </w:p>
          <w:p w14:paraId="51CF9C95" w14:textId="77777777" w:rsidR="003F633B" w:rsidRPr="00D01379" w:rsidRDefault="003F633B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6D121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Рассказывают об использовании рецептов и применении повелительного наклонения при их написании. </w:t>
            </w: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1A007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Просмотр демонстрационного материала по теме “</w:t>
            </w:r>
            <w:r w:rsidRPr="00D01379">
              <w:rPr>
                <w:rFonts w:eastAsia="Calibri"/>
                <w:lang w:val="en-GB"/>
              </w:rPr>
              <w:t>Imperative</w:t>
            </w:r>
            <w:r w:rsidRPr="00D01379">
              <w:rPr>
                <w:rFonts w:eastAsia="Calibri"/>
              </w:rPr>
              <w:t xml:space="preserve"> </w:t>
            </w:r>
            <w:r w:rsidRPr="00D01379">
              <w:rPr>
                <w:rFonts w:eastAsia="Calibri"/>
                <w:lang w:val="en-GB"/>
              </w:rPr>
              <w:t>mood</w:t>
            </w:r>
            <w:r w:rsidRPr="00D01379">
              <w:rPr>
                <w:rFonts w:eastAsia="Calibri"/>
              </w:rPr>
              <w:t>”.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4F97E" w14:textId="051B2F8F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Фронтальная</w:t>
            </w:r>
            <w:r w:rsidR="003F633B" w:rsidRPr="003F633B">
              <w:rPr>
                <w:rFonts w:eastAsia="Calibri"/>
              </w:rPr>
              <w:t>,</w:t>
            </w:r>
            <w:r w:rsidRPr="00D01379">
              <w:rPr>
                <w:rFonts w:eastAsia="Calibri"/>
              </w:rPr>
              <w:t xml:space="preserve"> </w:t>
            </w:r>
            <w:r w:rsidR="003F633B" w:rsidRPr="003F633B">
              <w:rPr>
                <w:rFonts w:eastAsia="Calibri"/>
              </w:rPr>
              <w:t>г</w:t>
            </w:r>
            <w:r w:rsidRPr="00D01379">
              <w:rPr>
                <w:rFonts w:eastAsia="Calibri"/>
              </w:rPr>
              <w:t>рупповая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44585" w14:textId="2D8ADEBA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Наглядный</w:t>
            </w:r>
            <w:r w:rsidR="003F633B" w:rsidRPr="003F633B">
              <w:rPr>
                <w:rFonts w:eastAsia="Calibri"/>
              </w:rPr>
              <w:t>,</w:t>
            </w:r>
            <w:r w:rsidRPr="00D01379">
              <w:rPr>
                <w:rFonts w:eastAsia="Calibri"/>
              </w:rPr>
              <w:t xml:space="preserve"> активный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BC4A1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Понимание использования повелительного наклонения при написании рецептов.</w:t>
            </w:r>
          </w:p>
        </w:tc>
      </w:tr>
      <w:tr w:rsidR="00D01379" w:rsidRPr="00D01379" w14:paraId="6EB49104" w14:textId="77777777" w:rsidTr="003F633B">
        <w:trPr>
          <w:jc w:val="center"/>
        </w:trPr>
        <w:tc>
          <w:tcPr>
            <w:tcW w:w="169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F3F3C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Первичная проверка понимания нового материала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9E1D2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92D66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proofErr w:type="gramStart"/>
            <w:r w:rsidRPr="00D01379">
              <w:rPr>
                <w:rFonts w:eastAsia="Calibri"/>
              </w:rPr>
              <w:t>Предоставляет  учащимся</w:t>
            </w:r>
            <w:proofErr w:type="gramEnd"/>
            <w:r w:rsidRPr="00D01379">
              <w:rPr>
                <w:rFonts w:eastAsia="Calibri"/>
              </w:rPr>
              <w:t xml:space="preserve"> задания по аудированию. Объясняет незнакомую лексику. 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F826A" w14:textId="01DC86F6" w:rsidR="00D01379" w:rsidRPr="00D01379" w:rsidRDefault="003F633B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3F633B">
              <w:rPr>
                <w:rFonts w:eastAsia="Calibri"/>
              </w:rPr>
              <w:t>Знакомятся</w:t>
            </w:r>
            <w:r w:rsidR="00D01379" w:rsidRPr="00D01379">
              <w:rPr>
                <w:rFonts w:eastAsia="Calibri"/>
              </w:rPr>
              <w:t xml:space="preserve"> с заданиями по аудировани</w:t>
            </w:r>
            <w:r w:rsidRPr="003F633B">
              <w:rPr>
                <w:rFonts w:eastAsia="Calibri"/>
              </w:rPr>
              <w:t>ю</w:t>
            </w:r>
            <w:r w:rsidR="00D01379" w:rsidRPr="00D01379">
              <w:rPr>
                <w:rFonts w:eastAsia="Calibri"/>
              </w:rPr>
              <w:t>. Уточняют незнакомые слова или выражения.</w:t>
            </w:r>
          </w:p>
        </w:tc>
        <w:tc>
          <w:tcPr>
            <w:tcW w:w="220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AE69C" w14:textId="04324464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</w:rPr>
              <w:t>УМК</w:t>
            </w:r>
            <w:r w:rsidRPr="00D01379">
              <w:rPr>
                <w:rFonts w:eastAsia="Calibri"/>
                <w:lang w:val="en-US"/>
              </w:rPr>
              <w:t xml:space="preserve"> “Starlight” 6 </w:t>
            </w:r>
            <w:r w:rsidRPr="00D01379">
              <w:rPr>
                <w:rFonts w:eastAsia="Calibri"/>
              </w:rPr>
              <w:t>класс</w:t>
            </w:r>
            <w:r w:rsidRPr="00D01379">
              <w:rPr>
                <w:rFonts w:eastAsia="Calibri"/>
                <w:lang w:val="en-US"/>
              </w:rPr>
              <w:t>, student’s book, page 36, exercise 1, 2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DE12A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Фронтальная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3D0B6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Активный 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AC8C2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Понимание задания для его эффективного выполнения и подготовка к Прослушиванию </w:t>
            </w:r>
            <w:r w:rsidRPr="00D01379">
              <w:rPr>
                <w:rFonts w:eastAsia="Calibri"/>
              </w:rPr>
              <w:lastRenderedPageBreak/>
              <w:t xml:space="preserve">англоязычной речи. </w:t>
            </w:r>
          </w:p>
        </w:tc>
      </w:tr>
      <w:tr w:rsidR="00D01379" w:rsidRPr="00D01379" w14:paraId="74347731" w14:textId="77777777" w:rsidTr="003F633B">
        <w:trPr>
          <w:jc w:val="center"/>
        </w:trPr>
        <w:tc>
          <w:tcPr>
            <w:tcW w:w="169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C3ECA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19A6E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  <w:lang w:val="en-US"/>
              </w:rPr>
              <w:t>6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E6001" w14:textId="72EF392B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Помощь в выполнении задания и корректировка ответов. Организация проверки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5CB60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Прослушивают аудирования и выполняют задания.</w:t>
            </w:r>
          </w:p>
        </w:tc>
        <w:tc>
          <w:tcPr>
            <w:tcW w:w="22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7E083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CFC19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Индивидуальная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02452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Практический 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E4472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Учащиеся воспринимают и понимают на слух англоязычную речь, совершенству ют способность к анализу услышанного.</w:t>
            </w:r>
          </w:p>
        </w:tc>
      </w:tr>
      <w:tr w:rsidR="00D01379" w:rsidRPr="00D01379" w14:paraId="4D000124" w14:textId="77777777" w:rsidTr="003F633B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D9255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Применение знаний и умений в новой ситуации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3805A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  <w:lang w:val="en-US"/>
              </w:rPr>
              <w:t>5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FBC62" w14:textId="3F066220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Помощь в выполнении задания и корректировка ответов. Организация проверки</w:t>
            </w:r>
          </w:p>
          <w:p w14:paraId="70BAE493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FC799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Просматривают видео с новой лексикой и пересказывают увиденное друг другу и учителю.</w:t>
            </w: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91D83" w14:textId="17766C93" w:rsidR="00D01379" w:rsidRPr="00D01379" w:rsidRDefault="00D01379" w:rsidP="003F633B">
            <w:pPr>
              <w:spacing w:line="360" w:lineRule="auto"/>
              <w:jc w:val="both"/>
              <w:rPr>
                <w:lang w:val="en-US"/>
              </w:rPr>
            </w:pPr>
            <w:r w:rsidRPr="00D01379">
              <w:t>Просмотр</w:t>
            </w:r>
            <w:r w:rsidRPr="00D01379">
              <w:rPr>
                <w:lang w:val="en-US"/>
              </w:rPr>
              <w:t xml:space="preserve"> </w:t>
            </w:r>
            <w:r w:rsidRPr="00D01379">
              <w:t>видеоматериала</w:t>
            </w:r>
            <w:r w:rsidRPr="00D01379">
              <w:rPr>
                <w:lang w:val="en-US"/>
              </w:rPr>
              <w:t xml:space="preserve"> </w:t>
            </w:r>
            <w:r w:rsidRPr="00D01379">
              <w:rPr>
                <w:lang w:val="en-GB"/>
              </w:rPr>
              <w:t>“</w:t>
            </w:r>
            <w:r w:rsidRPr="00D01379">
              <w:rPr>
                <w:lang w:val="en-US"/>
              </w:rPr>
              <w:t>Fresh And Healthy Lemonade - Easy Recipes For Children To Learn</w:t>
            </w:r>
            <w:r w:rsidRPr="00D01379">
              <w:rPr>
                <w:lang w:val="en-GB"/>
              </w:rPr>
              <w:t>”</w:t>
            </w:r>
            <w:r w:rsidRPr="00D01379">
              <w:rPr>
                <w:lang w:val="en-US"/>
              </w:rPr>
              <w:t>.</w:t>
            </w:r>
          </w:p>
          <w:p w14:paraId="52EDF7C4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6F77E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Групповая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155B8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Интерактивный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4F7C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Умение строить последовательное высказывание на данную тему. Совершенствование практических умений использовать полученные знания. Смена </w:t>
            </w:r>
            <w:r w:rsidRPr="00D01379">
              <w:rPr>
                <w:rFonts w:eastAsia="Calibri"/>
              </w:rPr>
              <w:lastRenderedPageBreak/>
              <w:t>вида деятельности.</w:t>
            </w:r>
          </w:p>
        </w:tc>
      </w:tr>
      <w:tr w:rsidR="00D01379" w:rsidRPr="00D01379" w14:paraId="4EA451F1" w14:textId="77777777" w:rsidTr="003F633B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8ABA8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lastRenderedPageBreak/>
              <w:t>Обобщение и систематизация по теме занятия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DFCE2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GB"/>
              </w:rPr>
            </w:pPr>
            <w:r w:rsidRPr="00D01379">
              <w:rPr>
                <w:rFonts w:eastAsia="Calibri"/>
                <w:lang w:val="en-GB"/>
              </w:rPr>
              <w:t>6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B546C" w14:textId="74641855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Помощь в выполнении задания и корректировка ответов. Организация проверки</w:t>
            </w:r>
          </w:p>
          <w:p w14:paraId="3062A9C6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7D20B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Прослушивают аудирование и выполняют задание. </w:t>
            </w: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1C3EB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</w:rPr>
              <w:t>УМК</w:t>
            </w:r>
            <w:r w:rsidRPr="00D01379">
              <w:rPr>
                <w:rFonts w:eastAsia="Calibri"/>
                <w:lang w:val="en-US"/>
              </w:rPr>
              <w:t xml:space="preserve"> “Starlight” 6 </w:t>
            </w:r>
            <w:r w:rsidRPr="00D01379">
              <w:rPr>
                <w:rFonts w:eastAsia="Calibri"/>
              </w:rPr>
              <w:t>класс</w:t>
            </w:r>
            <w:r w:rsidRPr="00D01379">
              <w:rPr>
                <w:rFonts w:eastAsia="Calibri"/>
                <w:lang w:val="en-US"/>
              </w:rPr>
              <w:t>, student’s book, page 36, exercise 3.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5D2A1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Индивидуальная 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E5689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Практический;</w:t>
            </w:r>
          </w:p>
          <w:p w14:paraId="0F1A9CC4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Метод контроля</w:t>
            </w:r>
          </w:p>
          <w:p w14:paraId="0AFCBA43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25284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Учащиеся воспринимают и понимают на слух англоязычную речь, совершенству ют способность к анализу услышанного. Умение аргументировать свой выбор. </w:t>
            </w:r>
          </w:p>
        </w:tc>
      </w:tr>
      <w:tr w:rsidR="00D01379" w:rsidRPr="00D01379" w14:paraId="005B165A" w14:textId="77777777" w:rsidTr="003F633B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8690A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Домашнее задание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259FB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1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2D89C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Контролирует запись учащимися д/з, объясняет домашнюю работу.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CBE1F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Фиксируют домашнее задание в дневник, задают вопросы при необходимости.  </w:t>
            </w: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6A938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Написание рецепта своего любимого блюда по примеру рецепта из УМК “</w:t>
            </w:r>
            <w:r w:rsidRPr="00D01379">
              <w:rPr>
                <w:rFonts w:eastAsia="Calibri"/>
                <w:lang w:val="en-US"/>
              </w:rPr>
              <w:t>Starlight</w:t>
            </w:r>
            <w:r w:rsidRPr="00D01379">
              <w:rPr>
                <w:rFonts w:eastAsia="Calibri"/>
              </w:rPr>
              <w:t xml:space="preserve">” 6 класс, </w:t>
            </w:r>
            <w:r w:rsidRPr="00D01379">
              <w:rPr>
                <w:rFonts w:eastAsia="Calibri"/>
                <w:lang w:val="en-US"/>
              </w:rPr>
              <w:t>student</w:t>
            </w:r>
            <w:r w:rsidRPr="00D01379">
              <w:rPr>
                <w:rFonts w:eastAsia="Calibri"/>
              </w:rPr>
              <w:t>’</w:t>
            </w:r>
            <w:r w:rsidRPr="00D01379">
              <w:rPr>
                <w:rFonts w:eastAsia="Calibri"/>
                <w:lang w:val="en-US"/>
              </w:rPr>
              <w:t>s</w:t>
            </w:r>
            <w:r w:rsidRPr="00D01379">
              <w:rPr>
                <w:rFonts w:eastAsia="Calibri"/>
              </w:rPr>
              <w:t xml:space="preserve"> </w:t>
            </w:r>
            <w:r w:rsidRPr="00D01379">
              <w:rPr>
                <w:rFonts w:eastAsia="Calibri"/>
                <w:lang w:val="en-US"/>
              </w:rPr>
              <w:t>book</w:t>
            </w:r>
            <w:r w:rsidRPr="00D01379">
              <w:rPr>
                <w:rFonts w:eastAsia="Calibri"/>
              </w:rPr>
              <w:t xml:space="preserve">, </w:t>
            </w:r>
            <w:r w:rsidRPr="00D01379">
              <w:rPr>
                <w:rFonts w:eastAsia="Calibri"/>
                <w:lang w:val="en-US"/>
              </w:rPr>
              <w:t>page</w:t>
            </w:r>
            <w:r w:rsidRPr="00D01379">
              <w:rPr>
                <w:rFonts w:eastAsia="Calibri"/>
              </w:rPr>
              <w:t xml:space="preserve"> 36, </w:t>
            </w:r>
            <w:r w:rsidRPr="00D01379">
              <w:rPr>
                <w:rFonts w:eastAsia="Calibri"/>
                <w:lang w:val="en-US"/>
              </w:rPr>
              <w:t>exercise</w:t>
            </w:r>
            <w:r w:rsidRPr="00D01379">
              <w:rPr>
                <w:rFonts w:eastAsia="Calibri"/>
              </w:rPr>
              <w:t xml:space="preserve"> 2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689DB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Фронтальная</w:t>
            </w:r>
          </w:p>
          <w:p w14:paraId="4B137F75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Индивидуальная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D90BB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Словесный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63EFC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Закрепление знаний, полученных на занятии.</w:t>
            </w:r>
          </w:p>
        </w:tc>
      </w:tr>
      <w:tr w:rsidR="00D01379" w:rsidRPr="00D01379" w14:paraId="57553CEE" w14:textId="77777777" w:rsidTr="003F633B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53524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lastRenderedPageBreak/>
              <w:t xml:space="preserve">Подведение итогов урока; </w:t>
            </w:r>
          </w:p>
          <w:p w14:paraId="488473A1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Рефлексия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4CFA4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4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E8C7C" w14:textId="2479EC1F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Акцентирует внимание на конечных результатах учебной деятельности</w:t>
            </w:r>
            <w:r w:rsidR="003F633B" w:rsidRPr="003F633B">
              <w:rPr>
                <w:rFonts w:eastAsia="Calibri"/>
              </w:rPr>
              <w:t>.</w:t>
            </w:r>
            <w:r w:rsidRPr="00D01379">
              <w:rPr>
                <w:rFonts w:eastAsia="Calibri"/>
              </w:rPr>
              <w:t xml:space="preserve"> (достижение цели урока).</w:t>
            </w:r>
          </w:p>
        </w:tc>
        <w:tc>
          <w:tcPr>
            <w:tcW w:w="2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05CF1" w14:textId="77777777" w:rsidR="00D01379" w:rsidRPr="00D01379" w:rsidRDefault="00D01379" w:rsidP="003F633B">
            <w:pP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Проговаривают факты, которые узнали на этом уроке.   Дают оценку урока и своего настроения по его окончанию. </w:t>
            </w: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A78F8" w14:textId="54498B82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 xml:space="preserve">Заполнение </w:t>
            </w:r>
            <w:r w:rsidR="003F633B" w:rsidRPr="003F633B">
              <w:rPr>
                <w:rFonts w:eastAsia="Calibri"/>
              </w:rPr>
              <w:t>к</w:t>
            </w:r>
            <w:r w:rsidRPr="00D01379">
              <w:rPr>
                <w:rFonts w:eastAsia="Calibri"/>
              </w:rPr>
              <w:t>арточки по подведению итогов урока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F9FC2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Групповая;</w:t>
            </w:r>
          </w:p>
          <w:p w14:paraId="15308AE7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  <w:lang w:val="en-US"/>
              </w:rPr>
            </w:pPr>
            <w:r w:rsidRPr="00D01379">
              <w:rPr>
                <w:rFonts w:eastAsia="Calibri"/>
              </w:rPr>
              <w:t>Индивидуальная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D86F5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  <w:r w:rsidRPr="00D01379">
              <w:rPr>
                <w:rFonts w:eastAsia="Calibri"/>
              </w:rPr>
              <w:t>Словесный</w:t>
            </w:r>
          </w:p>
        </w:tc>
        <w:tc>
          <w:tcPr>
            <w:tcW w:w="17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F109C" w14:textId="77777777" w:rsidR="00D01379" w:rsidRPr="00D01379" w:rsidRDefault="00D01379" w:rsidP="003F633B">
            <w:pPr>
              <w:spacing w:after="150" w:line="360" w:lineRule="auto"/>
              <w:jc w:val="both"/>
              <w:rPr>
                <w:color w:val="000000"/>
              </w:rPr>
            </w:pPr>
            <w:r w:rsidRPr="00D01379">
              <w:rPr>
                <w:color w:val="000000"/>
              </w:rPr>
              <w:t>Умение соотносить цель и результаты своей учебной деятельности</w:t>
            </w:r>
            <w:r w:rsidRPr="00D01379">
              <w:t>.</w:t>
            </w:r>
          </w:p>
          <w:p w14:paraId="556D25F0" w14:textId="77777777" w:rsidR="00D01379" w:rsidRPr="00D01379" w:rsidRDefault="00D01379" w:rsidP="003F63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eastAsia="Calibri"/>
              </w:rPr>
            </w:pPr>
          </w:p>
        </w:tc>
      </w:tr>
    </w:tbl>
    <w:p w14:paraId="7C0F6101" w14:textId="77777777" w:rsidR="00D01379" w:rsidRPr="00D01379" w:rsidRDefault="00D01379" w:rsidP="003F633B">
      <w:pPr>
        <w:spacing w:line="360" w:lineRule="auto"/>
        <w:jc w:val="both"/>
        <w:rPr>
          <w:rFonts w:eastAsia="Times New Roman"/>
        </w:rPr>
      </w:pPr>
    </w:p>
    <w:p w14:paraId="75096ECD" w14:textId="77777777" w:rsidR="00D01379" w:rsidRPr="00D01379" w:rsidRDefault="00D01379" w:rsidP="003F633B">
      <w:pPr>
        <w:spacing w:line="360" w:lineRule="auto"/>
        <w:jc w:val="both"/>
        <w:rPr>
          <w:rFonts w:eastAsia="Times New Roman"/>
        </w:rPr>
      </w:pPr>
    </w:p>
    <w:p w14:paraId="05ECB007" w14:textId="77777777" w:rsidR="00D01379" w:rsidRPr="00D01379" w:rsidRDefault="00D01379" w:rsidP="003F633B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6429B244" w14:textId="77777777" w:rsidR="00D01379" w:rsidRPr="00D01379" w:rsidRDefault="00D01379" w:rsidP="003F633B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2EA8BD9C" w14:textId="77777777" w:rsidR="00D01379" w:rsidRPr="00D01379" w:rsidRDefault="00D01379" w:rsidP="00D01379">
      <w:pPr>
        <w:rPr>
          <w:rFonts w:eastAsia="Times New Roman"/>
          <w:sz w:val="28"/>
          <w:szCs w:val="28"/>
        </w:rPr>
      </w:pPr>
    </w:p>
    <w:p w14:paraId="1A7EDA86" w14:textId="77777777" w:rsidR="00D01379" w:rsidRPr="00D01379" w:rsidRDefault="00D01379" w:rsidP="00D01379">
      <w:pPr>
        <w:rPr>
          <w:rFonts w:eastAsia="Times New Roman"/>
          <w:sz w:val="28"/>
          <w:szCs w:val="28"/>
        </w:rPr>
      </w:pPr>
    </w:p>
    <w:p w14:paraId="0F91F9C9" w14:textId="77777777" w:rsidR="00D01379" w:rsidRPr="00D01379" w:rsidRDefault="00D01379" w:rsidP="00D01379">
      <w:pPr>
        <w:rPr>
          <w:rFonts w:eastAsia="Times New Roman"/>
          <w:sz w:val="28"/>
          <w:szCs w:val="28"/>
        </w:rPr>
      </w:pPr>
    </w:p>
    <w:p w14:paraId="6E2842D9" w14:textId="77777777" w:rsidR="00D01379" w:rsidRPr="00D01379" w:rsidRDefault="00D01379" w:rsidP="00D01379">
      <w:pPr>
        <w:rPr>
          <w:rFonts w:eastAsia="Times New Roman"/>
          <w:sz w:val="28"/>
          <w:szCs w:val="28"/>
        </w:rPr>
      </w:pPr>
    </w:p>
    <w:p w14:paraId="5DBECCB3" w14:textId="77777777" w:rsidR="00D01379" w:rsidRDefault="00D01379" w:rsidP="00D01379">
      <w:pPr>
        <w:spacing w:line="360" w:lineRule="auto"/>
        <w:jc w:val="both"/>
        <w:rPr>
          <w:rFonts w:eastAsia="Calibri"/>
          <w:sz w:val="28"/>
          <w:szCs w:val="28"/>
        </w:rPr>
      </w:pPr>
    </w:p>
    <w:sectPr w:rsidR="00D01379" w:rsidSect="000C22B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379"/>
    <w:rsid w:val="000C22BE"/>
    <w:rsid w:val="003F633B"/>
    <w:rsid w:val="00756058"/>
    <w:rsid w:val="00D01379"/>
    <w:rsid w:val="00E2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8BC0"/>
  <w15:chartTrackingRefBased/>
  <w15:docId w15:val="{7BBACF07-3179-49B8-9712-21A1759D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379"/>
    <w:pPr>
      <w:spacing w:after="0" w:line="240" w:lineRule="auto"/>
    </w:pPr>
    <w:rPr>
      <w:rFonts w:ascii="Times New Roman" w:eastAsiaTheme="minorEastAsia" w:hAnsi="Times New Roman" w:cs="Times New Roman"/>
      <w:kern w:val="0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3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01379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8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Гагарин</dc:creator>
  <cp:keywords/>
  <dc:description/>
  <cp:lastModifiedBy>Сергей Гагарин</cp:lastModifiedBy>
  <cp:revision>1</cp:revision>
  <dcterms:created xsi:type="dcterms:W3CDTF">2024-02-11T19:47:00Z</dcterms:created>
  <dcterms:modified xsi:type="dcterms:W3CDTF">2024-02-11T20:09:00Z</dcterms:modified>
</cp:coreProperties>
</file>