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12" w:rsidRPr="00EB1512" w:rsidRDefault="00EB1512" w:rsidP="00EB1512">
      <w:pPr>
        <w:jc w:val="right"/>
      </w:pPr>
      <w:r>
        <w:t>Мазаева В.С.</w:t>
      </w:r>
      <w:r w:rsidRPr="00EB1512">
        <w:t>,</w:t>
      </w:r>
    </w:p>
    <w:p w:rsidR="00EB1512" w:rsidRPr="00EB1512" w:rsidRDefault="00EB1512" w:rsidP="00EB1512">
      <w:pPr>
        <w:jc w:val="right"/>
      </w:pPr>
      <w:r w:rsidRPr="00EB1512">
        <w:t xml:space="preserve">учитель </w:t>
      </w:r>
      <w:r>
        <w:t>английского языка</w:t>
      </w:r>
      <w:r w:rsidRPr="00EB1512">
        <w:t xml:space="preserve"> ГБОУ </w:t>
      </w:r>
      <w:r>
        <w:t>школа №453</w:t>
      </w:r>
      <w:r w:rsidRPr="00EB1512">
        <w:t>,</w:t>
      </w:r>
    </w:p>
    <w:p w:rsidR="00EB1512" w:rsidRDefault="00EB1512" w:rsidP="00EB1512">
      <w:pPr>
        <w:jc w:val="right"/>
      </w:pPr>
      <w:r>
        <w:t>г. Санкт-Петербург</w:t>
      </w:r>
    </w:p>
    <w:p w:rsidR="00EB1512" w:rsidRDefault="00EB1512" w:rsidP="00EB1512">
      <w:pPr>
        <w:jc w:val="right"/>
      </w:pPr>
    </w:p>
    <w:p w:rsidR="00EB1512" w:rsidRPr="00EB1512" w:rsidRDefault="00EB1512" w:rsidP="00EB1512">
      <w:pPr>
        <w:jc w:val="right"/>
      </w:pPr>
      <w:proofErr w:type="spellStart"/>
      <w:r>
        <w:t>Габова</w:t>
      </w:r>
      <w:proofErr w:type="spellEnd"/>
      <w:r>
        <w:t xml:space="preserve"> Д.М.,</w:t>
      </w:r>
    </w:p>
    <w:p w:rsidR="00EB1512" w:rsidRPr="00EB1512" w:rsidRDefault="00EB1512" w:rsidP="00EB1512">
      <w:pPr>
        <w:jc w:val="right"/>
      </w:pPr>
      <w:r w:rsidRPr="00EB1512">
        <w:t xml:space="preserve">учитель </w:t>
      </w:r>
      <w:r>
        <w:t>английского языка</w:t>
      </w:r>
      <w:r w:rsidRPr="00EB1512">
        <w:t xml:space="preserve"> ГБОУ </w:t>
      </w:r>
      <w:r>
        <w:t>школа №453</w:t>
      </w:r>
      <w:r w:rsidRPr="00EB1512">
        <w:t>,</w:t>
      </w:r>
    </w:p>
    <w:p w:rsidR="00EB1512" w:rsidRPr="00EB1512" w:rsidRDefault="00EB1512" w:rsidP="00EB1512">
      <w:pPr>
        <w:jc w:val="right"/>
      </w:pPr>
      <w:r>
        <w:t>г. Санкт-Петербург</w:t>
      </w:r>
    </w:p>
    <w:p w:rsidR="00533783" w:rsidRDefault="00533783" w:rsidP="00EB1512">
      <w:pPr>
        <w:jc w:val="right"/>
      </w:pPr>
    </w:p>
    <w:p w:rsidR="00533783" w:rsidRDefault="00533783"/>
    <w:tbl>
      <w:tblPr>
        <w:tblStyle w:val="a4"/>
        <w:tblW w:w="14942" w:type="dxa"/>
        <w:tblLook w:val="04A0" w:firstRow="1" w:lastRow="0" w:firstColumn="1" w:lastColumn="0" w:noHBand="0" w:noVBand="1"/>
      </w:tblPr>
      <w:tblGrid>
        <w:gridCol w:w="2547"/>
        <w:gridCol w:w="12395"/>
      </w:tblGrid>
      <w:tr w:rsidR="00533783" w:rsidRPr="00533783" w:rsidTr="000E6C47">
        <w:trPr>
          <w:trHeight w:val="1196"/>
        </w:trPr>
        <w:tc>
          <w:tcPr>
            <w:tcW w:w="2547" w:type="dxa"/>
            <w:hideMark/>
          </w:tcPr>
          <w:p w:rsidR="00533783" w:rsidRPr="00533783" w:rsidRDefault="00533783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33783">
              <w:rPr>
                <w:rFonts w:ascii="Arial" w:hAnsi="Arial" w:cs="Arial"/>
                <w:color w:val="000000" w:themeColor="text1"/>
                <w:sz w:val="23"/>
                <w:szCs w:val="23"/>
              </w:rPr>
              <w:t>Тип урока:</w:t>
            </w:r>
          </w:p>
        </w:tc>
        <w:tc>
          <w:tcPr>
            <w:tcW w:w="12395" w:type="dxa"/>
            <w:hideMark/>
          </w:tcPr>
          <w:p w:rsidR="00533783" w:rsidRDefault="00373065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C47C72">
              <w:rPr>
                <w:rFonts w:ascii="Arial" w:hAnsi="Arial" w:cs="Arial"/>
                <w:color w:val="000000" w:themeColor="text1"/>
                <w:sz w:val="23"/>
                <w:szCs w:val="23"/>
              </w:rPr>
              <w:t>Комбинированный урок</w:t>
            </w:r>
          </w:p>
          <w:p w:rsidR="00C47C72" w:rsidRPr="00533783" w:rsidRDefault="00C47C72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(Технология ТРИИК)</w:t>
            </w:r>
          </w:p>
        </w:tc>
      </w:tr>
      <w:tr w:rsidR="00533783" w:rsidRPr="00533783" w:rsidTr="000E6C47">
        <w:trPr>
          <w:trHeight w:val="1196"/>
        </w:trPr>
        <w:tc>
          <w:tcPr>
            <w:tcW w:w="2547" w:type="dxa"/>
            <w:hideMark/>
          </w:tcPr>
          <w:p w:rsidR="00533783" w:rsidRPr="00533783" w:rsidRDefault="00533783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33783">
              <w:rPr>
                <w:rFonts w:ascii="Arial" w:hAnsi="Arial" w:cs="Arial"/>
                <w:color w:val="000000" w:themeColor="text1"/>
                <w:sz w:val="23"/>
                <w:szCs w:val="23"/>
              </w:rPr>
              <w:t>Авторы УМК:</w:t>
            </w:r>
          </w:p>
        </w:tc>
        <w:tc>
          <w:tcPr>
            <w:tcW w:w="12395" w:type="dxa"/>
            <w:hideMark/>
          </w:tcPr>
          <w:p w:rsidR="000E6C47" w:rsidRPr="000E6C47" w:rsidRDefault="000E6C47" w:rsidP="000E6C47">
            <w:pPr>
              <w:jc w:val="both"/>
              <w:rPr>
                <w:rFonts w:ascii="Arial" w:hAnsi="Arial" w:cs="Arial"/>
                <w:iCs/>
                <w:sz w:val="23"/>
                <w:szCs w:val="23"/>
              </w:rPr>
            </w:pPr>
            <w:r w:rsidRPr="000E6C47">
              <w:rPr>
                <w:rFonts w:ascii="Arial" w:hAnsi="Arial" w:cs="Arial"/>
                <w:iCs/>
                <w:sz w:val="23"/>
                <w:szCs w:val="23"/>
              </w:rPr>
              <w:t xml:space="preserve">Английский язык. 4 класс. Учеб. для </w:t>
            </w:r>
            <w:proofErr w:type="spellStart"/>
            <w:r w:rsidRPr="000E6C47">
              <w:rPr>
                <w:rFonts w:ascii="Arial" w:hAnsi="Arial" w:cs="Arial"/>
                <w:iCs/>
                <w:sz w:val="23"/>
                <w:szCs w:val="23"/>
              </w:rPr>
              <w:t>общеобразоват</w:t>
            </w:r>
            <w:proofErr w:type="spellEnd"/>
            <w:r w:rsidRPr="000E6C47">
              <w:rPr>
                <w:rFonts w:ascii="Arial" w:hAnsi="Arial" w:cs="Arial"/>
                <w:iCs/>
                <w:sz w:val="23"/>
                <w:szCs w:val="23"/>
              </w:rPr>
              <w:t>. организаций. В 2 ч. Ч.1</w:t>
            </w:r>
            <w:proofErr w:type="gramStart"/>
            <w:r w:rsidRPr="000E6C47">
              <w:rPr>
                <w:rFonts w:ascii="Arial" w:hAnsi="Arial" w:cs="Arial"/>
                <w:iCs/>
                <w:sz w:val="23"/>
                <w:szCs w:val="23"/>
              </w:rPr>
              <w:t>/[</w:t>
            </w:r>
            <w:proofErr w:type="spellStart"/>
            <w:proofErr w:type="gramEnd"/>
            <w:r w:rsidRPr="000E6C47">
              <w:rPr>
                <w:rFonts w:ascii="Arial" w:hAnsi="Arial" w:cs="Arial"/>
                <w:iCs/>
                <w:sz w:val="23"/>
                <w:szCs w:val="23"/>
              </w:rPr>
              <w:t>Н.И.Быкова</w:t>
            </w:r>
            <w:proofErr w:type="spellEnd"/>
            <w:r w:rsidRPr="000E6C47">
              <w:rPr>
                <w:rFonts w:ascii="Arial" w:hAnsi="Arial" w:cs="Arial"/>
                <w:iCs/>
                <w:sz w:val="23"/>
                <w:szCs w:val="23"/>
              </w:rPr>
              <w:t xml:space="preserve">, </w:t>
            </w:r>
            <w:proofErr w:type="spellStart"/>
            <w:r w:rsidRPr="000E6C47">
              <w:rPr>
                <w:rFonts w:ascii="Arial" w:hAnsi="Arial" w:cs="Arial"/>
                <w:iCs/>
                <w:sz w:val="23"/>
                <w:szCs w:val="23"/>
              </w:rPr>
              <w:t>Д.Дули</w:t>
            </w:r>
            <w:proofErr w:type="spellEnd"/>
            <w:r w:rsidRPr="000E6C47">
              <w:rPr>
                <w:rFonts w:ascii="Arial" w:hAnsi="Arial" w:cs="Arial"/>
                <w:iCs/>
                <w:sz w:val="23"/>
                <w:szCs w:val="23"/>
              </w:rPr>
              <w:t xml:space="preserve">, </w:t>
            </w:r>
            <w:proofErr w:type="spellStart"/>
            <w:r w:rsidRPr="000E6C47">
              <w:rPr>
                <w:rFonts w:ascii="Arial" w:hAnsi="Arial" w:cs="Arial"/>
                <w:iCs/>
                <w:sz w:val="23"/>
                <w:szCs w:val="23"/>
              </w:rPr>
              <w:t>М.Д.Поспелова</w:t>
            </w:r>
            <w:proofErr w:type="spellEnd"/>
            <w:r w:rsidRPr="000E6C47">
              <w:rPr>
                <w:rFonts w:ascii="Arial" w:hAnsi="Arial" w:cs="Arial"/>
                <w:iCs/>
                <w:sz w:val="23"/>
                <w:szCs w:val="23"/>
              </w:rPr>
              <w:t xml:space="preserve">, </w:t>
            </w:r>
            <w:proofErr w:type="spellStart"/>
            <w:r w:rsidRPr="000E6C47">
              <w:rPr>
                <w:rFonts w:ascii="Arial" w:hAnsi="Arial" w:cs="Arial"/>
                <w:iCs/>
                <w:sz w:val="23"/>
                <w:szCs w:val="23"/>
              </w:rPr>
              <w:t>В.Эванс</w:t>
            </w:r>
            <w:proofErr w:type="spellEnd"/>
            <w:r w:rsidRPr="000E6C47">
              <w:rPr>
                <w:rFonts w:ascii="Arial" w:hAnsi="Arial" w:cs="Arial"/>
                <w:iCs/>
                <w:sz w:val="23"/>
                <w:szCs w:val="23"/>
              </w:rPr>
              <w:t xml:space="preserve">]. – 16-е изд. – М.: </w:t>
            </w:r>
            <w:r w:rsidRPr="000E6C47">
              <w:rPr>
                <w:rFonts w:ascii="Arial" w:hAnsi="Arial" w:cs="Arial"/>
                <w:iCs/>
                <w:sz w:val="23"/>
                <w:szCs w:val="23"/>
                <w:lang w:val="en-US"/>
              </w:rPr>
              <w:t>Express</w:t>
            </w:r>
            <w:r w:rsidRPr="000E6C47">
              <w:rPr>
                <w:rFonts w:ascii="Arial" w:hAnsi="Arial" w:cs="Arial"/>
                <w:iCs/>
                <w:sz w:val="23"/>
                <w:szCs w:val="23"/>
              </w:rPr>
              <w:t xml:space="preserve"> </w:t>
            </w:r>
            <w:r w:rsidRPr="000E6C47">
              <w:rPr>
                <w:rFonts w:ascii="Arial" w:hAnsi="Arial" w:cs="Arial"/>
                <w:iCs/>
                <w:sz w:val="23"/>
                <w:szCs w:val="23"/>
                <w:lang w:val="en-US"/>
              </w:rPr>
              <w:t>Publishing</w:t>
            </w:r>
            <w:r w:rsidRPr="000E6C47">
              <w:rPr>
                <w:rFonts w:ascii="Arial" w:hAnsi="Arial" w:cs="Arial"/>
                <w:iCs/>
                <w:sz w:val="23"/>
                <w:szCs w:val="23"/>
              </w:rPr>
              <w:t>: Просвещение, 2021. – 96с/</w:t>
            </w:r>
          </w:p>
          <w:p w:rsidR="00533783" w:rsidRPr="00533783" w:rsidRDefault="00533783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533783" w:rsidRPr="00533783" w:rsidTr="000E6C47">
        <w:trPr>
          <w:trHeight w:val="1196"/>
        </w:trPr>
        <w:tc>
          <w:tcPr>
            <w:tcW w:w="2547" w:type="dxa"/>
            <w:hideMark/>
          </w:tcPr>
          <w:p w:rsidR="00533783" w:rsidRPr="00533783" w:rsidRDefault="00533783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33783">
              <w:rPr>
                <w:rFonts w:ascii="Arial" w:hAnsi="Arial" w:cs="Arial"/>
                <w:color w:val="000000" w:themeColor="text1"/>
                <w:sz w:val="23"/>
                <w:szCs w:val="23"/>
              </w:rPr>
              <w:t>Цели урока:</w:t>
            </w:r>
          </w:p>
        </w:tc>
        <w:tc>
          <w:tcPr>
            <w:tcW w:w="12395" w:type="dxa"/>
            <w:hideMark/>
          </w:tcPr>
          <w:p w:rsidR="000E6C47" w:rsidRPr="000E6C47" w:rsidRDefault="000E6C47" w:rsidP="000E6C4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0E6C47">
              <w:rPr>
                <w:rFonts w:ascii="Arial" w:hAnsi="Arial" w:cs="Arial"/>
                <w:b/>
                <w:sz w:val="23"/>
                <w:szCs w:val="23"/>
              </w:rPr>
              <w:t>Цель</w:t>
            </w:r>
            <w:r w:rsidRPr="000E6C47">
              <w:rPr>
                <w:rFonts w:ascii="Arial" w:hAnsi="Arial" w:cs="Arial"/>
                <w:sz w:val="23"/>
                <w:szCs w:val="23"/>
              </w:rPr>
              <w:t xml:space="preserve"> изучения темы - учащиеся овладеют способностью </w:t>
            </w:r>
            <w:r w:rsidRPr="000E6C47">
              <w:rPr>
                <w:rFonts w:ascii="Arial" w:hAnsi="Arial" w:cs="Arial"/>
                <w:b/>
                <w:bCs/>
                <w:sz w:val="23"/>
                <w:szCs w:val="23"/>
              </w:rPr>
              <w:t>использовать приобретенные знания и умения</w:t>
            </w:r>
            <w:r w:rsidRPr="000E6C4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E6C47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в практической деятельности </w:t>
            </w:r>
            <w:r w:rsidRPr="000E6C47">
              <w:rPr>
                <w:rFonts w:ascii="Arial" w:hAnsi="Arial" w:cs="Arial"/>
                <w:sz w:val="23"/>
                <w:szCs w:val="23"/>
              </w:rPr>
              <w:t xml:space="preserve">по </w:t>
            </w:r>
            <w:r w:rsidRPr="000E6C47">
              <w:rPr>
                <w:rFonts w:ascii="Arial" w:hAnsi="Arial" w:cs="Arial"/>
                <w:iCs/>
                <w:sz w:val="23"/>
                <w:szCs w:val="23"/>
              </w:rPr>
              <w:t>созданию бытового мини-диалога, по теме «Еда» с использованием исчисляемых и неисчисляемых существительных с указанием на количество на основе</w:t>
            </w:r>
            <w:r w:rsidRPr="000E6C47">
              <w:rPr>
                <w:rFonts w:ascii="Arial" w:hAnsi="Arial" w:cs="Arial"/>
                <w:sz w:val="23"/>
                <w:szCs w:val="23"/>
              </w:rPr>
              <w:t>:</w:t>
            </w:r>
          </w:p>
          <w:p w:rsidR="000E6C47" w:rsidRPr="000E6C47" w:rsidRDefault="000E6C47" w:rsidP="000E6C4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0E6C47" w:rsidRPr="000E6C47" w:rsidRDefault="000E6C47" w:rsidP="000E6C4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0E6C47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Представления </w:t>
            </w:r>
            <w:r w:rsidRPr="000E6C47">
              <w:rPr>
                <w:rFonts w:ascii="Arial" w:hAnsi="Arial" w:cs="Arial"/>
                <w:sz w:val="23"/>
                <w:szCs w:val="23"/>
              </w:rPr>
              <w:t xml:space="preserve">(знания) об </w:t>
            </w:r>
            <w:r w:rsidRPr="000E6C47">
              <w:rPr>
                <w:rFonts w:ascii="Arial" w:hAnsi="Arial" w:cs="Arial"/>
                <w:iCs/>
                <w:sz w:val="23"/>
                <w:szCs w:val="23"/>
              </w:rPr>
              <w:t>исчисляемых и неисчисляемых существительных;</w:t>
            </w:r>
          </w:p>
          <w:p w:rsidR="000E6C47" w:rsidRPr="000E6C47" w:rsidRDefault="000E6C47" w:rsidP="000E6C4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0E6C47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Понимания </w:t>
            </w:r>
            <w:r w:rsidRPr="000E6C47">
              <w:rPr>
                <w:rFonts w:ascii="Arial" w:hAnsi="Arial" w:cs="Arial"/>
                <w:bCs/>
                <w:iCs/>
                <w:sz w:val="23"/>
                <w:szCs w:val="23"/>
              </w:rPr>
              <w:t xml:space="preserve">с какими указателями количества могут сочетаться </w:t>
            </w:r>
            <w:r w:rsidRPr="000E6C47">
              <w:rPr>
                <w:rFonts w:ascii="Arial" w:hAnsi="Arial" w:cs="Arial"/>
                <w:iCs/>
                <w:sz w:val="23"/>
                <w:szCs w:val="23"/>
              </w:rPr>
              <w:t>исчисляемые и неисчисляемые существительные</w:t>
            </w:r>
            <w:r w:rsidRPr="000E6C47">
              <w:rPr>
                <w:rFonts w:ascii="Arial" w:hAnsi="Arial" w:cs="Arial"/>
                <w:bCs/>
                <w:iCs/>
                <w:sz w:val="23"/>
                <w:szCs w:val="23"/>
              </w:rPr>
              <w:t>; средств связи в предложении;</w:t>
            </w:r>
          </w:p>
          <w:p w:rsidR="000E6C47" w:rsidRPr="000E6C47" w:rsidRDefault="000E6C47" w:rsidP="000E6C4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0E6C47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Умения </w:t>
            </w:r>
            <w:r w:rsidRPr="000E6C47">
              <w:rPr>
                <w:rFonts w:ascii="Arial" w:hAnsi="Arial" w:cs="Arial"/>
                <w:bCs/>
                <w:sz w:val="23"/>
                <w:szCs w:val="23"/>
              </w:rPr>
              <w:t xml:space="preserve">составлять бытовые диалоги </w:t>
            </w:r>
            <w:r w:rsidRPr="000E6C47">
              <w:rPr>
                <w:rFonts w:ascii="Arial" w:hAnsi="Arial" w:cs="Arial"/>
                <w:iCs/>
                <w:sz w:val="23"/>
                <w:szCs w:val="23"/>
              </w:rPr>
              <w:t>с использованием исчисляемых и неисчисляемых существительных с указанием на количество</w:t>
            </w:r>
            <w:r w:rsidRPr="000E6C47">
              <w:rPr>
                <w:rFonts w:ascii="Arial" w:hAnsi="Arial" w:cs="Arial"/>
                <w:b/>
                <w:bCs/>
                <w:sz w:val="23"/>
                <w:szCs w:val="23"/>
              </w:rPr>
              <w:t>.</w:t>
            </w:r>
          </w:p>
          <w:p w:rsidR="000E6C47" w:rsidRPr="000E6C47" w:rsidRDefault="000E6C47" w:rsidP="000E6C47">
            <w:pPr>
              <w:pStyle w:val="2"/>
              <w:widowControl w:val="0"/>
              <w:spacing w:line="240" w:lineRule="auto"/>
              <w:ind w:firstLine="0"/>
              <w:rPr>
                <w:rFonts w:ascii="Arial" w:hAnsi="Arial" w:cs="Arial"/>
                <w:sz w:val="23"/>
                <w:szCs w:val="23"/>
              </w:rPr>
            </w:pPr>
          </w:p>
          <w:p w:rsidR="00533783" w:rsidRPr="00533783" w:rsidRDefault="00533783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533783" w:rsidRPr="00533783" w:rsidTr="000E6C47">
        <w:trPr>
          <w:trHeight w:val="2393"/>
        </w:trPr>
        <w:tc>
          <w:tcPr>
            <w:tcW w:w="2547" w:type="dxa"/>
            <w:hideMark/>
          </w:tcPr>
          <w:p w:rsidR="00533783" w:rsidRPr="00533783" w:rsidRDefault="00533783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33783">
              <w:rPr>
                <w:rFonts w:ascii="Arial" w:hAnsi="Arial" w:cs="Arial"/>
                <w:color w:val="000000" w:themeColor="text1"/>
                <w:sz w:val="23"/>
                <w:szCs w:val="23"/>
              </w:rPr>
              <w:lastRenderedPageBreak/>
              <w:t xml:space="preserve">Планируемые образовательные результаты (личностные, </w:t>
            </w:r>
            <w:proofErr w:type="spellStart"/>
            <w:r w:rsidRPr="00533783">
              <w:rPr>
                <w:rFonts w:ascii="Arial" w:hAnsi="Arial" w:cs="Arial"/>
                <w:color w:val="000000" w:themeColor="text1"/>
                <w:sz w:val="23"/>
                <w:szCs w:val="23"/>
              </w:rPr>
              <w:t>метапредметные</w:t>
            </w:r>
            <w:proofErr w:type="spellEnd"/>
            <w:r w:rsidRPr="00533783">
              <w:rPr>
                <w:rFonts w:ascii="Arial" w:hAnsi="Arial" w:cs="Arial"/>
                <w:color w:val="000000" w:themeColor="text1"/>
                <w:sz w:val="23"/>
                <w:szCs w:val="23"/>
              </w:rPr>
              <w:t>, предметные):</w:t>
            </w:r>
          </w:p>
        </w:tc>
        <w:tc>
          <w:tcPr>
            <w:tcW w:w="12395" w:type="dxa"/>
            <w:hideMark/>
          </w:tcPr>
          <w:p w:rsidR="000E6C47" w:rsidRPr="000E6C47" w:rsidRDefault="000E6C47" w:rsidP="000E6C47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E6C47">
              <w:rPr>
                <w:rFonts w:ascii="Arial" w:hAnsi="Arial" w:cs="Arial"/>
                <w:b/>
                <w:sz w:val="23"/>
                <w:szCs w:val="23"/>
              </w:rPr>
              <w:t xml:space="preserve">Личностный (Л.) </w:t>
            </w:r>
          </w:p>
          <w:p w:rsidR="000E6C47" w:rsidRPr="000E6C47" w:rsidRDefault="000E6C47" w:rsidP="000E6C4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0E6C47">
              <w:rPr>
                <w:rFonts w:ascii="Arial" w:hAnsi="Arial" w:cs="Arial"/>
                <w:sz w:val="23"/>
                <w:szCs w:val="23"/>
              </w:rPr>
              <w:t xml:space="preserve">− проявлять интерес к учебной теме; </w:t>
            </w:r>
          </w:p>
          <w:p w:rsidR="000E6C47" w:rsidRPr="000E6C47" w:rsidRDefault="000E6C47" w:rsidP="000E6C47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0E6C47">
              <w:rPr>
                <w:rFonts w:ascii="Arial" w:hAnsi="Arial" w:cs="Arial"/>
                <w:sz w:val="23"/>
                <w:szCs w:val="23"/>
              </w:rPr>
              <w:t>− осознавать успешность своей деятельности.</w:t>
            </w:r>
            <w:r w:rsidRPr="000E6C47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:rsidR="000E6C47" w:rsidRPr="000E6C47" w:rsidRDefault="000E6C47" w:rsidP="000E6C47">
            <w:pPr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0E6C47">
              <w:rPr>
                <w:rFonts w:ascii="Arial" w:hAnsi="Arial" w:cs="Arial"/>
                <w:b/>
                <w:sz w:val="23"/>
                <w:szCs w:val="23"/>
              </w:rPr>
              <w:t>Метапредметный</w:t>
            </w:r>
            <w:proofErr w:type="spellEnd"/>
            <w:r w:rsidRPr="000E6C47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:rsidR="000E6C47" w:rsidRPr="000E6C47" w:rsidRDefault="000E6C47" w:rsidP="000E6C47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0E6C47">
              <w:rPr>
                <w:rFonts w:ascii="Arial" w:hAnsi="Arial" w:cs="Arial"/>
                <w:i/>
                <w:sz w:val="23"/>
                <w:szCs w:val="23"/>
              </w:rPr>
              <w:t xml:space="preserve">Познавательные умения </w:t>
            </w:r>
            <w:r w:rsidRPr="000E6C47">
              <w:rPr>
                <w:rFonts w:ascii="Arial" w:hAnsi="Arial" w:cs="Arial"/>
                <w:b/>
                <w:sz w:val="23"/>
                <w:szCs w:val="23"/>
              </w:rPr>
              <w:t>(П.)</w:t>
            </w:r>
            <w:r w:rsidRPr="000E6C47">
              <w:rPr>
                <w:rFonts w:ascii="Arial" w:hAnsi="Arial" w:cs="Arial"/>
                <w:i/>
                <w:sz w:val="23"/>
                <w:szCs w:val="23"/>
              </w:rPr>
              <w:t xml:space="preserve">: </w:t>
            </w:r>
          </w:p>
          <w:p w:rsidR="000E6C47" w:rsidRPr="000E6C47" w:rsidRDefault="000E6C47" w:rsidP="000E6C4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0E6C47">
              <w:rPr>
                <w:rFonts w:ascii="Arial" w:hAnsi="Arial" w:cs="Arial"/>
                <w:sz w:val="23"/>
                <w:szCs w:val="23"/>
              </w:rPr>
              <w:t xml:space="preserve">− определять значение и смысл терминов: «исчисляемые существительные», «неисчисляемые существительные», «количественные местоимения», «конструкция </w:t>
            </w:r>
            <w:r w:rsidRPr="000E6C47">
              <w:rPr>
                <w:rFonts w:ascii="Arial" w:hAnsi="Arial" w:cs="Arial"/>
                <w:sz w:val="23"/>
                <w:szCs w:val="23"/>
                <w:lang w:val="en-US"/>
              </w:rPr>
              <w:t>there</w:t>
            </w:r>
            <w:r w:rsidRPr="000E6C4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E6C47">
              <w:rPr>
                <w:rFonts w:ascii="Arial" w:hAnsi="Arial" w:cs="Arial"/>
                <w:sz w:val="23"/>
                <w:szCs w:val="23"/>
                <w:lang w:val="en-US"/>
              </w:rPr>
              <w:t>is</w:t>
            </w:r>
            <w:r w:rsidRPr="000E6C47">
              <w:rPr>
                <w:rFonts w:ascii="Arial" w:hAnsi="Arial" w:cs="Arial"/>
                <w:sz w:val="23"/>
                <w:szCs w:val="23"/>
              </w:rPr>
              <w:t>/</w:t>
            </w:r>
            <w:r w:rsidRPr="000E6C47">
              <w:rPr>
                <w:rFonts w:ascii="Arial" w:hAnsi="Arial" w:cs="Arial"/>
                <w:sz w:val="23"/>
                <w:szCs w:val="23"/>
                <w:lang w:val="en-US"/>
              </w:rPr>
              <w:t>are</w:t>
            </w:r>
            <w:r w:rsidRPr="000E6C47">
              <w:rPr>
                <w:rFonts w:ascii="Arial" w:hAnsi="Arial" w:cs="Arial"/>
                <w:sz w:val="23"/>
                <w:szCs w:val="23"/>
              </w:rPr>
              <w:t>»;</w:t>
            </w:r>
          </w:p>
          <w:p w:rsidR="000E6C47" w:rsidRPr="000E6C47" w:rsidRDefault="000E6C47" w:rsidP="000E6C4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0E6C47">
              <w:rPr>
                <w:rFonts w:ascii="Arial" w:hAnsi="Arial" w:cs="Arial"/>
                <w:sz w:val="23"/>
                <w:szCs w:val="23"/>
              </w:rPr>
              <w:t xml:space="preserve"> − анализировать, сравнивать, классифицировать и обобщать информацию; </w:t>
            </w:r>
          </w:p>
          <w:p w:rsidR="000E6C47" w:rsidRPr="000E6C47" w:rsidRDefault="000E6C47" w:rsidP="000E6C4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0E6C47">
              <w:rPr>
                <w:rFonts w:ascii="Arial" w:hAnsi="Arial" w:cs="Arial"/>
                <w:sz w:val="23"/>
                <w:szCs w:val="23"/>
              </w:rPr>
              <w:t>− создавать творческий продукт.</w:t>
            </w:r>
          </w:p>
          <w:p w:rsidR="000E6C47" w:rsidRPr="000E6C47" w:rsidRDefault="000E6C47" w:rsidP="000E6C47">
            <w:pPr>
              <w:rPr>
                <w:rFonts w:ascii="Arial" w:hAnsi="Arial" w:cs="Arial"/>
                <w:sz w:val="23"/>
                <w:szCs w:val="23"/>
              </w:rPr>
            </w:pPr>
            <w:r w:rsidRPr="000E6C47">
              <w:rPr>
                <w:rFonts w:ascii="Arial" w:hAnsi="Arial" w:cs="Arial"/>
                <w:i/>
                <w:sz w:val="23"/>
                <w:szCs w:val="23"/>
              </w:rPr>
              <w:t xml:space="preserve">Регулятивные умения </w:t>
            </w:r>
            <w:r w:rsidRPr="000E6C47">
              <w:rPr>
                <w:rFonts w:ascii="Arial" w:hAnsi="Arial" w:cs="Arial"/>
                <w:b/>
                <w:sz w:val="23"/>
                <w:szCs w:val="23"/>
              </w:rPr>
              <w:t>(Р.)</w:t>
            </w:r>
            <w:r w:rsidRPr="000E6C47">
              <w:rPr>
                <w:rFonts w:ascii="Arial" w:hAnsi="Arial" w:cs="Arial"/>
                <w:i/>
                <w:sz w:val="23"/>
                <w:szCs w:val="23"/>
              </w:rPr>
              <w:t>:</w:t>
            </w:r>
            <w:r w:rsidRPr="000E6C47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0E6C47" w:rsidRPr="000E6C47" w:rsidRDefault="000E6C47" w:rsidP="000E6C4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0E6C47">
              <w:rPr>
                <w:rFonts w:ascii="Arial" w:hAnsi="Arial" w:cs="Arial"/>
                <w:sz w:val="23"/>
                <w:szCs w:val="23"/>
              </w:rPr>
              <w:t>−</w:t>
            </w:r>
            <w:r w:rsidRPr="000E6C47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  <w:r w:rsidRPr="000E6C47">
              <w:rPr>
                <w:rFonts w:ascii="Arial" w:hAnsi="Arial" w:cs="Arial"/>
                <w:sz w:val="23"/>
                <w:szCs w:val="23"/>
              </w:rPr>
              <w:t xml:space="preserve">планировать свою деятельность; </w:t>
            </w:r>
          </w:p>
          <w:p w:rsidR="000E6C47" w:rsidRPr="000E6C47" w:rsidRDefault="000E6C47" w:rsidP="000E6C4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0E6C47">
              <w:rPr>
                <w:rFonts w:ascii="Arial" w:hAnsi="Arial" w:cs="Arial"/>
                <w:sz w:val="23"/>
                <w:szCs w:val="23"/>
              </w:rPr>
              <w:t xml:space="preserve">− последовательно и целеустремленно идти к достижению поставленной цели; </w:t>
            </w:r>
          </w:p>
          <w:p w:rsidR="000E6C47" w:rsidRPr="000E6C47" w:rsidRDefault="000E6C47" w:rsidP="000E6C47">
            <w:pPr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r w:rsidRPr="000E6C47">
              <w:rPr>
                <w:rFonts w:ascii="Arial" w:hAnsi="Arial" w:cs="Arial"/>
                <w:sz w:val="23"/>
                <w:szCs w:val="23"/>
              </w:rPr>
              <w:t>− оценивать результат деятельности и планировать дальнейшее свое развитие.</w:t>
            </w:r>
          </w:p>
          <w:p w:rsidR="000E6C47" w:rsidRPr="000E6C47" w:rsidRDefault="000E6C47" w:rsidP="000E6C47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0E6C47">
              <w:rPr>
                <w:rFonts w:ascii="Arial" w:hAnsi="Arial" w:cs="Arial"/>
                <w:i/>
                <w:sz w:val="23"/>
                <w:szCs w:val="23"/>
              </w:rPr>
              <w:t xml:space="preserve">Коммуникативные умения </w:t>
            </w:r>
            <w:r w:rsidRPr="000E6C47">
              <w:rPr>
                <w:rFonts w:ascii="Arial" w:hAnsi="Arial" w:cs="Arial"/>
                <w:b/>
                <w:sz w:val="23"/>
                <w:szCs w:val="23"/>
              </w:rPr>
              <w:t>(К.)</w:t>
            </w:r>
          </w:p>
          <w:p w:rsidR="000E6C47" w:rsidRPr="000E6C47" w:rsidRDefault="000E6C47" w:rsidP="000E6C47">
            <w:pPr>
              <w:rPr>
                <w:rFonts w:ascii="Arial" w:hAnsi="Arial" w:cs="Arial"/>
                <w:sz w:val="23"/>
                <w:szCs w:val="23"/>
              </w:rPr>
            </w:pPr>
            <w:r w:rsidRPr="000E6C47">
              <w:rPr>
                <w:rFonts w:ascii="Arial" w:hAnsi="Arial" w:cs="Arial"/>
                <w:sz w:val="23"/>
                <w:szCs w:val="23"/>
              </w:rPr>
              <w:t xml:space="preserve">− участвовать в диалоге; </w:t>
            </w:r>
          </w:p>
          <w:p w:rsidR="000E6C47" w:rsidRPr="000E6C47" w:rsidRDefault="000E6C47" w:rsidP="000E6C47">
            <w:pPr>
              <w:rPr>
                <w:rFonts w:ascii="Arial" w:hAnsi="Arial" w:cs="Arial"/>
                <w:sz w:val="23"/>
                <w:szCs w:val="23"/>
              </w:rPr>
            </w:pPr>
            <w:r w:rsidRPr="000E6C47">
              <w:rPr>
                <w:rFonts w:ascii="Arial" w:hAnsi="Arial" w:cs="Arial"/>
                <w:sz w:val="23"/>
                <w:szCs w:val="23"/>
              </w:rPr>
              <w:t xml:space="preserve">− корректно, уважительно, вежливо взаимодействовать с другими людьми. </w:t>
            </w:r>
          </w:p>
          <w:p w:rsidR="000E6C47" w:rsidRPr="000E6C47" w:rsidRDefault="000E6C47" w:rsidP="000E6C47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E6C47">
              <w:rPr>
                <w:rFonts w:ascii="Arial" w:hAnsi="Arial" w:cs="Arial"/>
                <w:b/>
                <w:sz w:val="23"/>
                <w:szCs w:val="23"/>
              </w:rPr>
              <w:t>Предметный (умения) (ПР.)</w:t>
            </w:r>
          </w:p>
          <w:p w:rsidR="000E6C47" w:rsidRPr="000E6C47" w:rsidRDefault="000E6C47" w:rsidP="000E6C47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0E6C47">
              <w:rPr>
                <w:rFonts w:ascii="Arial" w:hAnsi="Arial" w:cs="Arial"/>
                <w:bCs/>
                <w:sz w:val="23"/>
                <w:szCs w:val="23"/>
              </w:rPr>
              <w:t xml:space="preserve">Учащиеся должны уметь: </w:t>
            </w:r>
          </w:p>
          <w:p w:rsidR="000E6C47" w:rsidRPr="000E6C47" w:rsidRDefault="000E6C47" w:rsidP="000E6C47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0E6C47">
              <w:rPr>
                <w:rFonts w:ascii="Arial" w:hAnsi="Arial" w:cs="Arial"/>
                <w:bCs/>
                <w:sz w:val="23"/>
                <w:szCs w:val="23"/>
              </w:rPr>
              <w:t xml:space="preserve">− правильно употреблять </w:t>
            </w:r>
            <w:r w:rsidRPr="000E6C47">
              <w:rPr>
                <w:rFonts w:ascii="Arial" w:hAnsi="Arial" w:cs="Arial"/>
                <w:sz w:val="23"/>
                <w:szCs w:val="23"/>
              </w:rPr>
              <w:t>исчисляемые и неисчисляемые существительные с указанием на количество;</w:t>
            </w:r>
            <w:r w:rsidRPr="000E6C47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:rsidR="000E6C47" w:rsidRPr="000E6C47" w:rsidRDefault="000E6C47" w:rsidP="000E6C47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0E6C47">
              <w:rPr>
                <w:rFonts w:ascii="Arial" w:hAnsi="Arial" w:cs="Arial"/>
                <w:bCs/>
                <w:sz w:val="23"/>
                <w:szCs w:val="23"/>
              </w:rPr>
              <w:t>− составлять вопросительные предложения</w:t>
            </w:r>
            <w:r w:rsidRPr="000E6C47">
              <w:rPr>
                <w:rFonts w:ascii="Arial" w:hAnsi="Arial" w:cs="Arial"/>
                <w:sz w:val="23"/>
                <w:szCs w:val="23"/>
              </w:rPr>
              <w:t>;</w:t>
            </w:r>
            <w:r w:rsidRPr="000E6C47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:rsidR="000E6C47" w:rsidRPr="000E6C47" w:rsidRDefault="000E6C47" w:rsidP="000E6C47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0E6C47">
              <w:rPr>
                <w:rFonts w:ascii="Arial" w:hAnsi="Arial" w:cs="Arial"/>
                <w:bCs/>
                <w:sz w:val="23"/>
                <w:szCs w:val="23"/>
              </w:rPr>
              <w:t xml:space="preserve">− составлять бытовые диалоги с использованием </w:t>
            </w:r>
            <w:r w:rsidRPr="000E6C47">
              <w:rPr>
                <w:rFonts w:ascii="Arial" w:hAnsi="Arial" w:cs="Arial"/>
                <w:iCs/>
                <w:sz w:val="23"/>
                <w:szCs w:val="23"/>
              </w:rPr>
              <w:t>исчисляемых и неисчисляемых существительных с указанием на количество</w:t>
            </w:r>
            <w:r w:rsidRPr="000E6C47">
              <w:rPr>
                <w:rFonts w:ascii="Arial" w:hAnsi="Arial" w:cs="Arial"/>
                <w:b/>
                <w:bCs/>
                <w:sz w:val="23"/>
                <w:szCs w:val="23"/>
              </w:rPr>
              <w:t>.</w:t>
            </w:r>
          </w:p>
          <w:p w:rsidR="00533783" w:rsidRPr="00533783" w:rsidRDefault="00533783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533783" w:rsidRPr="00533783" w:rsidTr="000E6C47">
        <w:trPr>
          <w:trHeight w:val="1196"/>
        </w:trPr>
        <w:tc>
          <w:tcPr>
            <w:tcW w:w="2547" w:type="dxa"/>
            <w:hideMark/>
          </w:tcPr>
          <w:p w:rsidR="00533783" w:rsidRPr="00533783" w:rsidRDefault="00533783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33783">
              <w:rPr>
                <w:rFonts w:ascii="Arial" w:hAnsi="Arial" w:cs="Arial"/>
                <w:color w:val="000000" w:themeColor="text1"/>
                <w:sz w:val="23"/>
                <w:szCs w:val="23"/>
              </w:rPr>
              <w:t>Оборудование:</w:t>
            </w:r>
          </w:p>
        </w:tc>
        <w:tc>
          <w:tcPr>
            <w:tcW w:w="12395" w:type="dxa"/>
            <w:hideMark/>
          </w:tcPr>
          <w:p w:rsidR="00533783" w:rsidRPr="00533783" w:rsidRDefault="000E6C47" w:rsidP="0097225A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E6C47">
              <w:rPr>
                <w:rFonts w:ascii="Arial" w:hAnsi="Arial" w:cs="Arial"/>
                <w:iCs/>
                <w:color w:val="000000" w:themeColor="text1"/>
                <w:sz w:val="23"/>
                <w:szCs w:val="23"/>
              </w:rPr>
              <w:t>интерактивная доска, мультимедийный проектор</w:t>
            </w:r>
            <w:r w:rsidR="0097225A">
              <w:rPr>
                <w:rFonts w:ascii="Arial" w:hAnsi="Arial" w:cs="Arial"/>
                <w:iCs/>
                <w:color w:val="000000" w:themeColor="text1"/>
                <w:sz w:val="23"/>
                <w:szCs w:val="23"/>
              </w:rPr>
              <w:t xml:space="preserve">, </w:t>
            </w:r>
          </w:p>
        </w:tc>
      </w:tr>
      <w:tr w:rsidR="00533783" w:rsidRPr="00533783" w:rsidTr="000E6C47">
        <w:trPr>
          <w:trHeight w:val="1196"/>
        </w:trPr>
        <w:tc>
          <w:tcPr>
            <w:tcW w:w="2547" w:type="dxa"/>
            <w:hideMark/>
          </w:tcPr>
          <w:p w:rsidR="00533783" w:rsidRPr="00533783" w:rsidRDefault="00533783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33783">
              <w:rPr>
                <w:rFonts w:ascii="Arial" w:hAnsi="Arial" w:cs="Arial"/>
                <w:color w:val="000000" w:themeColor="text1"/>
                <w:sz w:val="23"/>
                <w:szCs w:val="23"/>
              </w:rPr>
              <w:t>Образовательные ресурсы:</w:t>
            </w:r>
          </w:p>
        </w:tc>
        <w:tc>
          <w:tcPr>
            <w:tcW w:w="12395" w:type="dxa"/>
            <w:hideMark/>
          </w:tcPr>
          <w:p w:rsidR="000E6C47" w:rsidRPr="000E6C47" w:rsidRDefault="0097225A" w:rsidP="000E6C47">
            <w:pPr>
              <w:jc w:val="both"/>
              <w:rPr>
                <w:rFonts w:ascii="Arial" w:hAnsi="Arial" w:cs="Arial"/>
                <w:iCs/>
                <w:sz w:val="23"/>
                <w:szCs w:val="23"/>
              </w:rPr>
            </w:pPr>
            <w:r w:rsidRPr="000E6C47">
              <w:rPr>
                <w:rFonts w:ascii="Arial" w:hAnsi="Arial" w:cs="Arial"/>
                <w:iCs/>
                <w:sz w:val="23"/>
                <w:szCs w:val="23"/>
              </w:rPr>
              <w:t>П</w:t>
            </w:r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резентация</w:t>
            </w:r>
            <w:r>
              <w:rPr>
                <w:rFonts w:ascii="Arial" w:hAnsi="Arial" w:cs="Arial"/>
                <w:iCs/>
                <w:sz w:val="23"/>
                <w:szCs w:val="23"/>
              </w:rPr>
              <w:t xml:space="preserve"> к уроку</w:t>
            </w:r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 xml:space="preserve">; учебник (Английский язык. 4 класс. Учеб. для </w:t>
            </w:r>
            <w:proofErr w:type="spellStart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общеобразоват</w:t>
            </w:r>
            <w:proofErr w:type="spellEnd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. организаций. В 2 ч. Ч.1</w:t>
            </w:r>
            <w:proofErr w:type="gramStart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/[</w:t>
            </w:r>
            <w:proofErr w:type="spellStart"/>
            <w:proofErr w:type="gramEnd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Н.И.Быкова</w:t>
            </w:r>
            <w:proofErr w:type="spellEnd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 xml:space="preserve">, </w:t>
            </w:r>
            <w:proofErr w:type="spellStart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Д.Дули</w:t>
            </w:r>
            <w:proofErr w:type="spellEnd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 xml:space="preserve">, </w:t>
            </w:r>
            <w:proofErr w:type="spellStart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М.Д.Поспелова</w:t>
            </w:r>
            <w:proofErr w:type="spellEnd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 xml:space="preserve">, </w:t>
            </w:r>
            <w:proofErr w:type="spellStart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В.Эванс</w:t>
            </w:r>
            <w:proofErr w:type="spellEnd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 xml:space="preserve">]. – 16-е изд. – М.: </w:t>
            </w:r>
            <w:r w:rsidR="000E6C47" w:rsidRPr="000E6C47">
              <w:rPr>
                <w:rFonts w:ascii="Arial" w:hAnsi="Arial" w:cs="Arial"/>
                <w:iCs/>
                <w:sz w:val="23"/>
                <w:szCs w:val="23"/>
                <w:lang w:val="en-US"/>
              </w:rPr>
              <w:t>Express</w:t>
            </w:r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 xml:space="preserve"> </w:t>
            </w:r>
            <w:r w:rsidR="000E6C47" w:rsidRPr="000E6C47">
              <w:rPr>
                <w:rFonts w:ascii="Arial" w:hAnsi="Arial" w:cs="Arial"/>
                <w:iCs/>
                <w:sz w:val="23"/>
                <w:szCs w:val="23"/>
                <w:lang w:val="en-US"/>
              </w:rPr>
              <w:t>Publishing</w:t>
            </w:r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: Просвещение, 2021. – 96с.), сборник упражнений (Английский язык. Сборник упражнений. /</w:t>
            </w:r>
            <w:proofErr w:type="spellStart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Н.И.Быкова</w:t>
            </w:r>
            <w:proofErr w:type="spellEnd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 xml:space="preserve">, </w:t>
            </w:r>
            <w:proofErr w:type="spellStart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М.Д.Поспелова</w:t>
            </w:r>
            <w:proofErr w:type="spellEnd"/>
            <w:r w:rsidR="000E6C47" w:rsidRPr="000E6C47">
              <w:rPr>
                <w:rFonts w:ascii="Arial" w:hAnsi="Arial" w:cs="Arial"/>
                <w:iCs/>
                <w:sz w:val="23"/>
                <w:szCs w:val="23"/>
              </w:rPr>
              <w:t>. – 9-е изд. – М.: Просвещение, 2021. – 128с.)</w:t>
            </w:r>
          </w:p>
          <w:p w:rsidR="00533783" w:rsidRPr="00533783" w:rsidRDefault="00533783" w:rsidP="00533783">
            <w:pPr>
              <w:spacing w:line="360" w:lineRule="atLeas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:rsidR="00C47C72" w:rsidRDefault="00C47C72" w:rsidP="005337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firstLine="142"/>
        <w:rPr>
          <w:b/>
          <w:color w:val="000000"/>
          <w:u w:color="000000"/>
          <w:bdr w:val="nil"/>
        </w:rPr>
      </w:pPr>
    </w:p>
    <w:p w:rsidR="00C47C72" w:rsidRPr="00BF036A" w:rsidRDefault="00C47C72" w:rsidP="00C47C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firstLine="142"/>
        <w:jc w:val="center"/>
        <w:rPr>
          <w:b/>
          <w:color w:val="000000"/>
          <w:u w:color="000000"/>
          <w:bdr w:val="nil"/>
        </w:rPr>
      </w:pPr>
      <w:r w:rsidRPr="00C47C72">
        <w:rPr>
          <w:b/>
          <w:color w:val="000000"/>
          <w:u w:color="000000"/>
          <w:bdr w:val="nil"/>
        </w:rPr>
        <w:lastRenderedPageBreak/>
        <w:t>Ход урока:</w:t>
      </w:r>
    </w:p>
    <w:p w:rsidR="00533783" w:rsidRPr="00BF036A" w:rsidRDefault="00533783" w:rsidP="005337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  <w:u w:color="000000"/>
          <w:bdr w:val="nil"/>
        </w:rPr>
      </w:pPr>
    </w:p>
    <w:tbl>
      <w:tblPr>
        <w:tblStyle w:val="a4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6379"/>
        <w:gridCol w:w="3969"/>
        <w:gridCol w:w="2126"/>
      </w:tblGrid>
      <w:tr w:rsidR="00533783" w:rsidRPr="00BF036A" w:rsidTr="00B91C62">
        <w:tc>
          <w:tcPr>
            <w:tcW w:w="1418" w:type="dxa"/>
          </w:tcPr>
          <w:p w:rsidR="00533783" w:rsidRPr="00BF036A" w:rsidRDefault="00533783" w:rsidP="00B91C62">
            <w:pPr>
              <w:keepNext/>
              <w:keepLines/>
              <w:jc w:val="center"/>
              <w:outlineLvl w:val="1"/>
              <w:rPr>
                <w:rFonts w:eastAsiaTheme="majorEastAsia"/>
                <w:bCs/>
              </w:rPr>
            </w:pPr>
            <w:r w:rsidRPr="00BF036A">
              <w:rPr>
                <w:rFonts w:eastAsiaTheme="majorEastAsia"/>
                <w:bCs/>
              </w:rPr>
              <w:t>Этап технологии ТРИИК</w:t>
            </w:r>
          </w:p>
        </w:tc>
        <w:tc>
          <w:tcPr>
            <w:tcW w:w="1701" w:type="dxa"/>
          </w:tcPr>
          <w:p w:rsidR="00533783" w:rsidRPr="00BF036A" w:rsidRDefault="00533783" w:rsidP="00B91C62">
            <w:pPr>
              <w:keepNext/>
              <w:keepLines/>
              <w:jc w:val="center"/>
              <w:outlineLvl w:val="1"/>
              <w:rPr>
                <w:rFonts w:eastAsiaTheme="majorEastAsia"/>
                <w:b/>
                <w:bCs/>
                <w:color w:val="5B9BD5" w:themeColor="accent1"/>
              </w:rPr>
            </w:pPr>
            <w:r w:rsidRPr="00BF036A">
              <w:rPr>
                <w:rFonts w:eastAsiaTheme="majorEastAsia"/>
                <w:color w:val="000000"/>
                <w:u w:color="000000"/>
              </w:rPr>
              <w:t>Этап урока</w:t>
            </w:r>
          </w:p>
        </w:tc>
        <w:tc>
          <w:tcPr>
            <w:tcW w:w="6379" w:type="dxa"/>
          </w:tcPr>
          <w:p w:rsidR="00533783" w:rsidRPr="00BF036A" w:rsidRDefault="00533783" w:rsidP="00B91C62">
            <w:pPr>
              <w:keepNext/>
              <w:keepLines/>
              <w:jc w:val="center"/>
              <w:outlineLvl w:val="1"/>
              <w:rPr>
                <w:rFonts w:eastAsiaTheme="majorEastAsia"/>
                <w:b/>
                <w:bCs/>
                <w:color w:val="5B9BD5" w:themeColor="accent1"/>
              </w:rPr>
            </w:pPr>
            <w:r w:rsidRPr="00BF036A">
              <w:rPr>
                <w:rFonts w:eastAsiaTheme="majorEastAsia"/>
                <w:color w:val="000000"/>
                <w:u w:color="000000"/>
              </w:rPr>
              <w:t>Деятельность учителя</w:t>
            </w:r>
            <w:r>
              <w:rPr>
                <w:rFonts w:eastAsiaTheme="majorEastAsia"/>
                <w:color w:val="000000"/>
                <w:u w:color="000000"/>
              </w:rPr>
              <w:t xml:space="preserve"> (У) – задания для учащихся </w:t>
            </w:r>
          </w:p>
        </w:tc>
        <w:tc>
          <w:tcPr>
            <w:tcW w:w="3969" w:type="dxa"/>
          </w:tcPr>
          <w:p w:rsidR="00533783" w:rsidRPr="00BF036A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eastAsia="Arial Unicode MS"/>
                <w:color w:val="000000"/>
                <w:u w:color="000000"/>
                <w:bdr w:val="nil"/>
              </w:rPr>
            </w:pPr>
            <w:r w:rsidRPr="00BF036A">
              <w:rPr>
                <w:rFonts w:eastAsia="Arial Unicode MS"/>
                <w:color w:val="000000"/>
                <w:u w:color="000000"/>
                <w:bdr w:val="nil"/>
              </w:rPr>
              <w:t>Деятельность учеников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 xml:space="preserve"> (УЧ): формы работы и проверки</w:t>
            </w:r>
          </w:p>
        </w:tc>
        <w:tc>
          <w:tcPr>
            <w:tcW w:w="2126" w:type="dxa"/>
          </w:tcPr>
          <w:p w:rsidR="00533783" w:rsidRPr="00BF036A" w:rsidRDefault="00C47C72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>УУД</w:t>
            </w:r>
          </w:p>
        </w:tc>
      </w:tr>
      <w:tr w:rsidR="00533783" w:rsidRPr="00BF036A" w:rsidTr="00B91C62">
        <w:tc>
          <w:tcPr>
            <w:tcW w:w="1418" w:type="dxa"/>
          </w:tcPr>
          <w:p w:rsidR="00533783" w:rsidRPr="00BF036A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center"/>
              <w:rPr>
                <w:rFonts w:eastAsia="ヒラギノ角ゴ Pro W3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533783" w:rsidRPr="001E4DAB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center"/>
              <w:rPr>
                <w:rFonts w:eastAsia="ヒラギノ角ゴ Pro W3"/>
                <w:color w:val="000000"/>
                <w:lang w:eastAsia="en-US"/>
              </w:rPr>
            </w:pPr>
            <w:r w:rsidRPr="001E4DAB">
              <w:rPr>
                <w:rFonts w:eastAsia="ヒラギノ角ゴ Pro W3"/>
                <w:color w:val="000000"/>
                <w:u w:color="000000"/>
                <w:lang w:eastAsia="en-US"/>
              </w:rPr>
              <w:t>Организация начала урока</w:t>
            </w:r>
          </w:p>
        </w:tc>
        <w:tc>
          <w:tcPr>
            <w:tcW w:w="6379" w:type="dxa"/>
          </w:tcPr>
          <w:p w:rsidR="00533783" w:rsidRPr="001E4DAB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jc w:val="both"/>
              <w:rPr>
                <w:rFonts w:eastAsia="ヒラギノ角ゴ Pro W3"/>
                <w:color w:val="000000"/>
                <w:lang w:eastAsia="en-US"/>
              </w:rPr>
            </w:pPr>
            <w:r w:rsidRPr="001E4DAB">
              <w:rPr>
                <w:rFonts w:eastAsia="ヒラギノ角ゴ Pro W3"/>
                <w:color w:val="000000"/>
                <w:lang w:eastAsia="en-US"/>
              </w:rPr>
              <w:t>Приветствует учащихся, настраивает на работу. Демонстрирует свою готовность к уроку, проверяет готовность учащихся к уроку.</w:t>
            </w:r>
          </w:p>
        </w:tc>
        <w:tc>
          <w:tcPr>
            <w:tcW w:w="3969" w:type="dxa"/>
          </w:tcPr>
          <w:p w:rsidR="00533783" w:rsidRPr="004317BA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jc w:val="both"/>
              <w:rPr>
                <w:rFonts w:eastAsia="Arial Unicode MS"/>
                <w:color w:val="000000"/>
                <w:highlight w:val="green"/>
                <w:u w:color="000000"/>
                <w:bdr w:val="nil"/>
              </w:rPr>
            </w:pPr>
            <w:r w:rsidRPr="004C12EE">
              <w:rPr>
                <w:rFonts w:eastAsia="Arial Unicode MS"/>
                <w:color w:val="000000"/>
                <w:u w:color="000000"/>
                <w:bdr w:val="nil"/>
              </w:rPr>
              <w:t>Приветствуют учителя, настраиваются на работу. Показывают свою готовность к уроку: наличие учебников, рабочих тетрадей, дневников и т. д.</w:t>
            </w:r>
          </w:p>
        </w:tc>
        <w:tc>
          <w:tcPr>
            <w:tcW w:w="2126" w:type="dxa"/>
          </w:tcPr>
          <w:p w:rsidR="00533783" w:rsidRPr="004317BA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ヒラギノ角ゴ Pro W3"/>
                <w:color w:val="000000"/>
                <w:highlight w:val="green"/>
                <w:lang w:eastAsia="en-US"/>
              </w:rPr>
            </w:pPr>
          </w:p>
        </w:tc>
      </w:tr>
      <w:tr w:rsidR="00533783" w:rsidRPr="00BF036A" w:rsidTr="00B91C62">
        <w:tc>
          <w:tcPr>
            <w:tcW w:w="1418" w:type="dxa"/>
          </w:tcPr>
          <w:p w:rsidR="00533783" w:rsidRPr="00BF036A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center"/>
              <w:rPr>
                <w:rFonts w:eastAsia="ヒラギノ角ゴ Pro W3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533783" w:rsidRPr="001E4DAB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center"/>
              <w:rPr>
                <w:rFonts w:eastAsia="ヒラギノ角ゴ Pro W3"/>
                <w:color w:val="000000"/>
                <w:u w:color="000000"/>
                <w:lang w:eastAsia="en-US"/>
              </w:rPr>
            </w:pPr>
            <w:r>
              <w:rPr>
                <w:rFonts w:eastAsia="ヒラギノ角ゴ Pro W3"/>
                <w:color w:val="000000"/>
                <w:u w:color="000000"/>
                <w:lang w:eastAsia="en-US"/>
              </w:rPr>
              <w:t>Актуализация знаний</w:t>
            </w:r>
          </w:p>
        </w:tc>
        <w:tc>
          <w:tcPr>
            <w:tcW w:w="6379" w:type="dxa"/>
          </w:tcPr>
          <w:p w:rsidR="00533783" w:rsidRPr="00C43C73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jc w:val="both"/>
              <w:rPr>
                <w:rFonts w:eastAsia="ヒラギノ角ゴ Pro W3"/>
                <w:color w:val="000000"/>
                <w:lang w:eastAsia="en-US"/>
              </w:rPr>
            </w:pPr>
            <w:r w:rsidRPr="00C43C73">
              <w:rPr>
                <w:rFonts w:eastAsia="ヒラギノ角ゴ Pro W3"/>
                <w:color w:val="000000"/>
                <w:lang w:eastAsia="en-US"/>
              </w:rPr>
              <w:t xml:space="preserve">Повторить названия продуктов, изображенных на экране, используя конструкцию </w:t>
            </w:r>
            <w:r w:rsidRPr="00C43C73">
              <w:rPr>
                <w:rFonts w:eastAsia="ヒラギノ角ゴ Pro W3"/>
                <w:color w:val="000000"/>
                <w:lang w:val="en-US" w:eastAsia="en-US"/>
              </w:rPr>
              <w:t>there</w:t>
            </w:r>
            <w:r w:rsidRPr="00C43C73">
              <w:rPr>
                <w:rFonts w:eastAsia="ヒラギノ角ゴ Pro W3"/>
                <w:color w:val="000000"/>
                <w:lang w:eastAsia="en-US"/>
              </w:rPr>
              <w:t xml:space="preserve"> </w:t>
            </w:r>
            <w:r w:rsidRPr="00C43C73">
              <w:rPr>
                <w:rFonts w:eastAsia="ヒラギノ角ゴ Pro W3"/>
                <w:color w:val="000000"/>
                <w:lang w:val="en-US" w:eastAsia="en-US"/>
              </w:rPr>
              <w:t>is</w:t>
            </w:r>
            <w:r w:rsidRPr="00C43C73">
              <w:rPr>
                <w:rFonts w:eastAsia="ヒラギノ角ゴ Pro W3"/>
                <w:color w:val="000000"/>
                <w:lang w:eastAsia="en-US"/>
              </w:rPr>
              <w:t>/</w:t>
            </w:r>
            <w:r w:rsidRPr="00C43C73">
              <w:rPr>
                <w:rFonts w:eastAsia="ヒラギノ角ゴ Pro W3"/>
                <w:color w:val="000000"/>
                <w:lang w:val="en-US" w:eastAsia="en-US"/>
              </w:rPr>
              <w:t>there</w:t>
            </w:r>
            <w:r w:rsidRPr="00C43C73">
              <w:rPr>
                <w:rFonts w:eastAsia="ヒラギノ角ゴ Pro W3"/>
                <w:color w:val="000000"/>
                <w:lang w:eastAsia="en-US"/>
              </w:rPr>
              <w:t xml:space="preserve"> </w:t>
            </w:r>
            <w:r w:rsidRPr="00C43C73">
              <w:rPr>
                <w:rFonts w:eastAsia="ヒラギノ角ゴ Pro W3"/>
                <w:color w:val="000000"/>
                <w:lang w:val="en-US" w:eastAsia="en-US"/>
              </w:rPr>
              <w:t>are</w:t>
            </w:r>
            <w:r w:rsidRPr="00C43C73">
              <w:rPr>
                <w:rFonts w:eastAsia="ヒラギノ角ゴ Pro W3"/>
                <w:color w:val="000000"/>
                <w:lang w:eastAsia="en-US"/>
              </w:rPr>
              <w:t>/</w:t>
            </w:r>
          </w:p>
        </w:tc>
        <w:tc>
          <w:tcPr>
            <w:tcW w:w="3969" w:type="dxa"/>
          </w:tcPr>
          <w:p w:rsidR="00533783" w:rsidRPr="004C12EE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C43C73">
              <w:rPr>
                <w:rFonts w:eastAsia="Arial Unicode MS"/>
                <w:color w:val="000000"/>
                <w:u w:color="000000"/>
                <w:bdr w:val="nil"/>
              </w:rPr>
              <w:t>Повторяют слова по теме еда, изученные на предыдущем уроке.</w:t>
            </w:r>
          </w:p>
        </w:tc>
        <w:tc>
          <w:tcPr>
            <w:tcW w:w="2126" w:type="dxa"/>
          </w:tcPr>
          <w:p w:rsidR="00533783" w:rsidRPr="004317BA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ヒラギノ角ゴ Pro W3"/>
                <w:color w:val="000000"/>
                <w:highlight w:val="green"/>
                <w:lang w:eastAsia="en-US"/>
              </w:rPr>
            </w:pPr>
          </w:p>
        </w:tc>
      </w:tr>
      <w:tr w:rsidR="00533783" w:rsidRPr="00BF036A" w:rsidTr="00B91C62">
        <w:tc>
          <w:tcPr>
            <w:tcW w:w="1418" w:type="dxa"/>
          </w:tcPr>
          <w:p w:rsidR="00533783" w:rsidRPr="00BF036A" w:rsidRDefault="00533783" w:rsidP="00B91C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color w:val="000000"/>
                <w:u w:color="000000"/>
                <w:bdr w:val="nil"/>
              </w:rPr>
            </w:pPr>
            <w:r w:rsidRPr="00BF036A">
              <w:rPr>
                <w:rFonts w:eastAsia="Arial Unicode MS"/>
                <w:color w:val="000000"/>
                <w:u w:color="000000"/>
                <w:bdr w:val="nil"/>
              </w:rPr>
              <w:t>Самоопределение к деятельности</w:t>
            </w:r>
          </w:p>
        </w:tc>
        <w:tc>
          <w:tcPr>
            <w:tcW w:w="1701" w:type="dxa"/>
          </w:tcPr>
          <w:p w:rsidR="00533783" w:rsidRPr="00342205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center"/>
              <w:rPr>
                <w:rFonts w:eastAsia="ヒラギノ角ゴ Pro W3"/>
                <w:color w:val="000000"/>
                <w:lang w:eastAsia="en-US"/>
              </w:rPr>
            </w:pPr>
            <w:r w:rsidRPr="00342205">
              <w:rPr>
                <w:rFonts w:eastAsia="ヒラギノ角ゴ Pro W3"/>
                <w:color w:val="000000"/>
                <w:u w:color="000000"/>
                <w:lang w:eastAsia="en-US"/>
              </w:rPr>
              <w:t>Самоопределение к деятельности</w:t>
            </w:r>
          </w:p>
        </w:tc>
        <w:tc>
          <w:tcPr>
            <w:tcW w:w="6379" w:type="dxa"/>
          </w:tcPr>
          <w:p w:rsidR="00533783" w:rsidRPr="00342205" w:rsidRDefault="00533783" w:rsidP="00B91C62">
            <w:pPr>
              <w:pStyle w:val="1"/>
              <w:widowControl w:val="0"/>
              <w:ind w:firstLine="0"/>
              <w:jc w:val="center"/>
              <w:rPr>
                <w:b/>
                <w:bCs/>
                <w:i/>
              </w:rPr>
            </w:pPr>
            <w:r w:rsidRPr="00342205">
              <w:rPr>
                <w:b/>
                <w:bCs/>
                <w:i/>
              </w:rPr>
              <w:t>Ситуативное задание.</w:t>
            </w:r>
          </w:p>
          <w:p w:rsidR="00533783" w:rsidRPr="00342205" w:rsidRDefault="00533783" w:rsidP="00B91C62">
            <w:pPr>
              <w:pStyle w:val="1"/>
              <w:widowControl w:val="0"/>
              <w:ind w:firstLine="0"/>
              <w:jc w:val="center"/>
              <w:rPr>
                <w:bCs/>
              </w:rPr>
            </w:pPr>
            <w:r w:rsidRPr="00342205">
              <w:rPr>
                <w:bCs/>
              </w:rPr>
              <w:t xml:space="preserve">На доске </w:t>
            </w:r>
            <w:r>
              <w:rPr>
                <w:bCs/>
              </w:rPr>
              <w:t>дана картинка</w:t>
            </w:r>
            <w:r w:rsidRPr="00342205">
              <w:rPr>
                <w:bCs/>
              </w:rPr>
              <w:t>:</w:t>
            </w:r>
          </w:p>
          <w:p w:rsidR="00533783" w:rsidRPr="00342205" w:rsidRDefault="00533783" w:rsidP="00533783">
            <w:pPr>
              <w:pStyle w:val="1"/>
              <w:widowControl w:val="0"/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Составить бытовой мини-диалог по теме «Еда»</w:t>
            </w:r>
            <w:r w:rsidRPr="00342205">
              <w:rPr>
                <w:bCs/>
              </w:rPr>
              <w:t xml:space="preserve">. </w:t>
            </w:r>
          </w:p>
          <w:p w:rsidR="00533783" w:rsidRPr="00342205" w:rsidRDefault="00533783" w:rsidP="00B91C62">
            <w:pPr>
              <w:pStyle w:val="1"/>
              <w:widowControl w:val="0"/>
              <w:ind w:firstLine="0"/>
              <w:rPr>
                <w:bCs/>
              </w:rPr>
            </w:pPr>
            <w:r w:rsidRPr="00342205">
              <w:rPr>
                <w:b/>
                <w:bCs/>
              </w:rPr>
              <w:t>У:</w:t>
            </w:r>
            <w:r w:rsidRPr="00342205">
              <w:rPr>
                <w:bCs/>
              </w:rPr>
              <w:t xml:space="preserve"> Сегодня </w:t>
            </w:r>
            <w:r>
              <w:rPr>
                <w:bCs/>
              </w:rPr>
              <w:t xml:space="preserve">вам предстоит в парах составить бытовой мини-диалог по теме «Еда», в котором один человек задает вопрос сколько имеется того или иного продукта (на выбор), а второй отвечает много/немного. У вас есть 5 минут на выполнение данного задания в тетрадях. </w:t>
            </w:r>
            <w:r w:rsidRPr="00342205">
              <w:rPr>
                <w:bCs/>
                <w:i/>
              </w:rPr>
              <w:t>(специально создаётся ситуация непонимания/затруднения, так как обучающиеся</w:t>
            </w:r>
            <w:r w:rsidRPr="00342205">
              <w:rPr>
                <w:b/>
                <w:bCs/>
                <w:i/>
              </w:rPr>
              <w:t xml:space="preserve"> ещё не проходили </w:t>
            </w:r>
            <w:r w:rsidRPr="00342205">
              <w:rPr>
                <w:bCs/>
                <w:i/>
              </w:rPr>
              <w:t>данный материал)</w:t>
            </w:r>
            <w:r w:rsidRPr="00342205">
              <w:rPr>
                <w:bCs/>
              </w:rPr>
              <w:t>.</w:t>
            </w: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  <w:bCs/>
              </w:rPr>
            </w:pPr>
          </w:p>
          <w:p w:rsidR="00533783" w:rsidRPr="00342205" w:rsidRDefault="00533783" w:rsidP="00B91C62">
            <w:pPr>
              <w:pStyle w:val="1"/>
              <w:widowControl w:val="0"/>
              <w:ind w:firstLine="0"/>
              <w:rPr>
                <w:b/>
                <w:bCs/>
              </w:rPr>
            </w:pPr>
            <w:r w:rsidRPr="00342205">
              <w:rPr>
                <w:b/>
                <w:bCs/>
              </w:rPr>
              <w:t xml:space="preserve">У: </w:t>
            </w:r>
            <w:r w:rsidRPr="00342205">
              <w:rPr>
                <w:bCs/>
              </w:rPr>
              <w:t>У вас возникли какие-то трудности?</w:t>
            </w:r>
          </w:p>
          <w:p w:rsidR="00533783" w:rsidRPr="00342205" w:rsidRDefault="00533783" w:rsidP="00B91C62">
            <w:pPr>
              <w:pStyle w:val="1"/>
              <w:widowControl w:val="0"/>
              <w:ind w:firstLine="0"/>
              <w:rPr>
                <w:b/>
                <w:bCs/>
              </w:rPr>
            </w:pPr>
          </w:p>
          <w:p w:rsidR="00533783" w:rsidRPr="00342205" w:rsidRDefault="00533783" w:rsidP="00B91C62">
            <w:pPr>
              <w:pStyle w:val="1"/>
              <w:widowControl w:val="0"/>
              <w:ind w:firstLine="0"/>
              <w:rPr>
                <w:b/>
                <w:bCs/>
              </w:rPr>
            </w:pPr>
            <w:r w:rsidRPr="00342205">
              <w:rPr>
                <w:b/>
                <w:bCs/>
              </w:rPr>
              <w:t xml:space="preserve">У: </w:t>
            </w:r>
            <w:proofErr w:type="gramStart"/>
            <w:r w:rsidRPr="00342205">
              <w:rPr>
                <w:bCs/>
              </w:rPr>
              <w:t>А</w:t>
            </w:r>
            <w:proofErr w:type="gramEnd"/>
            <w:r w:rsidRPr="00342205">
              <w:rPr>
                <w:bCs/>
              </w:rPr>
              <w:t xml:space="preserve"> что вам поможет в выполнении заданий?</w:t>
            </w:r>
          </w:p>
          <w:p w:rsidR="00533783" w:rsidRPr="00342205" w:rsidRDefault="00533783" w:rsidP="00B91C62">
            <w:pPr>
              <w:pStyle w:val="1"/>
              <w:widowControl w:val="0"/>
              <w:ind w:firstLine="0"/>
              <w:rPr>
                <w:b/>
                <w:bCs/>
              </w:rPr>
            </w:pPr>
          </w:p>
          <w:p w:rsidR="00533783" w:rsidRPr="00342205" w:rsidRDefault="00533783" w:rsidP="00B91C62">
            <w:pPr>
              <w:pStyle w:val="1"/>
              <w:widowControl w:val="0"/>
              <w:ind w:firstLine="0"/>
              <w:rPr>
                <w:b/>
                <w:bCs/>
              </w:rPr>
            </w:pP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  <w:bCs/>
              </w:rPr>
            </w:pPr>
          </w:p>
          <w:p w:rsidR="00533783" w:rsidRPr="00342205" w:rsidRDefault="00533783" w:rsidP="00B91C62">
            <w:pPr>
              <w:pStyle w:val="1"/>
              <w:widowControl w:val="0"/>
              <w:ind w:firstLine="0"/>
              <w:rPr>
                <w:b/>
                <w:bCs/>
              </w:rPr>
            </w:pPr>
          </w:p>
          <w:p w:rsidR="00533783" w:rsidRPr="00342205" w:rsidRDefault="00533783" w:rsidP="00B91C62">
            <w:pPr>
              <w:pStyle w:val="1"/>
              <w:widowControl w:val="0"/>
              <w:ind w:firstLine="0"/>
              <w:rPr>
                <w:bCs/>
              </w:rPr>
            </w:pPr>
            <w:r w:rsidRPr="00342205">
              <w:rPr>
                <w:b/>
                <w:bCs/>
              </w:rPr>
              <w:t xml:space="preserve">У: </w:t>
            </w:r>
            <w:r w:rsidRPr="00342205">
              <w:rPr>
                <w:bCs/>
              </w:rPr>
              <w:t>Абсолютно верно, давайте тогда сформулируем тему урока.</w:t>
            </w:r>
          </w:p>
          <w:p w:rsidR="00533783" w:rsidRPr="00342205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ヒラギノ角ゴ Pro W3"/>
                <w:color w:val="000000"/>
                <w:lang w:eastAsia="en-US"/>
              </w:rPr>
            </w:pPr>
          </w:p>
        </w:tc>
        <w:tc>
          <w:tcPr>
            <w:tcW w:w="3969" w:type="dxa"/>
          </w:tcPr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>Пытаются выполнить задание, сталкиваются с затруднением и непониманием.</w:t>
            </w: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772240">
              <w:rPr>
                <w:rFonts w:eastAsia="Arial Unicode MS"/>
                <w:b/>
                <w:color w:val="000000"/>
                <w:u w:color="000000"/>
                <w:bdr w:val="nil"/>
              </w:rPr>
              <w:t>УЧ: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 xml:space="preserve"> </w:t>
            </w:r>
            <w:r w:rsidRPr="00772240">
              <w:rPr>
                <w:rFonts w:eastAsia="Arial Unicode MS"/>
                <w:color w:val="000000"/>
                <w:u w:color="000000"/>
                <w:bdr w:val="nil"/>
              </w:rPr>
              <w:t>Да, мы не можем выполнить задания. Мы это не проходили.</w:t>
            </w:r>
          </w:p>
          <w:p w:rsidR="00533783" w:rsidRPr="00772240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772240">
              <w:rPr>
                <w:rFonts w:eastAsia="Arial Unicode MS"/>
                <w:b/>
                <w:color w:val="000000"/>
                <w:u w:color="000000"/>
                <w:bdr w:val="nil"/>
              </w:rPr>
              <w:t>УЧ:</w:t>
            </w:r>
            <w:r w:rsidRPr="00772240">
              <w:rPr>
                <w:rFonts w:eastAsia="Arial Unicode MS"/>
                <w:color w:val="000000"/>
                <w:u w:color="000000"/>
                <w:bdr w:val="nil"/>
              </w:rPr>
              <w:t xml:space="preserve"> Надо изучить, как 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>говорить по-английски сколько/много/немного</w:t>
            </w:r>
            <w:r w:rsidRPr="00772240">
              <w:rPr>
                <w:rFonts w:eastAsia="Arial Unicode MS"/>
                <w:color w:val="000000"/>
                <w:u w:color="000000"/>
                <w:bdr w:val="nil"/>
              </w:rPr>
              <w:t>.</w:t>
            </w: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Pr="00BF036A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 xml:space="preserve">Формулируют тему урока </w:t>
            </w:r>
            <w:r w:rsidRPr="00B110E5">
              <w:rPr>
                <w:rFonts w:eastAsia="Arial Unicode MS"/>
                <w:u w:color="000000"/>
                <w:bdr w:val="nil"/>
              </w:rPr>
              <w:t>и цель.</w:t>
            </w:r>
          </w:p>
        </w:tc>
        <w:tc>
          <w:tcPr>
            <w:tcW w:w="2126" w:type="dxa"/>
          </w:tcPr>
          <w:p w:rsidR="00533783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</w:pPr>
            <w:r w:rsidRPr="005300ED">
              <w:rPr>
                <w:rFonts w:eastAsia="ヒラギノ角ゴ Pro W3"/>
                <w:b/>
                <w:color w:val="000000"/>
                <w:lang w:eastAsia="en-US"/>
              </w:rPr>
              <w:t>Л.</w:t>
            </w:r>
            <w:r>
              <w:rPr>
                <w:rFonts w:eastAsia="ヒラギノ角ゴ Pro W3"/>
                <w:color w:val="000000"/>
                <w:lang w:eastAsia="en-US"/>
              </w:rPr>
              <w:t xml:space="preserve">: </w:t>
            </w:r>
            <w:r w:rsidRPr="00FA6D73">
              <w:t>проявлять интерес к учебной теме</w:t>
            </w:r>
            <w:r>
              <w:t>.</w:t>
            </w:r>
          </w:p>
          <w:p w:rsidR="00533783" w:rsidRPr="00BF036A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ヒラギノ角ゴ Pro W3"/>
                <w:color w:val="000000"/>
                <w:lang w:eastAsia="en-US"/>
              </w:rPr>
            </w:pPr>
            <w:r w:rsidRPr="00F04F24">
              <w:rPr>
                <w:b/>
              </w:rPr>
              <w:t>Р.</w:t>
            </w:r>
            <w:r>
              <w:t xml:space="preserve">: </w:t>
            </w:r>
            <w:r w:rsidRPr="00951954">
              <w:t>планировать свою деятельность</w:t>
            </w:r>
            <w:r>
              <w:t>.</w:t>
            </w:r>
          </w:p>
        </w:tc>
      </w:tr>
      <w:tr w:rsidR="00533783" w:rsidRPr="00BF036A" w:rsidTr="00B91C62">
        <w:tc>
          <w:tcPr>
            <w:tcW w:w="1418" w:type="dxa"/>
            <w:vMerge w:val="restart"/>
          </w:tcPr>
          <w:p w:rsidR="00533783" w:rsidRPr="00BF036A" w:rsidRDefault="00533783" w:rsidP="00B91C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color w:val="000000"/>
                <w:u w:color="000000"/>
                <w:bdr w:val="nil"/>
              </w:rPr>
            </w:pPr>
            <w:r w:rsidRPr="00BF036A">
              <w:rPr>
                <w:rFonts w:eastAsia="Arial Unicode MS"/>
                <w:color w:val="000000"/>
                <w:u w:color="000000"/>
                <w:bdr w:val="nil"/>
              </w:rPr>
              <w:lastRenderedPageBreak/>
              <w:t>Учебно-познавательная деятельность</w:t>
            </w:r>
          </w:p>
        </w:tc>
        <w:tc>
          <w:tcPr>
            <w:tcW w:w="1701" w:type="dxa"/>
          </w:tcPr>
          <w:p w:rsidR="00533783" w:rsidRPr="00BF036A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center"/>
              <w:rPr>
                <w:rFonts w:eastAsia="ヒラギノ角ゴ Pro W3"/>
                <w:color w:val="000000"/>
                <w:lang w:eastAsia="en-US"/>
              </w:rPr>
            </w:pPr>
            <w:r w:rsidRPr="00BF036A">
              <w:rPr>
                <w:rFonts w:eastAsia="ヒラギノ角ゴ Pro W3"/>
                <w:color w:val="000000"/>
                <w:u w:color="000000"/>
                <w:lang w:eastAsia="en-US"/>
              </w:rPr>
              <w:t>Уче</w:t>
            </w:r>
            <w:r>
              <w:rPr>
                <w:rFonts w:eastAsia="ヒラギノ角ゴ Pro W3"/>
                <w:color w:val="000000"/>
                <w:u w:color="000000"/>
                <w:lang w:eastAsia="en-US"/>
              </w:rPr>
              <w:t>бно-познавательная деятельность</w:t>
            </w:r>
            <w:r w:rsidRPr="00BF036A">
              <w:rPr>
                <w:rFonts w:eastAsia="ヒラギノ角ゴ Pro W3"/>
                <w:color w:val="000000"/>
                <w:u w:color="000000"/>
                <w:lang w:eastAsia="en-US"/>
              </w:rPr>
              <w:t xml:space="preserve"> - </w:t>
            </w:r>
            <w:r w:rsidRPr="00BF036A">
              <w:rPr>
                <w:rFonts w:eastAsia="ヒラギノ角ゴ Pro W3"/>
                <w:b/>
                <w:color w:val="000000"/>
                <w:u w:color="000000"/>
                <w:lang w:eastAsia="en-US"/>
              </w:rPr>
              <w:t>обучение</w:t>
            </w:r>
          </w:p>
        </w:tc>
        <w:tc>
          <w:tcPr>
            <w:tcW w:w="6379" w:type="dxa"/>
          </w:tcPr>
          <w:p w:rsidR="00533783" w:rsidRPr="00DA7561" w:rsidRDefault="00533783" w:rsidP="00B91C62">
            <w:pPr>
              <w:pStyle w:val="1"/>
              <w:widowControl w:val="0"/>
              <w:ind w:firstLine="0"/>
              <w:rPr>
                <w:u w:val="single"/>
              </w:rPr>
            </w:pPr>
            <w:r w:rsidRPr="00DA7561">
              <w:rPr>
                <w:u w:val="single"/>
              </w:rPr>
              <w:t xml:space="preserve">Блок 1. </w:t>
            </w:r>
          </w:p>
          <w:p w:rsidR="00533783" w:rsidRPr="00DA7561" w:rsidRDefault="00533783" w:rsidP="00533783">
            <w:pPr>
              <w:pStyle w:val="1"/>
              <w:widowControl w:val="0"/>
              <w:numPr>
                <w:ilvl w:val="0"/>
                <w:numId w:val="4"/>
              </w:numPr>
              <w:ind w:left="0" w:firstLine="0"/>
              <w:rPr>
                <w:i/>
                <w:u w:val="single"/>
              </w:rPr>
            </w:pPr>
            <w:r w:rsidRPr="00DA7561">
              <w:rPr>
                <w:u w:val="single"/>
              </w:rPr>
              <w:t xml:space="preserve">На основе </w:t>
            </w:r>
            <w:r>
              <w:rPr>
                <w:u w:val="single"/>
              </w:rPr>
              <w:t>кластера в тетради, сборника упражнений и презентации</w:t>
            </w:r>
          </w:p>
          <w:p w:rsidR="00533783" w:rsidRPr="00DA7561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  <w:r w:rsidRPr="00DA7561">
              <w:rPr>
                <w:b/>
              </w:rPr>
              <w:t>Задание 1 (З)</w:t>
            </w:r>
          </w:p>
          <w:p w:rsidR="00533783" w:rsidRDefault="00533783" w:rsidP="00B91C62">
            <w:pPr>
              <w:pStyle w:val="1"/>
              <w:widowControl w:val="0"/>
              <w:ind w:firstLine="170"/>
            </w:pPr>
            <w:r>
              <w:t>Прочтите предложения на экране</w:t>
            </w:r>
            <w:r w:rsidRPr="00DA7561">
              <w:t>.</w:t>
            </w:r>
            <w:r>
              <w:t xml:space="preserve"> Чем они отличаются?</w:t>
            </w:r>
          </w:p>
          <w:p w:rsidR="00533783" w:rsidRPr="00DA7561" w:rsidRDefault="00533783" w:rsidP="00B91C62">
            <w:pPr>
              <w:pStyle w:val="1"/>
              <w:widowControl w:val="0"/>
              <w:ind w:firstLine="170"/>
            </w:pPr>
            <w:r>
              <w:t xml:space="preserve">Какой вывод мы можем из этого сделать? </w:t>
            </w:r>
          </w:p>
          <w:p w:rsidR="00533783" w:rsidRDefault="00533783" w:rsidP="00B91C62">
            <w:pPr>
              <w:pStyle w:val="1"/>
              <w:widowControl w:val="0"/>
              <w:ind w:firstLine="170"/>
            </w:pPr>
            <w:r w:rsidRPr="00172F96">
              <w:t>Запишите в кластер новую информацию.</w:t>
            </w:r>
          </w:p>
          <w:p w:rsidR="00533783" w:rsidRDefault="00533783" w:rsidP="00B91C62">
            <w:pPr>
              <w:pStyle w:val="1"/>
              <w:widowControl w:val="0"/>
              <w:ind w:firstLine="170"/>
            </w:pPr>
          </w:p>
          <w:p w:rsidR="00533783" w:rsidRDefault="00533783" w:rsidP="00B91C62">
            <w:pPr>
              <w:pStyle w:val="1"/>
              <w:widowControl w:val="0"/>
              <w:ind w:firstLine="170"/>
            </w:pPr>
          </w:p>
          <w:p w:rsidR="00533783" w:rsidRDefault="00533783" w:rsidP="00B91C62">
            <w:pPr>
              <w:pStyle w:val="1"/>
              <w:widowControl w:val="0"/>
              <w:ind w:firstLine="170"/>
            </w:pPr>
          </w:p>
          <w:p w:rsidR="00533783" w:rsidRDefault="00533783" w:rsidP="00B91C62">
            <w:pPr>
              <w:pStyle w:val="1"/>
              <w:widowControl w:val="0"/>
              <w:ind w:firstLine="170"/>
            </w:pPr>
          </w:p>
          <w:p w:rsidR="0097225A" w:rsidRDefault="0097225A" w:rsidP="00B91C62">
            <w:pPr>
              <w:pStyle w:val="1"/>
              <w:widowControl w:val="0"/>
              <w:ind w:firstLine="170"/>
            </w:pPr>
          </w:p>
          <w:p w:rsidR="00533783" w:rsidRPr="00DA7561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  <w:r w:rsidRPr="00DA7561">
              <w:rPr>
                <w:b/>
              </w:rPr>
              <w:t xml:space="preserve">Задание </w:t>
            </w:r>
            <w:r>
              <w:rPr>
                <w:b/>
              </w:rPr>
              <w:t>2 (П</w:t>
            </w:r>
            <w:r w:rsidRPr="00DA7561">
              <w:rPr>
                <w:b/>
              </w:rPr>
              <w:t>)</w:t>
            </w:r>
          </w:p>
          <w:p w:rsidR="00533783" w:rsidRPr="00172F96" w:rsidRDefault="00533783" w:rsidP="00B91C62">
            <w:pPr>
              <w:pStyle w:val="1"/>
              <w:widowControl w:val="0"/>
              <w:ind w:firstLine="170"/>
            </w:pPr>
            <w:r>
              <w:t>Прочтите предложения на экране. Верно ли составлены вопросы. Свой ответ обоснуйте.</w:t>
            </w: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</w:p>
          <w:p w:rsidR="00533783" w:rsidRPr="00DA7561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  <w:r w:rsidRPr="00DA7561">
              <w:rPr>
                <w:b/>
              </w:rPr>
              <w:t xml:space="preserve">Задание </w:t>
            </w:r>
            <w:r>
              <w:rPr>
                <w:b/>
              </w:rPr>
              <w:t>3 (У</w:t>
            </w:r>
            <w:r w:rsidRPr="00DA7561">
              <w:rPr>
                <w:b/>
              </w:rPr>
              <w:t>)</w:t>
            </w:r>
          </w:p>
          <w:p w:rsidR="00533783" w:rsidRPr="001F3C8A" w:rsidRDefault="00533783" w:rsidP="00B91C62">
            <w:pPr>
              <w:pStyle w:val="1"/>
              <w:widowControl w:val="0"/>
              <w:ind w:firstLine="0"/>
            </w:pPr>
            <w:r w:rsidRPr="001F3C8A">
              <w:t>Откройте сборник упражнений на стр. 44 упр. 5</w:t>
            </w:r>
            <w:r>
              <w:t xml:space="preserve">. Выберите </w:t>
            </w:r>
            <w:r>
              <w:rPr>
                <w:lang w:val="en-US"/>
              </w:rPr>
              <w:t>much</w:t>
            </w:r>
            <w:r w:rsidRPr="001F3C8A">
              <w:t>/</w:t>
            </w:r>
            <w:r>
              <w:rPr>
                <w:lang w:val="en-US"/>
              </w:rPr>
              <w:t>many</w:t>
            </w:r>
            <w:r>
              <w:t>. Правильный вариант подчеркните.</w:t>
            </w:r>
          </w:p>
          <w:p w:rsidR="00533783" w:rsidRDefault="00533783" w:rsidP="00B91C62">
            <w:pPr>
              <w:pStyle w:val="1"/>
              <w:widowControl w:val="0"/>
              <w:ind w:firstLine="0"/>
            </w:pPr>
          </w:p>
          <w:p w:rsidR="00533783" w:rsidRPr="001F3C8A" w:rsidRDefault="00533783" w:rsidP="00B91C62">
            <w:pPr>
              <w:pStyle w:val="1"/>
              <w:widowControl w:val="0"/>
              <w:ind w:firstLine="0"/>
            </w:pPr>
          </w:p>
          <w:p w:rsidR="00533783" w:rsidRPr="001C6722" w:rsidRDefault="00533783" w:rsidP="00B91C62">
            <w:pPr>
              <w:pStyle w:val="1"/>
              <w:widowControl w:val="0"/>
              <w:ind w:firstLine="0"/>
              <w:rPr>
                <w:u w:val="single"/>
              </w:rPr>
            </w:pPr>
            <w:r w:rsidRPr="001C6722">
              <w:rPr>
                <w:u w:val="single"/>
              </w:rPr>
              <w:t xml:space="preserve">Блок 2. </w:t>
            </w:r>
          </w:p>
          <w:p w:rsidR="00533783" w:rsidRPr="0079681F" w:rsidRDefault="00533783" w:rsidP="00533783">
            <w:pPr>
              <w:pStyle w:val="1"/>
              <w:widowControl w:val="0"/>
              <w:numPr>
                <w:ilvl w:val="0"/>
                <w:numId w:val="2"/>
              </w:numPr>
              <w:ind w:left="0" w:firstLine="0"/>
              <w:rPr>
                <w:u w:val="single"/>
              </w:rPr>
            </w:pPr>
            <w:r w:rsidRPr="001C6722">
              <w:rPr>
                <w:u w:val="single"/>
              </w:rPr>
              <w:t xml:space="preserve">На основе </w:t>
            </w:r>
            <w:r>
              <w:rPr>
                <w:u w:val="single"/>
              </w:rPr>
              <w:t>кластера, сборника упражнений и презентации</w:t>
            </w:r>
            <w:r w:rsidRPr="001C6722">
              <w:rPr>
                <w:u w:val="single"/>
              </w:rPr>
              <w:t xml:space="preserve"> </w:t>
            </w: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  <w:r w:rsidRPr="00DA7561">
              <w:rPr>
                <w:b/>
              </w:rPr>
              <w:t xml:space="preserve">Задание </w:t>
            </w:r>
            <w:r>
              <w:rPr>
                <w:b/>
              </w:rPr>
              <w:t>1 (З</w:t>
            </w:r>
            <w:r w:rsidRPr="00DA7561">
              <w:rPr>
                <w:b/>
              </w:rPr>
              <w:t>)</w:t>
            </w:r>
          </w:p>
          <w:p w:rsidR="00533783" w:rsidRPr="000B5954" w:rsidRDefault="00533783" w:rsidP="00B91C62">
            <w:pPr>
              <w:pStyle w:val="1"/>
              <w:widowControl w:val="0"/>
              <w:ind w:firstLine="0"/>
            </w:pPr>
            <w:r w:rsidRPr="000B5954">
              <w:t xml:space="preserve">Посмотрите </w:t>
            </w:r>
            <w:r>
              <w:t xml:space="preserve">на кластер. Мы научились составлять утвердительные предложения и задавать вопросы. Чего не хватает в нашем кластере? (Ответов). </w:t>
            </w:r>
          </w:p>
          <w:p w:rsidR="00533783" w:rsidRDefault="00533783" w:rsidP="00B91C62">
            <w:pPr>
              <w:pStyle w:val="1"/>
              <w:widowControl w:val="0"/>
              <w:ind w:firstLine="0"/>
            </w:pPr>
            <w:r>
              <w:t xml:space="preserve">Посмотрите в сборник упражнений на упр. 5. Обратите внимание на образцы. Что значат галочки в ответах? Какой вывод мы можем из этого сделать? Запишите в кластер </w:t>
            </w:r>
            <w:r>
              <w:lastRenderedPageBreak/>
              <w:t>новую информацию.</w:t>
            </w: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  <w:r w:rsidRPr="00DA7561">
              <w:rPr>
                <w:b/>
              </w:rPr>
              <w:t xml:space="preserve">Задание </w:t>
            </w:r>
            <w:r>
              <w:rPr>
                <w:b/>
              </w:rPr>
              <w:t>2 (П</w:t>
            </w:r>
            <w:r w:rsidRPr="00DA7561">
              <w:rPr>
                <w:b/>
              </w:rPr>
              <w:t>)</w:t>
            </w:r>
          </w:p>
          <w:p w:rsidR="00533783" w:rsidRPr="00172F96" w:rsidRDefault="00533783" w:rsidP="00B91C62">
            <w:pPr>
              <w:pStyle w:val="1"/>
              <w:widowControl w:val="0"/>
              <w:ind w:firstLine="170"/>
            </w:pPr>
            <w:r>
              <w:t>Посмотрите на экран. Прочтите ответы. Верно ли они составлены? Свой ответ обоснуйте.</w:t>
            </w: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</w:p>
          <w:p w:rsidR="00C47C72" w:rsidRDefault="00C47C72" w:rsidP="00B91C62">
            <w:pPr>
              <w:pStyle w:val="1"/>
              <w:widowControl w:val="0"/>
              <w:ind w:firstLine="0"/>
              <w:rPr>
                <w:b/>
              </w:rPr>
            </w:pPr>
          </w:p>
          <w:p w:rsidR="00533783" w:rsidRDefault="00533783" w:rsidP="00B91C62">
            <w:pPr>
              <w:pStyle w:val="1"/>
              <w:widowControl w:val="0"/>
              <w:ind w:firstLine="0"/>
              <w:rPr>
                <w:b/>
              </w:rPr>
            </w:pPr>
            <w:r w:rsidRPr="00DA7561">
              <w:rPr>
                <w:b/>
              </w:rPr>
              <w:t xml:space="preserve">Задание </w:t>
            </w:r>
            <w:r>
              <w:rPr>
                <w:b/>
              </w:rPr>
              <w:t>3 (У</w:t>
            </w:r>
            <w:r w:rsidRPr="00DA7561">
              <w:rPr>
                <w:b/>
              </w:rPr>
              <w:t>)</w:t>
            </w:r>
          </w:p>
          <w:p w:rsidR="00533783" w:rsidRPr="00DA7561" w:rsidRDefault="00533783" w:rsidP="00B91C62">
            <w:pPr>
              <w:pStyle w:val="1"/>
              <w:widowControl w:val="0"/>
              <w:ind w:firstLine="0"/>
              <w:rPr>
                <w:rFonts w:eastAsia="Arial Unicode MS"/>
                <w:color w:val="000000"/>
                <w:u w:color="000000"/>
                <w:bdr w:val="nil"/>
              </w:rPr>
            </w:pPr>
            <w:r w:rsidRPr="004D740B">
              <w:t>Ответьте на вопросы из упр. 5</w:t>
            </w:r>
            <w:r>
              <w:t>, пользуясь кластером и образцами в упражнении.</w:t>
            </w:r>
          </w:p>
        </w:tc>
        <w:tc>
          <w:tcPr>
            <w:tcW w:w="3969" w:type="dxa"/>
          </w:tcPr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>Выполняют задание учителя.</w:t>
            </w:r>
          </w:p>
          <w:p w:rsidR="00533783" w:rsidRPr="000B5954" w:rsidRDefault="0097225A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 xml:space="preserve">Ответ: </w:t>
            </w:r>
            <w:proofErr w:type="gramStart"/>
            <w:r>
              <w:rPr>
                <w:rFonts w:eastAsia="Arial Unicode MS"/>
                <w:color w:val="000000"/>
                <w:u w:color="000000"/>
                <w:bdr w:val="nil"/>
              </w:rPr>
              <w:t>В</w:t>
            </w:r>
            <w:proofErr w:type="gramEnd"/>
            <w:r>
              <w:rPr>
                <w:rFonts w:eastAsia="Arial Unicode MS"/>
                <w:color w:val="000000"/>
                <w:u w:color="000000"/>
                <w:bdr w:val="nil"/>
              </w:rPr>
              <w:t xml:space="preserve"> </w:t>
            </w:r>
            <w:r w:rsidR="00533783">
              <w:rPr>
                <w:rFonts w:eastAsia="Arial Unicode MS"/>
                <w:color w:val="000000"/>
                <w:u w:color="000000"/>
                <w:bdr w:val="nil"/>
              </w:rPr>
              <w:t xml:space="preserve">одном предложении используется </w:t>
            </w:r>
            <w:r w:rsidR="00533783"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>how</w:t>
            </w:r>
            <w:r w:rsidR="00533783" w:rsidRPr="000B5954">
              <w:rPr>
                <w:rFonts w:eastAsia="Arial Unicode MS"/>
                <w:color w:val="000000"/>
                <w:u w:color="000000"/>
                <w:bdr w:val="nil"/>
              </w:rPr>
              <w:t xml:space="preserve"> </w:t>
            </w:r>
            <w:r w:rsidR="00533783"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>many</w:t>
            </w:r>
            <w:r w:rsidR="00533783">
              <w:rPr>
                <w:rFonts w:eastAsia="Arial Unicode MS"/>
                <w:color w:val="000000"/>
                <w:u w:color="000000"/>
                <w:bdr w:val="nil"/>
              </w:rPr>
              <w:t xml:space="preserve">, а в другом </w:t>
            </w:r>
            <w:r w:rsidR="00533783"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>how</w:t>
            </w:r>
            <w:r w:rsidR="00533783" w:rsidRPr="000B5954">
              <w:rPr>
                <w:rFonts w:eastAsia="Arial Unicode MS"/>
                <w:color w:val="000000"/>
                <w:u w:color="000000"/>
                <w:bdr w:val="nil"/>
              </w:rPr>
              <w:t xml:space="preserve"> </w:t>
            </w:r>
            <w:r w:rsidR="00533783"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>much</w:t>
            </w:r>
            <w:r w:rsidR="00533783">
              <w:rPr>
                <w:rFonts w:eastAsia="Arial Unicode MS"/>
                <w:color w:val="000000"/>
                <w:u w:color="000000"/>
                <w:bdr w:val="nil"/>
              </w:rPr>
              <w:t xml:space="preserve">. </w:t>
            </w:r>
            <w:r w:rsidR="00533783"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>How</w:t>
            </w:r>
            <w:r w:rsidR="00533783" w:rsidRPr="000B5954">
              <w:rPr>
                <w:rFonts w:eastAsia="Arial Unicode MS"/>
                <w:color w:val="000000"/>
                <w:u w:color="000000"/>
                <w:bdr w:val="nil"/>
              </w:rPr>
              <w:t xml:space="preserve"> </w:t>
            </w:r>
            <w:r w:rsidR="00533783"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>many</w:t>
            </w:r>
            <w:r w:rsidR="00533783">
              <w:rPr>
                <w:rFonts w:eastAsia="Arial Unicode MS"/>
                <w:color w:val="000000"/>
                <w:u w:color="000000"/>
                <w:bdr w:val="nil"/>
              </w:rPr>
              <w:t xml:space="preserve"> употребляется с исчисляемыми существительными, а </w:t>
            </w:r>
            <w:r w:rsidR="00533783"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>how</w:t>
            </w:r>
            <w:r w:rsidR="00533783" w:rsidRPr="000B5954">
              <w:rPr>
                <w:rFonts w:eastAsia="Arial Unicode MS"/>
                <w:color w:val="000000"/>
                <w:u w:color="000000"/>
                <w:bdr w:val="nil"/>
              </w:rPr>
              <w:t xml:space="preserve"> </w:t>
            </w:r>
            <w:r w:rsidR="00533783"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>much</w:t>
            </w:r>
            <w:r w:rsidR="00533783">
              <w:rPr>
                <w:rFonts w:eastAsia="Arial Unicode MS"/>
                <w:color w:val="000000"/>
                <w:u w:color="000000"/>
                <w:bdr w:val="nil"/>
              </w:rPr>
              <w:t xml:space="preserve"> с неисчисляемыми.</w:t>
            </w:r>
          </w:p>
          <w:p w:rsidR="00533783" w:rsidRPr="00DA7561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>Выполняют задание учителя.</w:t>
            </w:r>
          </w:p>
          <w:p w:rsidR="00533783" w:rsidRPr="00B05C0A" w:rsidRDefault="00533783" w:rsidP="00B91C62">
            <w:pPr>
              <w:spacing w:before="100" w:beforeAutospacing="1" w:after="100" w:afterAutospacing="1"/>
              <w:ind w:firstLine="170"/>
              <w:contextualSpacing/>
              <w:jc w:val="both"/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>Выполняют задание учителя.</w:t>
            </w: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>Выполняют задание учителя.</w:t>
            </w: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0B5954">
              <w:rPr>
                <w:rFonts w:eastAsia="Arial Unicode MS"/>
                <w:color w:val="000000"/>
                <w:u w:color="000000"/>
                <w:bdr w:val="nil"/>
              </w:rPr>
              <w:t xml:space="preserve">Ответ: </w:t>
            </w:r>
          </w:p>
          <w:p w:rsidR="00533783" w:rsidRDefault="00533783" w:rsidP="0053378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0B5954">
              <w:rPr>
                <w:rFonts w:eastAsia="Arial Unicode MS"/>
                <w:color w:val="000000"/>
                <w:u w:color="000000"/>
                <w:bdr w:val="nil"/>
              </w:rPr>
              <w:t>Ответов.</w:t>
            </w:r>
          </w:p>
          <w:p w:rsidR="00533783" w:rsidRDefault="00533783" w:rsidP="0053378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proofErr w:type="spellStart"/>
            <w:r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>vvv</w:t>
            </w:r>
            <w:proofErr w:type="spellEnd"/>
            <w:r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 xml:space="preserve"> 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>–</w:t>
            </w:r>
            <w:r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 xml:space="preserve"> 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 xml:space="preserve">много, </w:t>
            </w:r>
            <w:r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 xml:space="preserve">v – 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>немного.</w:t>
            </w:r>
          </w:p>
          <w:p w:rsidR="00533783" w:rsidRDefault="00533783" w:rsidP="0053378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lastRenderedPageBreak/>
              <w:t>Записывают в кластер ответы.</w:t>
            </w:r>
          </w:p>
          <w:p w:rsidR="00533783" w:rsidRDefault="00533783" w:rsidP="00B91C6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>Выполняют задание учителя.</w:t>
            </w:r>
          </w:p>
          <w:p w:rsidR="00533783" w:rsidRPr="000B5954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>Выполняют задание учителя.</w:t>
            </w: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533783" w:rsidRPr="00F40A45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jc w:val="both"/>
              <w:rPr>
                <w:rFonts w:eastAsia="Arial Unicode MS"/>
                <w:b/>
                <w:color w:val="000000"/>
                <w:u w:color="000000"/>
                <w:bdr w:val="nil"/>
              </w:rPr>
            </w:pPr>
          </w:p>
          <w:p w:rsidR="00533783" w:rsidRPr="002F1ABD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</w:tc>
        <w:tc>
          <w:tcPr>
            <w:tcW w:w="2126" w:type="dxa"/>
          </w:tcPr>
          <w:p w:rsidR="00533783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</w:pPr>
            <w:r w:rsidRPr="003E6110">
              <w:rPr>
                <w:b/>
              </w:rPr>
              <w:lastRenderedPageBreak/>
              <w:t>П.</w:t>
            </w:r>
            <w:r>
              <w:t xml:space="preserve">: </w:t>
            </w:r>
            <w:r w:rsidRPr="00EC0881">
              <w:t>анализировать, сравнивать, классифицировать и обобщать информацию</w:t>
            </w:r>
            <w:r>
              <w:t>.</w:t>
            </w:r>
          </w:p>
          <w:p w:rsidR="00533783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ヒラギノ角ゴ Pro W3"/>
                <w:color w:val="000000"/>
                <w:lang w:eastAsia="en-US"/>
              </w:rPr>
            </w:pPr>
            <w:r w:rsidRPr="009412A7">
              <w:rPr>
                <w:rFonts w:eastAsia="ヒラギノ角ゴ Pro W3"/>
                <w:b/>
                <w:color w:val="000000"/>
                <w:lang w:eastAsia="en-US"/>
              </w:rPr>
              <w:t>ПР.</w:t>
            </w:r>
            <w:r>
              <w:rPr>
                <w:rFonts w:eastAsia="ヒラギノ角ゴ Pro W3"/>
                <w:color w:val="000000"/>
                <w:lang w:eastAsia="en-US"/>
              </w:rPr>
              <w:t>:</w:t>
            </w:r>
            <w:r>
              <w:t xml:space="preserve"> составлять</w:t>
            </w:r>
            <w:r w:rsidRPr="00A66B4E">
              <w:rPr>
                <w:rFonts w:eastAsia="ヒラギノ角ゴ Pro W3"/>
                <w:color w:val="000000"/>
                <w:lang w:eastAsia="en-US"/>
              </w:rPr>
              <w:t xml:space="preserve"> </w:t>
            </w:r>
            <w:r>
              <w:rPr>
                <w:rFonts w:eastAsia="ヒラギノ角ゴ Pro W3"/>
                <w:color w:val="000000"/>
                <w:lang w:eastAsia="en-US"/>
              </w:rPr>
              <w:t>вопросительные предложения;</w:t>
            </w:r>
          </w:p>
          <w:p w:rsidR="00533783" w:rsidRPr="00BF50C3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ヒラギノ角ゴ Pro W3"/>
                <w:color w:val="000000"/>
                <w:lang w:eastAsia="en-US"/>
              </w:rPr>
            </w:pPr>
            <w:r w:rsidRPr="009412A7">
              <w:rPr>
                <w:rFonts w:eastAsia="ヒラギノ角ゴ Pro W3"/>
                <w:b/>
                <w:color w:val="000000"/>
                <w:lang w:eastAsia="en-US"/>
              </w:rPr>
              <w:t>ПР.</w:t>
            </w:r>
            <w:r>
              <w:rPr>
                <w:rFonts w:eastAsia="ヒラギノ角ゴ Pro W3"/>
                <w:color w:val="000000"/>
                <w:lang w:eastAsia="en-US"/>
              </w:rPr>
              <w:t>:</w:t>
            </w:r>
            <w:r>
              <w:t xml:space="preserve"> </w:t>
            </w:r>
            <w:r>
              <w:rPr>
                <w:bCs/>
              </w:rPr>
              <w:t xml:space="preserve">правильно употреблять </w:t>
            </w:r>
            <w:r>
              <w:t>исчисляемые и неисчисляемые существительные с указанием на количество;</w:t>
            </w:r>
          </w:p>
          <w:p w:rsidR="00533783" w:rsidRPr="00A66B4E" w:rsidRDefault="00533783" w:rsidP="00B91C62">
            <w:pPr>
              <w:jc w:val="both"/>
            </w:pPr>
            <w:r w:rsidRPr="00A66B4E">
              <w:rPr>
                <w:rFonts w:eastAsia="ヒラギノ角ゴ Pro W3"/>
                <w:b/>
                <w:color w:val="000000"/>
                <w:lang w:eastAsia="en-US"/>
              </w:rPr>
              <w:t>К.</w:t>
            </w:r>
            <w:r>
              <w:rPr>
                <w:rFonts w:eastAsia="ヒラギノ角ゴ Pro W3"/>
                <w:color w:val="000000"/>
                <w:lang w:eastAsia="en-US"/>
              </w:rPr>
              <w:t>:</w:t>
            </w:r>
            <w:r w:rsidRPr="00DC4AF3">
              <w:t xml:space="preserve"> участвовать в диалоге.</w:t>
            </w:r>
          </w:p>
          <w:p w:rsidR="00533783" w:rsidRPr="009412A7" w:rsidRDefault="00533783" w:rsidP="00B91C62">
            <w:pPr>
              <w:jc w:val="both"/>
              <w:rPr>
                <w:rFonts w:eastAsia="ヒラギノ角ゴ Pro W3"/>
                <w:color w:val="000000"/>
                <w:lang w:eastAsia="en-US"/>
              </w:rPr>
            </w:pPr>
            <w:r w:rsidRPr="00880E33">
              <w:rPr>
                <w:rFonts w:eastAsia="ヒラギノ角ゴ Pro W3"/>
                <w:b/>
                <w:color w:val="000000"/>
                <w:lang w:eastAsia="en-US"/>
              </w:rPr>
              <w:t>К.</w:t>
            </w:r>
            <w:r>
              <w:rPr>
                <w:rFonts w:eastAsia="ヒラギノ角ゴ Pro W3"/>
                <w:color w:val="000000"/>
                <w:lang w:eastAsia="en-US"/>
              </w:rPr>
              <w:t>:</w:t>
            </w:r>
            <w:r w:rsidRPr="00DC4AF3">
              <w:t xml:space="preserve"> корректно, уважительно, вежливо взаимодействовать с другими людьми.</w:t>
            </w:r>
          </w:p>
        </w:tc>
      </w:tr>
      <w:tr w:rsidR="00533783" w:rsidRPr="00BF036A" w:rsidTr="00B91C62">
        <w:tc>
          <w:tcPr>
            <w:tcW w:w="1418" w:type="dxa"/>
            <w:vMerge/>
          </w:tcPr>
          <w:p w:rsidR="00533783" w:rsidRPr="00BF036A" w:rsidRDefault="00533783" w:rsidP="00B91C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color w:val="000000"/>
                <w:u w:color="000000"/>
                <w:bdr w:val="nil"/>
              </w:rPr>
            </w:pPr>
          </w:p>
        </w:tc>
        <w:tc>
          <w:tcPr>
            <w:tcW w:w="1701" w:type="dxa"/>
          </w:tcPr>
          <w:p w:rsidR="00533783" w:rsidRPr="00BF036A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  <w:r w:rsidRPr="00BF036A">
              <w:rPr>
                <w:rFonts w:eastAsia="Arial Unicode MS"/>
                <w:color w:val="000000"/>
                <w:u w:color="000000"/>
                <w:bdr w:val="nil"/>
              </w:rPr>
              <w:t>Учеб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 xml:space="preserve">но-познавательная деятельность - </w:t>
            </w:r>
            <w:r w:rsidRPr="00EF7E1D">
              <w:rPr>
                <w:rFonts w:eastAsia="Arial Unicode MS"/>
                <w:b/>
                <w:color w:val="000000"/>
                <w:u w:color="000000"/>
                <w:bdr w:val="nil"/>
              </w:rPr>
              <w:t>д</w:t>
            </w:r>
            <w:r w:rsidRPr="00BF036A">
              <w:rPr>
                <w:rFonts w:eastAsia="Arial Unicode MS"/>
                <w:b/>
                <w:color w:val="000000"/>
                <w:u w:color="000000"/>
                <w:bdr w:val="nil"/>
              </w:rPr>
              <w:t>иагностика освоения темы</w:t>
            </w:r>
          </w:p>
        </w:tc>
        <w:tc>
          <w:tcPr>
            <w:tcW w:w="6379" w:type="dxa"/>
          </w:tcPr>
          <w:p w:rsidR="00533783" w:rsidRPr="00334247" w:rsidRDefault="00533783" w:rsidP="00B91C62">
            <w:pPr>
              <w:pStyle w:val="1"/>
              <w:widowControl w:val="0"/>
              <w:ind w:firstLine="0"/>
              <w:rPr>
                <w:rFonts w:eastAsia="Arial Unicode MS"/>
                <w:b/>
                <w:color w:val="000000"/>
                <w:u w:color="000000"/>
                <w:bdr w:val="nil"/>
              </w:rPr>
            </w:pPr>
            <w:r w:rsidRPr="00334247">
              <w:rPr>
                <w:rFonts w:eastAsia="Arial Unicode MS"/>
                <w:b/>
                <w:color w:val="000000"/>
                <w:u w:color="000000"/>
                <w:bdr w:val="nil"/>
              </w:rPr>
              <w:t>Диагностическое задание:</w:t>
            </w:r>
          </w:p>
          <w:p w:rsidR="00533783" w:rsidRDefault="00533783" w:rsidP="00B91C62">
            <w:pPr>
              <w:pStyle w:val="1"/>
              <w:widowControl w:val="0"/>
              <w:ind w:firstLine="0"/>
            </w:pPr>
            <w:r>
              <w:t xml:space="preserve">В парах преобразуйте предложения из упр. 5 в мини-диалоги. </w:t>
            </w:r>
          </w:p>
          <w:p w:rsidR="00533783" w:rsidRDefault="00533783" w:rsidP="00B91C62">
            <w:pPr>
              <w:pStyle w:val="1"/>
              <w:widowControl w:val="0"/>
              <w:ind w:firstLine="0"/>
            </w:pPr>
            <w:r>
              <w:t>Работа осуществляется следующим образом:</w:t>
            </w:r>
          </w:p>
          <w:p w:rsidR="00533783" w:rsidRDefault="00533783" w:rsidP="00B91C62">
            <w:pPr>
              <w:pStyle w:val="1"/>
              <w:widowControl w:val="0"/>
              <w:ind w:firstLine="0"/>
            </w:pPr>
            <w:r>
              <w:t>Первый человек задает 4 вопроса.</w:t>
            </w:r>
          </w:p>
          <w:p w:rsidR="00533783" w:rsidRDefault="00533783" w:rsidP="00B91C62">
            <w:pPr>
              <w:pStyle w:val="1"/>
              <w:widowControl w:val="0"/>
              <w:ind w:firstLine="0"/>
            </w:pPr>
            <w:r>
              <w:t>Второй – отвечает, ориентируясь на подсказки от собеседника, так как сборник упражнений у него закрыт (первый человек пальцами указывает на количество продукта).</w:t>
            </w:r>
          </w:p>
          <w:p w:rsidR="00533783" w:rsidRPr="00D05163" w:rsidRDefault="00533783" w:rsidP="00B91C62">
            <w:pPr>
              <w:pStyle w:val="1"/>
              <w:widowControl w:val="0"/>
              <w:ind w:firstLine="0"/>
            </w:pPr>
            <w:r>
              <w:t>Затем ученики меняются ролями.</w:t>
            </w:r>
          </w:p>
          <w:p w:rsidR="00533783" w:rsidRPr="00BF036A" w:rsidRDefault="00533783" w:rsidP="00B91C62">
            <w:pPr>
              <w:pStyle w:val="1"/>
              <w:widowControl w:val="0"/>
              <w:ind w:firstLine="0"/>
              <w:rPr>
                <w:rFonts w:eastAsia="Arial Unicode MS"/>
                <w:color w:val="000000"/>
                <w:u w:color="000000"/>
                <w:bdr w:val="nil"/>
              </w:rPr>
            </w:pPr>
          </w:p>
        </w:tc>
        <w:tc>
          <w:tcPr>
            <w:tcW w:w="3969" w:type="dxa"/>
          </w:tcPr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color w:val="000000"/>
                <w:u w:color="000000"/>
                <w:bdr w:val="nil"/>
              </w:rPr>
            </w:pPr>
            <w:r>
              <w:rPr>
                <w:color w:val="000000"/>
                <w:u w:color="000000"/>
                <w:bdr w:val="nil"/>
              </w:rPr>
              <w:t>Выполняют диагностическое задание.</w:t>
            </w: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rPr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rPr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rPr>
                <w:color w:val="000000"/>
                <w:u w:color="000000"/>
                <w:bdr w:val="nil"/>
              </w:rPr>
            </w:pP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ind w:firstLine="170"/>
              <w:rPr>
                <w:color w:val="000000"/>
                <w:u w:color="000000"/>
                <w:bdr w:val="nil"/>
              </w:rPr>
            </w:pPr>
          </w:p>
          <w:p w:rsidR="00533783" w:rsidRPr="00BF036A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color w:val="000000"/>
                <w:u w:color="000000"/>
                <w:bdr w:val="nil"/>
              </w:rPr>
            </w:pPr>
          </w:p>
        </w:tc>
        <w:tc>
          <w:tcPr>
            <w:tcW w:w="2126" w:type="dxa"/>
          </w:tcPr>
          <w:p w:rsidR="00533783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ヒラギノ角ゴ Pro W3"/>
                <w:color w:val="000000"/>
                <w:lang w:eastAsia="en-US"/>
              </w:rPr>
            </w:pPr>
            <w:r w:rsidRPr="009412A7">
              <w:rPr>
                <w:rFonts w:eastAsia="ヒラギノ角ゴ Pro W3"/>
                <w:b/>
                <w:color w:val="000000"/>
                <w:lang w:eastAsia="en-US"/>
              </w:rPr>
              <w:t>ПР.</w:t>
            </w:r>
            <w:r>
              <w:rPr>
                <w:rFonts w:eastAsia="ヒラギノ角ゴ Pro W3"/>
                <w:color w:val="000000"/>
                <w:lang w:eastAsia="en-US"/>
              </w:rPr>
              <w:t>:</w:t>
            </w:r>
            <w:r>
              <w:t xml:space="preserve"> уметь </w:t>
            </w:r>
            <w:r>
              <w:rPr>
                <w:bCs/>
              </w:rPr>
              <w:t>составлять вопросительные предложения</w:t>
            </w:r>
          </w:p>
          <w:p w:rsidR="00533783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ヒラギノ角ゴ Pro W3"/>
                <w:color w:val="000000"/>
                <w:lang w:eastAsia="en-US"/>
              </w:rPr>
            </w:pPr>
            <w:r w:rsidRPr="009412A7">
              <w:rPr>
                <w:rFonts w:eastAsia="ヒラギノ角ゴ Pro W3"/>
                <w:b/>
                <w:color w:val="000000"/>
                <w:lang w:eastAsia="en-US"/>
              </w:rPr>
              <w:t>ПР.</w:t>
            </w:r>
            <w:r>
              <w:rPr>
                <w:rFonts w:eastAsia="ヒラギノ角ゴ Pro W3"/>
                <w:color w:val="000000"/>
                <w:lang w:eastAsia="en-US"/>
              </w:rPr>
              <w:t>:</w:t>
            </w:r>
            <w:r>
              <w:t xml:space="preserve"> </w:t>
            </w:r>
            <w:r>
              <w:rPr>
                <w:bCs/>
              </w:rPr>
              <w:t xml:space="preserve">правильно употреблять </w:t>
            </w:r>
            <w:r>
              <w:t>исчисляемые и неисчисляемые существительные с указанием на количество</w:t>
            </w:r>
            <w:r>
              <w:rPr>
                <w:bCs/>
              </w:rPr>
              <w:t>.</w:t>
            </w:r>
          </w:p>
          <w:p w:rsidR="00533783" w:rsidRPr="00334247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rPr>
                <w:rFonts w:eastAsia="Arial Unicode MS"/>
                <w:b/>
                <w:color w:val="000000"/>
                <w:u w:color="000000"/>
                <w:bdr w:val="nil"/>
              </w:rPr>
            </w:pPr>
          </w:p>
        </w:tc>
      </w:tr>
      <w:tr w:rsidR="00533783" w:rsidRPr="00BF036A" w:rsidTr="00B91C62">
        <w:tc>
          <w:tcPr>
            <w:tcW w:w="1418" w:type="dxa"/>
          </w:tcPr>
          <w:p w:rsidR="00533783" w:rsidRPr="00BF036A" w:rsidRDefault="00533783" w:rsidP="00B91C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color w:val="000000"/>
                <w:u w:color="000000"/>
                <w:bdr w:val="nil"/>
              </w:rPr>
            </w:pPr>
            <w:r w:rsidRPr="00BF036A">
              <w:rPr>
                <w:rFonts w:eastAsia="Arial Unicode MS"/>
                <w:color w:val="000000"/>
                <w:u w:color="000000"/>
                <w:bdr w:val="nil"/>
              </w:rPr>
              <w:t>Интеллектуально-преобразов</w:t>
            </w:r>
            <w:r w:rsidRPr="00BF036A">
              <w:rPr>
                <w:rFonts w:eastAsia="Arial Unicode MS"/>
                <w:color w:val="000000"/>
                <w:u w:color="000000"/>
                <w:bdr w:val="nil"/>
              </w:rPr>
              <w:lastRenderedPageBreak/>
              <w:t>ательная деятельность (ИПД) в теме</w:t>
            </w:r>
          </w:p>
        </w:tc>
        <w:tc>
          <w:tcPr>
            <w:tcW w:w="1701" w:type="dxa"/>
          </w:tcPr>
          <w:p w:rsidR="00533783" w:rsidRPr="00BF036A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eastAsia="Arial Unicode MS"/>
                <w:color w:val="000000"/>
                <w:u w:color="000000"/>
                <w:bdr w:val="nil"/>
              </w:rPr>
            </w:pPr>
            <w:r w:rsidRPr="00BF036A">
              <w:rPr>
                <w:rFonts w:eastAsia="Arial Unicode MS"/>
                <w:color w:val="000000"/>
                <w:u w:color="000000"/>
                <w:bdr w:val="nil"/>
              </w:rPr>
              <w:lastRenderedPageBreak/>
              <w:t>Интеллектуально-преобразовате</w:t>
            </w:r>
            <w:r w:rsidRPr="00BF036A">
              <w:rPr>
                <w:rFonts w:eastAsia="Arial Unicode MS"/>
                <w:color w:val="000000"/>
                <w:u w:color="000000"/>
                <w:bdr w:val="nil"/>
              </w:rPr>
              <w:lastRenderedPageBreak/>
              <w:t>льная деятельность (ИПД) в теме</w:t>
            </w:r>
          </w:p>
        </w:tc>
        <w:tc>
          <w:tcPr>
            <w:tcW w:w="6379" w:type="dxa"/>
          </w:tcPr>
          <w:p w:rsidR="00533783" w:rsidRPr="00204F89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firstLine="170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204F89">
              <w:rPr>
                <w:rFonts w:eastAsia="Arial Unicode MS"/>
                <w:color w:val="000000"/>
                <w:u w:color="000000"/>
                <w:bdr w:val="nil"/>
              </w:rPr>
              <w:lastRenderedPageBreak/>
              <w:t>Технология предъявления задания:</w:t>
            </w: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/>
                <w:iCs/>
                <w:color w:val="000000"/>
                <w:u w:color="000000"/>
                <w:bdr w:val="nil"/>
              </w:rPr>
            </w:pPr>
            <w:r w:rsidRPr="00204F89">
              <w:rPr>
                <w:rFonts w:eastAsia="Arial Unicode MS"/>
                <w:color w:val="000000"/>
                <w:u w:color="000000"/>
                <w:bdr w:val="nil"/>
              </w:rPr>
              <w:t xml:space="preserve">1. Предъявляется задание В </w:t>
            </w:r>
            <w:r w:rsidRPr="00204F89">
              <w:rPr>
                <w:rFonts w:eastAsia="Arial Unicode MS"/>
                <w:iCs/>
                <w:color w:val="000000"/>
                <w:u w:color="000000"/>
                <w:bdr w:val="nil"/>
              </w:rPr>
              <w:t>-</w:t>
            </w:r>
            <w:r w:rsidRPr="00204F89">
              <w:rPr>
                <w:rFonts w:eastAsia="Arial Unicode MS"/>
                <w:i/>
                <w:iCs/>
                <w:color w:val="000000"/>
                <w:u w:color="000000"/>
                <w:bdr w:val="nil"/>
              </w:rPr>
              <w:t>эвристический вариант</w:t>
            </w:r>
            <w:r>
              <w:rPr>
                <w:rFonts w:eastAsia="Arial Unicode MS"/>
                <w:iCs/>
                <w:color w:val="000000"/>
                <w:u w:color="000000"/>
                <w:bdr w:val="nil"/>
              </w:rPr>
              <w:t>:</w:t>
            </w:r>
          </w:p>
          <w:p w:rsidR="00533783" w:rsidRPr="00C97E85" w:rsidRDefault="00533783" w:rsidP="00B91C62">
            <w:pPr>
              <w:pStyle w:val="1"/>
              <w:widowControl w:val="0"/>
              <w:ind w:firstLine="170"/>
            </w:pPr>
            <w:r>
              <w:t>В парах с</w:t>
            </w:r>
            <w:r w:rsidRPr="00C97E85">
              <w:t xml:space="preserve">оставьте </w:t>
            </w:r>
            <w:r>
              <w:t xml:space="preserve">мини-диалог по теме «Еда», пользуясь </w:t>
            </w:r>
            <w:r>
              <w:lastRenderedPageBreak/>
              <w:t>картинкой на экране</w:t>
            </w:r>
            <w:r w:rsidRPr="00C97E85">
              <w:t>.</w:t>
            </w:r>
            <w:r>
              <w:t xml:space="preserve"> Диалог должен состоять из трех вопросов и трех ответов.</w:t>
            </w:r>
          </w:p>
          <w:p w:rsidR="00533783" w:rsidRPr="00204F89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204F89">
              <w:rPr>
                <w:rFonts w:eastAsia="Arial Unicode MS"/>
                <w:color w:val="000000"/>
                <w:u w:color="000000"/>
                <w:bdr w:val="nil"/>
              </w:rPr>
              <w:t xml:space="preserve">2. Затем учитель выясняет, кому нужна подсказка и 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>разрешает пользоваться</w:t>
            </w:r>
            <w:r w:rsidRPr="00204F89">
              <w:rPr>
                <w:rFonts w:eastAsia="Arial Unicode MS"/>
                <w:color w:val="000000"/>
                <w:u w:color="000000"/>
                <w:bdr w:val="nil"/>
              </w:rPr>
              <w:t xml:space="preserve"> ПАМЯТК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>ОЙ(КЛАСТЕРОМ)</w:t>
            </w:r>
            <w:r w:rsidRPr="00204F89">
              <w:rPr>
                <w:rFonts w:eastAsia="Arial Unicode MS"/>
                <w:color w:val="000000"/>
                <w:u w:color="000000"/>
                <w:bdr w:val="nil"/>
              </w:rPr>
              <w:t xml:space="preserve"> (задание Б</w:t>
            </w:r>
            <w:r w:rsidRPr="00204F89">
              <w:rPr>
                <w:rFonts w:eastAsia="Arial Unicode MS"/>
                <w:iCs/>
                <w:color w:val="000000"/>
                <w:u w:color="000000"/>
                <w:bdr w:val="nil"/>
              </w:rPr>
              <w:t xml:space="preserve"> - </w:t>
            </w:r>
            <w:r w:rsidRPr="00204F89">
              <w:rPr>
                <w:rFonts w:eastAsia="Arial Unicode MS"/>
                <w:i/>
                <w:iCs/>
                <w:color w:val="000000"/>
                <w:u w:color="000000"/>
                <w:bdr w:val="nil"/>
              </w:rPr>
              <w:t>импровизационный вариант</w:t>
            </w:r>
            <w:r w:rsidRPr="00204F89">
              <w:rPr>
                <w:rFonts w:eastAsia="Arial Unicode MS"/>
                <w:color w:val="000000"/>
                <w:u w:color="000000"/>
                <w:bdr w:val="nil"/>
              </w:rPr>
              <w:t>) – Приложение1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 xml:space="preserve">. </w:t>
            </w:r>
          </w:p>
          <w:p w:rsidR="00533783" w:rsidRPr="00BF036A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204F89">
              <w:rPr>
                <w:rFonts w:eastAsia="Arial Unicode MS"/>
                <w:color w:val="000000"/>
                <w:u w:color="000000"/>
                <w:bdr w:val="nil"/>
              </w:rPr>
              <w:t>3. Потом учитель выясняет, кому нужна большая помощь и дает ШАБЛОН ответа (задание А</w:t>
            </w:r>
            <w:r w:rsidRPr="00204F89">
              <w:rPr>
                <w:rFonts w:eastAsia="Arial Unicode MS"/>
                <w:iCs/>
                <w:color w:val="000000"/>
                <w:u w:color="000000"/>
                <w:bdr w:val="nil"/>
              </w:rPr>
              <w:t xml:space="preserve"> - </w:t>
            </w:r>
            <w:r w:rsidRPr="00204F89">
              <w:rPr>
                <w:rFonts w:eastAsia="Arial Unicode MS"/>
                <w:i/>
                <w:iCs/>
                <w:color w:val="000000"/>
                <w:u w:color="000000"/>
                <w:bdr w:val="nil"/>
              </w:rPr>
              <w:t>информативный вариант</w:t>
            </w:r>
            <w:r w:rsidRPr="00204F89">
              <w:rPr>
                <w:rFonts w:eastAsia="Arial Unicode MS"/>
                <w:color w:val="000000"/>
                <w:u w:color="000000"/>
                <w:bdr w:val="nil"/>
              </w:rPr>
              <w:t xml:space="preserve">) - Приложение 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>2.</w:t>
            </w:r>
            <w:r w:rsidRPr="00BF036A">
              <w:rPr>
                <w:rFonts w:eastAsia="Arial Unicode MS"/>
                <w:color w:val="000000"/>
                <w:u w:color="000000"/>
                <w:bdr w:val="nil"/>
              </w:rPr>
              <w:t xml:space="preserve"> </w:t>
            </w:r>
          </w:p>
        </w:tc>
        <w:tc>
          <w:tcPr>
            <w:tcW w:w="3969" w:type="dxa"/>
          </w:tcPr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lastRenderedPageBreak/>
              <w:t xml:space="preserve">Выполняют предъявленное задание </w:t>
            </w:r>
            <w:r w:rsidR="00C47C72" w:rsidRPr="00C47C72">
              <w:rPr>
                <w:rFonts w:eastAsia="Arial Unicode MS"/>
                <w:color w:val="000000"/>
                <w:u w:color="000000"/>
                <w:bdr w:val="nil"/>
              </w:rPr>
              <w:t>(решение см. в приложении 2</w:t>
            </w:r>
            <w:r w:rsidRPr="00C47C72">
              <w:rPr>
                <w:rFonts w:eastAsia="Arial Unicode MS"/>
                <w:color w:val="000000"/>
                <w:u w:color="000000"/>
                <w:bdr w:val="nil"/>
              </w:rPr>
              <w:t>).</w:t>
            </w:r>
          </w:p>
          <w:p w:rsidR="00C47C72" w:rsidRDefault="00C47C72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C47C72" w:rsidRDefault="00C47C72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  <w:p w:rsidR="00C47C72" w:rsidRPr="00BF036A" w:rsidRDefault="00C47C72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</w:tc>
        <w:tc>
          <w:tcPr>
            <w:tcW w:w="2126" w:type="dxa"/>
          </w:tcPr>
          <w:p w:rsidR="00533783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</w:pPr>
            <w:r w:rsidRPr="00525F05">
              <w:rPr>
                <w:b/>
              </w:rPr>
              <w:lastRenderedPageBreak/>
              <w:t>Р.</w:t>
            </w:r>
            <w:r>
              <w:rPr>
                <w:b/>
              </w:rPr>
              <w:t xml:space="preserve">: </w:t>
            </w:r>
            <w:r w:rsidRPr="00951954">
              <w:t xml:space="preserve">последовательно и целеустремленно </w:t>
            </w:r>
            <w:r w:rsidRPr="00951954">
              <w:lastRenderedPageBreak/>
              <w:t>идти к достижению поставленной цели</w:t>
            </w:r>
            <w:r>
              <w:t>.</w:t>
            </w:r>
          </w:p>
          <w:p w:rsidR="00533783" w:rsidRPr="00BF036A" w:rsidRDefault="00533783" w:rsidP="00B91C6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color w:val="000000"/>
                <w:lang w:eastAsia="en-US"/>
              </w:rPr>
            </w:pPr>
            <w:r w:rsidRPr="00AA7B26">
              <w:rPr>
                <w:b/>
              </w:rPr>
              <w:t>П.</w:t>
            </w:r>
            <w:r>
              <w:t xml:space="preserve">: </w:t>
            </w:r>
            <w:r w:rsidRPr="00EC0881">
              <w:t>создавать творческий продукт</w:t>
            </w:r>
            <w:r>
              <w:t>.</w:t>
            </w:r>
          </w:p>
        </w:tc>
      </w:tr>
      <w:tr w:rsidR="00533783" w:rsidRPr="00BF036A" w:rsidTr="00B91C62">
        <w:trPr>
          <w:trHeight w:val="2819"/>
        </w:trPr>
        <w:tc>
          <w:tcPr>
            <w:tcW w:w="1418" w:type="dxa"/>
          </w:tcPr>
          <w:p w:rsidR="00533783" w:rsidRPr="00BF036A" w:rsidRDefault="00533783" w:rsidP="00B91C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color w:val="000000"/>
                <w:u w:color="000000"/>
                <w:bdr w:val="nil"/>
              </w:rPr>
            </w:pPr>
            <w:r w:rsidRPr="00BF036A">
              <w:rPr>
                <w:color w:val="000000"/>
                <w:u w:color="000000"/>
                <w:bdr w:val="nil"/>
              </w:rPr>
              <w:lastRenderedPageBreak/>
              <w:t>Рефлексивная деятельность</w:t>
            </w:r>
          </w:p>
        </w:tc>
        <w:tc>
          <w:tcPr>
            <w:tcW w:w="1701" w:type="dxa"/>
          </w:tcPr>
          <w:p w:rsidR="00533783" w:rsidRPr="00BF036A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eastAsia="Arial Unicode MS"/>
                <w:color w:val="000000"/>
                <w:u w:color="000000"/>
                <w:bdr w:val="nil"/>
              </w:rPr>
            </w:pPr>
            <w:r w:rsidRPr="00BF036A">
              <w:rPr>
                <w:rFonts w:eastAsia="Arial Unicode MS"/>
                <w:color w:val="000000"/>
                <w:u w:color="000000"/>
                <w:bdr w:val="nil"/>
              </w:rPr>
              <w:t>Подведение итогов. Рефлексия</w:t>
            </w:r>
          </w:p>
        </w:tc>
        <w:tc>
          <w:tcPr>
            <w:tcW w:w="6379" w:type="dxa"/>
          </w:tcPr>
          <w:p w:rsidR="00533783" w:rsidRPr="00B44AB2" w:rsidRDefault="00533783" w:rsidP="00B91C62">
            <w:pPr>
              <w:spacing w:before="100" w:beforeAutospacing="1" w:after="100" w:afterAutospacing="1"/>
              <w:ind w:firstLine="170"/>
              <w:contextualSpacing/>
              <w:jc w:val="both"/>
            </w:pPr>
            <w:r w:rsidRPr="00B44AB2">
              <w:t>Закончите предложени</w:t>
            </w:r>
            <w:r>
              <w:t>я</w:t>
            </w:r>
            <w:r w:rsidRPr="00B44AB2">
              <w:t>:</w:t>
            </w:r>
          </w:p>
          <w:p w:rsidR="00533783" w:rsidRPr="00B44AB2" w:rsidRDefault="00533783" w:rsidP="00B91C62">
            <w:pPr>
              <w:spacing w:before="100" w:beforeAutospacing="1" w:after="100" w:afterAutospacing="1"/>
              <w:contextualSpacing/>
              <w:jc w:val="both"/>
            </w:pPr>
            <w:r w:rsidRPr="00B44AB2">
              <w:t>1.</w:t>
            </w:r>
            <w:r w:rsidRPr="00B44AB2">
              <w:tab/>
              <w:t>На уроке я работал …</w:t>
            </w:r>
          </w:p>
          <w:p w:rsidR="00533783" w:rsidRPr="00B44AB2" w:rsidRDefault="00533783" w:rsidP="00B91C62">
            <w:pPr>
              <w:spacing w:before="100" w:beforeAutospacing="1" w:after="100" w:afterAutospacing="1"/>
              <w:contextualSpacing/>
              <w:jc w:val="both"/>
            </w:pPr>
            <w:r w:rsidRPr="00B44AB2">
              <w:t>2.</w:t>
            </w:r>
            <w:r w:rsidRPr="00B44AB2">
              <w:tab/>
              <w:t xml:space="preserve">Своей работой на уроке я … </w:t>
            </w:r>
          </w:p>
          <w:p w:rsidR="00533783" w:rsidRPr="00B44AB2" w:rsidRDefault="00533783" w:rsidP="00B91C62">
            <w:pPr>
              <w:spacing w:before="100" w:beforeAutospacing="1" w:after="100" w:afterAutospacing="1"/>
              <w:contextualSpacing/>
              <w:jc w:val="both"/>
            </w:pPr>
            <w:r w:rsidRPr="00B44AB2">
              <w:t>3.</w:t>
            </w:r>
            <w:r w:rsidRPr="00B44AB2">
              <w:tab/>
              <w:t>Урок для меня показался …</w:t>
            </w:r>
          </w:p>
          <w:p w:rsidR="00533783" w:rsidRPr="00B44AB2" w:rsidRDefault="00533783" w:rsidP="00B91C62">
            <w:pPr>
              <w:spacing w:before="100" w:beforeAutospacing="1" w:after="100" w:afterAutospacing="1"/>
              <w:contextualSpacing/>
              <w:jc w:val="both"/>
            </w:pPr>
            <w:r w:rsidRPr="00B44AB2">
              <w:t>4.</w:t>
            </w:r>
            <w:r w:rsidRPr="00B44AB2">
              <w:tab/>
              <w:t xml:space="preserve">За урок я … </w:t>
            </w:r>
          </w:p>
          <w:p w:rsidR="00533783" w:rsidRPr="00B44AB2" w:rsidRDefault="00533783" w:rsidP="00B91C62">
            <w:pPr>
              <w:spacing w:before="100" w:beforeAutospacing="1" w:after="100" w:afterAutospacing="1"/>
              <w:contextualSpacing/>
              <w:jc w:val="both"/>
            </w:pPr>
            <w:r w:rsidRPr="00B44AB2">
              <w:t>5.</w:t>
            </w:r>
            <w:r w:rsidRPr="00B44AB2">
              <w:tab/>
              <w:t>Мое настроение …</w:t>
            </w:r>
          </w:p>
          <w:p w:rsidR="00533783" w:rsidRPr="00B44AB2" w:rsidRDefault="00533783" w:rsidP="00B91C62">
            <w:pPr>
              <w:spacing w:before="100" w:beforeAutospacing="1" w:after="100" w:afterAutospacing="1"/>
              <w:contextualSpacing/>
              <w:jc w:val="both"/>
            </w:pPr>
            <w:r w:rsidRPr="00B44AB2">
              <w:t>6.</w:t>
            </w:r>
            <w:r w:rsidRPr="00B44AB2">
              <w:tab/>
              <w:t>Материал урока мне был …</w:t>
            </w:r>
          </w:p>
          <w:p w:rsidR="00533783" w:rsidRPr="00BD59C5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eastAsia="Arial Unicode MS"/>
                <w:color w:val="000000"/>
                <w:u w:color="000000"/>
                <w:bdr w:val="nil"/>
              </w:rPr>
            </w:pPr>
          </w:p>
        </w:tc>
        <w:tc>
          <w:tcPr>
            <w:tcW w:w="3969" w:type="dxa"/>
          </w:tcPr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>Выполняют задание учителя.</w:t>
            </w:r>
          </w:p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>
              <w:rPr>
                <w:rFonts w:eastAsia="Arial Unicode MS"/>
                <w:color w:val="000000"/>
                <w:u w:color="000000"/>
                <w:bdr w:val="nil"/>
              </w:rPr>
              <w:t>Оценивают свою работу на уроке; высказывают своё отношение к уроку.</w:t>
            </w:r>
          </w:p>
          <w:p w:rsidR="00533783" w:rsidRPr="00BF036A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</w:p>
        </w:tc>
        <w:tc>
          <w:tcPr>
            <w:tcW w:w="2126" w:type="dxa"/>
          </w:tcPr>
          <w:p w:rsidR="00533783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</w:pPr>
            <w:r w:rsidRPr="00BB2CFA">
              <w:rPr>
                <w:rFonts w:eastAsia="Arial Unicode MS"/>
                <w:b/>
                <w:color w:val="000000"/>
                <w:u w:color="000000"/>
                <w:bdr w:val="nil"/>
              </w:rPr>
              <w:t>Л.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 xml:space="preserve">: </w:t>
            </w:r>
            <w:r w:rsidRPr="00FA6D73">
              <w:t>осознавать успешность своей деятельности</w:t>
            </w:r>
            <w:r>
              <w:t>.</w:t>
            </w:r>
          </w:p>
          <w:p w:rsidR="00533783" w:rsidRPr="00BF036A" w:rsidRDefault="00533783" w:rsidP="00B91C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072"/>
              </w:tabs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9F335E">
              <w:rPr>
                <w:rFonts w:eastAsia="Arial Unicode MS"/>
                <w:b/>
                <w:color w:val="000000"/>
                <w:u w:color="000000"/>
                <w:bdr w:val="nil"/>
              </w:rPr>
              <w:t>Р.</w:t>
            </w:r>
            <w:r>
              <w:rPr>
                <w:rFonts w:eastAsia="Arial Unicode MS"/>
                <w:color w:val="000000"/>
                <w:u w:color="000000"/>
                <w:bdr w:val="nil"/>
              </w:rPr>
              <w:t xml:space="preserve">: </w:t>
            </w:r>
            <w:r w:rsidRPr="009508C7">
              <w:rPr>
                <w:rFonts w:eastAsia="Arial Unicode MS"/>
                <w:color w:val="000000"/>
                <w:u w:color="000000"/>
                <w:bdr w:val="nil"/>
              </w:rPr>
              <w:t>оценивать результат деятельности и планировать дальнейшее свое развитие.</w:t>
            </w:r>
          </w:p>
        </w:tc>
      </w:tr>
    </w:tbl>
    <w:p w:rsidR="00533783" w:rsidRDefault="00533783" w:rsidP="00533783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</w:p>
    <w:p w:rsidR="00533783" w:rsidRDefault="00533783" w:rsidP="00533783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</w:p>
    <w:p w:rsidR="00533783" w:rsidRDefault="00533783" w:rsidP="00533783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</w:p>
    <w:p w:rsidR="00533783" w:rsidRDefault="00533783" w:rsidP="00533783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</w:p>
    <w:p w:rsidR="00533783" w:rsidRDefault="00533783" w:rsidP="00533783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</w:p>
    <w:p w:rsidR="00533783" w:rsidRDefault="00533783" w:rsidP="00533783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</w:p>
    <w:p w:rsidR="00533783" w:rsidRDefault="00533783" w:rsidP="00533783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</w:p>
    <w:p w:rsidR="00533783" w:rsidRDefault="00533783" w:rsidP="00533783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</w:p>
    <w:p w:rsidR="00533783" w:rsidRDefault="00533783" w:rsidP="00072B70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color w:val="000000"/>
        </w:rPr>
      </w:pPr>
    </w:p>
    <w:p w:rsidR="00072B70" w:rsidRDefault="00072B70" w:rsidP="00072B70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color w:val="000000"/>
        </w:rPr>
      </w:pPr>
      <w:bookmarkStart w:id="0" w:name="_GoBack"/>
      <w:bookmarkEnd w:id="0"/>
    </w:p>
    <w:p w:rsidR="00533783" w:rsidRDefault="00533783" w:rsidP="00533783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</w:p>
    <w:p w:rsidR="00C47C72" w:rsidRDefault="00C47C72" w:rsidP="00533783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</w:p>
    <w:p w:rsidR="00C47C72" w:rsidRDefault="00C47C72" w:rsidP="00C47C72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</w:p>
    <w:p w:rsidR="00533783" w:rsidRPr="00BB3BC7" w:rsidRDefault="00533783" w:rsidP="00C47C72">
      <w:pPr>
        <w:pBdr>
          <w:top w:val="none" w:sz="96" w:space="31" w:color="FFFFFF" w:frame="1"/>
          <w:left w:val="none" w:sz="96" w:space="31" w:color="FFFFFF" w:frame="1"/>
          <w:bottom w:val="none" w:sz="96" w:space="0" w:color="FFFFFF" w:frame="1"/>
          <w:right w:val="none" w:sz="96" w:space="31" w:color="FFFFFF" w:frame="1"/>
          <w:bar w:val="none" w:sz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  <w:r w:rsidR="00C47C72">
        <w:rPr>
          <w:color w:val="000000"/>
        </w:rPr>
        <w:t xml:space="preserve"> 1</w:t>
      </w:r>
    </w:p>
    <w:p w:rsidR="00533783" w:rsidRPr="00BB3BC7" w:rsidRDefault="00533783" w:rsidP="00533783">
      <w:pPr>
        <w:jc w:val="both"/>
        <w:rPr>
          <w:b/>
        </w:rPr>
      </w:pPr>
      <w:r w:rsidRPr="005B7C74">
        <w:rPr>
          <w:b/>
        </w:rPr>
        <w:t>Памятка</w:t>
      </w:r>
      <w:r>
        <w:rPr>
          <w:b/>
        </w:rPr>
        <w:t>(кластер)</w:t>
      </w:r>
    </w:p>
    <w:p w:rsidR="00533783" w:rsidRDefault="00533783" w:rsidP="00533783">
      <w:pPr>
        <w:jc w:val="both"/>
      </w:pPr>
    </w:p>
    <w:p w:rsidR="00533783" w:rsidRPr="00E22584" w:rsidRDefault="00533783" w:rsidP="00533783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C51FEEC" wp14:editId="10AD563D">
            <wp:extent cx="8194861" cy="45482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855" t="19083" r="42038" b="17212"/>
                    <a:stretch/>
                  </pic:blipFill>
                  <pic:spPr bwMode="auto">
                    <a:xfrm>
                      <a:off x="0" y="0"/>
                      <a:ext cx="8244543" cy="4575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3783" w:rsidRDefault="00533783" w:rsidP="00533783">
      <w:pPr>
        <w:jc w:val="both"/>
      </w:pPr>
    </w:p>
    <w:p w:rsidR="00533783" w:rsidRDefault="00533783" w:rsidP="00533783">
      <w:pPr>
        <w:jc w:val="right"/>
      </w:pPr>
    </w:p>
    <w:p w:rsidR="00533783" w:rsidRDefault="00533783" w:rsidP="00533783">
      <w:pPr>
        <w:jc w:val="right"/>
      </w:pPr>
      <w:r>
        <w:lastRenderedPageBreak/>
        <w:t>Приложение 2</w:t>
      </w:r>
    </w:p>
    <w:p w:rsidR="00533783" w:rsidRDefault="00533783" w:rsidP="00533783">
      <w:pPr>
        <w:jc w:val="both"/>
        <w:rPr>
          <w:b/>
        </w:rPr>
      </w:pPr>
    </w:p>
    <w:p w:rsidR="00533783" w:rsidRDefault="00533783" w:rsidP="00533783">
      <w:pPr>
        <w:jc w:val="both"/>
        <w:rPr>
          <w:sz w:val="22"/>
          <w:szCs w:val="22"/>
        </w:rPr>
      </w:pPr>
      <w:r w:rsidRPr="005B7C74">
        <w:rPr>
          <w:b/>
        </w:rPr>
        <w:t xml:space="preserve">Шаблон </w:t>
      </w:r>
      <w:r w:rsidRPr="005B7C74">
        <w:t>(по составлению</w:t>
      </w:r>
      <w:r>
        <w:rPr>
          <w:b/>
        </w:rPr>
        <w:t xml:space="preserve"> </w:t>
      </w:r>
      <w:r>
        <w:rPr>
          <w:sz w:val="22"/>
          <w:szCs w:val="22"/>
        </w:rPr>
        <w:t>мини-диалога на основе изученного материала):</w:t>
      </w:r>
    </w:p>
    <w:p w:rsidR="00533783" w:rsidRPr="00F538E2" w:rsidRDefault="00533783" w:rsidP="00533783">
      <w:pPr>
        <w:jc w:val="both"/>
        <w:rPr>
          <w:sz w:val="22"/>
          <w:szCs w:val="22"/>
        </w:rPr>
      </w:pPr>
      <w:r w:rsidRPr="00471E32">
        <w:rPr>
          <w:sz w:val="22"/>
          <w:szCs w:val="22"/>
        </w:rPr>
        <w:t>Вставьте</w:t>
      </w:r>
      <w:r w:rsidRPr="00F538E2">
        <w:rPr>
          <w:sz w:val="22"/>
          <w:szCs w:val="22"/>
        </w:rPr>
        <w:t xml:space="preserve"> </w:t>
      </w:r>
      <w:r w:rsidRPr="00471E32">
        <w:rPr>
          <w:sz w:val="22"/>
          <w:szCs w:val="22"/>
        </w:rPr>
        <w:t>пропущенные</w:t>
      </w:r>
      <w:r w:rsidRPr="00F538E2">
        <w:rPr>
          <w:sz w:val="22"/>
          <w:szCs w:val="22"/>
        </w:rPr>
        <w:t xml:space="preserve"> </w:t>
      </w:r>
      <w:r w:rsidRPr="00471E32">
        <w:rPr>
          <w:sz w:val="22"/>
          <w:szCs w:val="22"/>
        </w:rPr>
        <w:t>слова</w:t>
      </w:r>
      <w:r>
        <w:rPr>
          <w:sz w:val="22"/>
          <w:szCs w:val="22"/>
        </w:rPr>
        <w:t>, подчеркните нужный вариант в соответствии с выбранным словом</w:t>
      </w:r>
      <w:r w:rsidRPr="00F538E2">
        <w:rPr>
          <w:sz w:val="22"/>
          <w:szCs w:val="22"/>
        </w:rPr>
        <w:t>:</w:t>
      </w:r>
    </w:p>
    <w:p w:rsidR="00533783" w:rsidRPr="00F538E2" w:rsidRDefault="00533783" w:rsidP="00533783">
      <w:pPr>
        <w:jc w:val="both"/>
        <w:rPr>
          <w:sz w:val="22"/>
          <w:szCs w:val="22"/>
        </w:rPr>
      </w:pPr>
    </w:p>
    <w:p w:rsidR="00533783" w:rsidRDefault="00533783" w:rsidP="00533783">
      <w:pPr>
        <w:jc w:val="both"/>
        <w:rPr>
          <w:sz w:val="22"/>
          <w:szCs w:val="22"/>
          <w:lang w:val="en-US"/>
        </w:rPr>
      </w:pPr>
      <w:r w:rsidRPr="00EA314F">
        <w:rPr>
          <w:sz w:val="22"/>
          <w:szCs w:val="22"/>
          <w:lang w:val="en-US"/>
        </w:rPr>
        <w:t xml:space="preserve">- </w:t>
      </w:r>
      <w:r>
        <w:rPr>
          <w:sz w:val="22"/>
          <w:szCs w:val="22"/>
          <w:lang w:val="en-US"/>
        </w:rPr>
        <w:t>How</w:t>
      </w:r>
      <w:r w:rsidRPr="00EA314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much</w:t>
      </w:r>
      <w:r w:rsidRPr="00EA314F">
        <w:rPr>
          <w:sz w:val="22"/>
          <w:szCs w:val="22"/>
          <w:lang w:val="en-US"/>
        </w:rPr>
        <w:t>/</w:t>
      </w:r>
      <w:r>
        <w:rPr>
          <w:sz w:val="22"/>
          <w:szCs w:val="22"/>
          <w:lang w:val="en-US"/>
        </w:rPr>
        <w:t>many</w:t>
      </w:r>
      <w:r w:rsidRPr="00EA314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u w:val="single"/>
          <w:lang w:val="en-US"/>
        </w:rPr>
        <w:t xml:space="preserve">                      </w:t>
      </w:r>
      <w:r>
        <w:rPr>
          <w:sz w:val="22"/>
          <w:szCs w:val="22"/>
          <w:lang w:val="en-US"/>
        </w:rPr>
        <w:t xml:space="preserve">    is/are there?</w:t>
      </w:r>
    </w:p>
    <w:p w:rsidR="00533783" w:rsidRDefault="00533783" w:rsidP="0053378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 A lot/not many/not much</w:t>
      </w:r>
      <w:r w:rsidRPr="00EA314F">
        <w:rPr>
          <w:sz w:val="22"/>
          <w:szCs w:val="22"/>
          <w:lang w:val="en-US"/>
        </w:rPr>
        <w:t>.</w:t>
      </w:r>
    </w:p>
    <w:p w:rsidR="00533783" w:rsidRPr="00EA314F" w:rsidRDefault="00533783" w:rsidP="00533783">
      <w:pPr>
        <w:jc w:val="both"/>
        <w:rPr>
          <w:sz w:val="22"/>
          <w:szCs w:val="22"/>
          <w:lang w:val="en-US"/>
        </w:rPr>
      </w:pPr>
    </w:p>
    <w:p w:rsidR="00533783" w:rsidRDefault="00533783" w:rsidP="00533783">
      <w:pPr>
        <w:jc w:val="both"/>
        <w:rPr>
          <w:sz w:val="22"/>
          <w:szCs w:val="22"/>
          <w:lang w:val="en-US"/>
        </w:rPr>
      </w:pPr>
      <w:r w:rsidRPr="00EA314F">
        <w:rPr>
          <w:sz w:val="22"/>
          <w:szCs w:val="22"/>
          <w:lang w:val="en-US"/>
        </w:rPr>
        <w:t xml:space="preserve">- </w:t>
      </w:r>
      <w:r>
        <w:rPr>
          <w:sz w:val="22"/>
          <w:szCs w:val="22"/>
          <w:lang w:val="en-US"/>
        </w:rPr>
        <w:t>How</w:t>
      </w:r>
      <w:r w:rsidRPr="00EA314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much</w:t>
      </w:r>
      <w:r w:rsidRPr="00EA314F">
        <w:rPr>
          <w:sz w:val="22"/>
          <w:szCs w:val="22"/>
          <w:lang w:val="en-US"/>
        </w:rPr>
        <w:t>/</w:t>
      </w:r>
      <w:r>
        <w:rPr>
          <w:sz w:val="22"/>
          <w:szCs w:val="22"/>
          <w:lang w:val="en-US"/>
        </w:rPr>
        <w:t>many</w:t>
      </w:r>
      <w:r w:rsidRPr="00EA314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u w:val="single"/>
          <w:lang w:val="en-US"/>
        </w:rPr>
        <w:t xml:space="preserve">                      </w:t>
      </w:r>
      <w:r>
        <w:rPr>
          <w:sz w:val="22"/>
          <w:szCs w:val="22"/>
          <w:lang w:val="en-US"/>
        </w:rPr>
        <w:t xml:space="preserve">    is/are there?</w:t>
      </w:r>
    </w:p>
    <w:p w:rsidR="00533783" w:rsidRDefault="00533783" w:rsidP="0053378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 A lot/not many/not much</w:t>
      </w:r>
      <w:r w:rsidRPr="00EA314F">
        <w:rPr>
          <w:sz w:val="22"/>
          <w:szCs w:val="22"/>
          <w:lang w:val="en-US"/>
        </w:rPr>
        <w:t>.</w:t>
      </w:r>
    </w:p>
    <w:p w:rsidR="00533783" w:rsidRPr="00EA314F" w:rsidRDefault="00533783" w:rsidP="00533783">
      <w:pPr>
        <w:jc w:val="both"/>
        <w:rPr>
          <w:sz w:val="22"/>
          <w:szCs w:val="22"/>
          <w:lang w:val="en-US"/>
        </w:rPr>
      </w:pPr>
    </w:p>
    <w:p w:rsidR="00533783" w:rsidRDefault="00533783" w:rsidP="00533783">
      <w:pPr>
        <w:jc w:val="both"/>
        <w:rPr>
          <w:sz w:val="22"/>
          <w:szCs w:val="22"/>
          <w:lang w:val="en-US"/>
        </w:rPr>
      </w:pPr>
      <w:r w:rsidRPr="00EA314F">
        <w:rPr>
          <w:sz w:val="22"/>
          <w:szCs w:val="22"/>
          <w:lang w:val="en-US"/>
        </w:rPr>
        <w:t xml:space="preserve">- </w:t>
      </w:r>
      <w:r>
        <w:rPr>
          <w:sz w:val="22"/>
          <w:szCs w:val="22"/>
          <w:lang w:val="en-US"/>
        </w:rPr>
        <w:t>How</w:t>
      </w:r>
      <w:r w:rsidRPr="00EA314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much</w:t>
      </w:r>
      <w:r w:rsidRPr="00EA314F">
        <w:rPr>
          <w:sz w:val="22"/>
          <w:szCs w:val="22"/>
          <w:lang w:val="en-US"/>
        </w:rPr>
        <w:t>/</w:t>
      </w:r>
      <w:r>
        <w:rPr>
          <w:sz w:val="22"/>
          <w:szCs w:val="22"/>
          <w:lang w:val="en-US"/>
        </w:rPr>
        <w:t>many</w:t>
      </w:r>
      <w:r w:rsidRPr="00EA314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u w:val="single"/>
          <w:lang w:val="en-US"/>
        </w:rPr>
        <w:t xml:space="preserve">                      </w:t>
      </w:r>
      <w:r>
        <w:rPr>
          <w:sz w:val="22"/>
          <w:szCs w:val="22"/>
          <w:lang w:val="en-US"/>
        </w:rPr>
        <w:t xml:space="preserve">    is/are there?</w:t>
      </w:r>
    </w:p>
    <w:p w:rsidR="00533783" w:rsidRPr="00EA314F" w:rsidRDefault="00533783" w:rsidP="0053378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 A lot/not many/not much</w:t>
      </w:r>
      <w:r w:rsidRPr="00EA314F">
        <w:rPr>
          <w:sz w:val="22"/>
          <w:szCs w:val="22"/>
          <w:lang w:val="en-US"/>
        </w:rPr>
        <w:t>.</w:t>
      </w:r>
    </w:p>
    <w:p w:rsidR="00533783" w:rsidRPr="00EA314F" w:rsidRDefault="00533783" w:rsidP="00533783">
      <w:pPr>
        <w:jc w:val="both"/>
        <w:rPr>
          <w:sz w:val="22"/>
          <w:szCs w:val="22"/>
          <w:lang w:val="en-US"/>
        </w:rPr>
      </w:pPr>
    </w:p>
    <w:p w:rsidR="00533783" w:rsidRPr="009A4A91" w:rsidRDefault="00533783" w:rsidP="00533783">
      <w:pPr>
        <w:jc w:val="both"/>
        <w:rPr>
          <w:lang w:val="en-US"/>
        </w:rPr>
      </w:pPr>
    </w:p>
    <w:p w:rsidR="00533783" w:rsidRPr="00B65594" w:rsidRDefault="00533783" w:rsidP="00533783">
      <w:pPr>
        <w:jc w:val="both"/>
        <w:rPr>
          <w:b/>
        </w:rPr>
      </w:pPr>
      <w:r w:rsidRPr="00B65594">
        <w:rPr>
          <w:b/>
        </w:rPr>
        <w:t>Список использованных источников:</w:t>
      </w:r>
    </w:p>
    <w:p w:rsidR="00533783" w:rsidRDefault="00533783" w:rsidP="00533783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 xml:space="preserve">Английский язык. 4 класс. Учеб. для </w:t>
      </w:r>
      <w:proofErr w:type="spellStart"/>
      <w:r>
        <w:rPr>
          <w:iCs/>
        </w:rPr>
        <w:t>общеобразоват</w:t>
      </w:r>
      <w:proofErr w:type="spellEnd"/>
      <w:r>
        <w:rPr>
          <w:iCs/>
        </w:rPr>
        <w:t>. организаций. В 2 ч. Ч.1</w:t>
      </w:r>
      <w:proofErr w:type="gramStart"/>
      <w:r>
        <w:rPr>
          <w:iCs/>
        </w:rPr>
        <w:t>/</w:t>
      </w:r>
      <w:r w:rsidRPr="00DD4CDE">
        <w:rPr>
          <w:iCs/>
        </w:rPr>
        <w:t>[</w:t>
      </w:r>
      <w:proofErr w:type="spellStart"/>
      <w:proofErr w:type="gramEnd"/>
      <w:r>
        <w:rPr>
          <w:iCs/>
        </w:rPr>
        <w:t>Н.И.Быкова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Д.Дули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М.Д.Поспелова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В.Эванс</w:t>
      </w:r>
      <w:proofErr w:type="spellEnd"/>
      <w:r w:rsidRPr="00DD4CDE">
        <w:rPr>
          <w:iCs/>
        </w:rPr>
        <w:t>]</w:t>
      </w:r>
      <w:r>
        <w:rPr>
          <w:iCs/>
        </w:rPr>
        <w:t xml:space="preserve">. – 16-е изд. – М.: </w:t>
      </w:r>
      <w:r>
        <w:rPr>
          <w:iCs/>
          <w:lang w:val="en-US"/>
        </w:rPr>
        <w:t>Express</w:t>
      </w:r>
      <w:r w:rsidRPr="00DD4CDE">
        <w:rPr>
          <w:iCs/>
        </w:rPr>
        <w:t xml:space="preserve"> </w:t>
      </w:r>
      <w:r>
        <w:rPr>
          <w:iCs/>
          <w:lang w:val="en-US"/>
        </w:rPr>
        <w:t>Publishing</w:t>
      </w:r>
      <w:r>
        <w:rPr>
          <w:iCs/>
        </w:rPr>
        <w:t>:</w:t>
      </w:r>
      <w:r w:rsidRPr="00DD4CDE">
        <w:rPr>
          <w:iCs/>
        </w:rPr>
        <w:t xml:space="preserve"> </w:t>
      </w:r>
      <w:r>
        <w:rPr>
          <w:iCs/>
        </w:rPr>
        <w:t>Просвещение, 2021. – 96с</w:t>
      </w:r>
      <w:r w:rsidRPr="00A67DCF">
        <w:rPr>
          <w:iCs/>
        </w:rPr>
        <w:t>/</w:t>
      </w:r>
    </w:p>
    <w:p w:rsidR="00533783" w:rsidRDefault="00533783" w:rsidP="00533783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Английский язык. Сборник упражнений. /</w:t>
      </w:r>
      <w:proofErr w:type="spellStart"/>
      <w:r>
        <w:rPr>
          <w:iCs/>
        </w:rPr>
        <w:t>Н.И.Быкова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М.Д.Поспелова</w:t>
      </w:r>
      <w:proofErr w:type="spellEnd"/>
      <w:r>
        <w:rPr>
          <w:iCs/>
        </w:rPr>
        <w:t>. – 9-е изд. – М.: Просвещение, 2021. – 128с.</w:t>
      </w:r>
    </w:p>
    <w:p w:rsidR="00533783" w:rsidRPr="00FA50C6" w:rsidRDefault="00533783" w:rsidP="00533783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Матвеева, Т. Е. Педагогические технологии для реализации ФГОС: учебно-методическое пособие к курсу повышения квалификации / Т. Е. Матвеева. – СПб</w:t>
      </w:r>
      <w:proofErr w:type="gramStart"/>
      <w:r>
        <w:rPr>
          <w:iCs/>
        </w:rPr>
        <w:t>. :</w:t>
      </w:r>
      <w:proofErr w:type="gramEnd"/>
      <w:r>
        <w:rPr>
          <w:iCs/>
        </w:rPr>
        <w:t xml:space="preserve"> изд. ЛЕМА, 2017. – 56 с.</w:t>
      </w:r>
    </w:p>
    <w:p w:rsidR="00533783" w:rsidRPr="002178E0" w:rsidRDefault="00533783" w:rsidP="00533783">
      <w:pPr>
        <w:jc w:val="both"/>
      </w:pPr>
    </w:p>
    <w:p w:rsidR="00533783" w:rsidRDefault="00533783"/>
    <w:sectPr w:rsidR="00533783" w:rsidSect="005337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00E2"/>
    <w:multiLevelType w:val="hybridMultilevel"/>
    <w:tmpl w:val="2F2058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47865"/>
    <w:multiLevelType w:val="hybridMultilevel"/>
    <w:tmpl w:val="38CA143C"/>
    <w:lvl w:ilvl="0" w:tplc="EBDAB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78153B"/>
    <w:multiLevelType w:val="hybridMultilevel"/>
    <w:tmpl w:val="5068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B2077"/>
    <w:multiLevelType w:val="hybridMultilevel"/>
    <w:tmpl w:val="9DF43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A00546"/>
    <w:multiLevelType w:val="hybridMultilevel"/>
    <w:tmpl w:val="4C48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C67A5"/>
    <w:multiLevelType w:val="hybridMultilevel"/>
    <w:tmpl w:val="7210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06"/>
    <w:rsid w:val="00072B70"/>
    <w:rsid w:val="000E6C47"/>
    <w:rsid w:val="00373065"/>
    <w:rsid w:val="00533783"/>
    <w:rsid w:val="0063657E"/>
    <w:rsid w:val="00752990"/>
    <w:rsid w:val="0097225A"/>
    <w:rsid w:val="00A6056A"/>
    <w:rsid w:val="00C47C72"/>
    <w:rsid w:val="00D16D06"/>
    <w:rsid w:val="00E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DD7C"/>
  <w15:chartTrackingRefBased/>
  <w15:docId w15:val="{DBFF70E1-BFBF-4DB4-B05F-DDD97B99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783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533783"/>
    <w:pPr>
      <w:ind w:firstLine="709"/>
      <w:jc w:val="both"/>
    </w:pPr>
  </w:style>
  <w:style w:type="character" w:customStyle="1" w:styleId="10">
    <w:name w:val="Стиль1 Знак"/>
    <w:link w:val="1"/>
    <w:locked/>
    <w:rsid w:val="005337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1"/>
    <w:link w:val="20"/>
    <w:qFormat/>
    <w:rsid w:val="000E6C47"/>
    <w:pPr>
      <w:spacing w:line="360" w:lineRule="auto"/>
    </w:pPr>
    <w:rPr>
      <w:sz w:val="28"/>
      <w:szCs w:val="28"/>
    </w:rPr>
  </w:style>
  <w:style w:type="character" w:customStyle="1" w:styleId="20">
    <w:name w:val="Стиль2 Знак"/>
    <w:link w:val="2"/>
    <w:rsid w:val="000E6C4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Компютерный класс</dc:creator>
  <cp:keywords/>
  <dc:description/>
  <cp:lastModifiedBy>Компютерный класс</cp:lastModifiedBy>
  <cp:revision>7</cp:revision>
  <dcterms:created xsi:type="dcterms:W3CDTF">2022-10-12T07:34:00Z</dcterms:created>
  <dcterms:modified xsi:type="dcterms:W3CDTF">2022-10-19T07:47:00Z</dcterms:modified>
</cp:coreProperties>
</file>