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432" w:rsidRPr="00A450F8" w:rsidRDefault="00BD3432" w:rsidP="00BD3432">
      <w:pPr>
        <w:shd w:val="clear" w:color="auto" w:fill="FFFFFF"/>
        <w:spacing w:after="240" w:line="360" w:lineRule="atLeast"/>
        <w:jc w:val="right"/>
        <w:rPr>
          <w:rFonts w:ascii="Times New Roman" w:eastAsia="Times New Roman" w:hAnsi="Times New Roman"/>
          <w:color w:val="000000"/>
          <w:sz w:val="21"/>
          <w:szCs w:val="21"/>
          <w:lang w:eastAsia="ru-RU"/>
        </w:rPr>
      </w:pPr>
      <w:bookmarkStart w:id="0" w:name="_GoBack"/>
      <w:bookmarkEnd w:id="0"/>
      <w:r>
        <w:rPr>
          <w:rFonts w:ascii="Times New Roman" w:eastAsia="Times New Roman" w:hAnsi="Times New Roman"/>
          <w:color w:val="000000"/>
          <w:sz w:val="21"/>
          <w:szCs w:val="21"/>
          <w:lang w:eastAsia="ru-RU"/>
        </w:rPr>
        <w:t>Кротенко Е.П.</w:t>
      </w:r>
      <w:r w:rsidRPr="00A450F8">
        <w:rPr>
          <w:rFonts w:ascii="Times New Roman" w:eastAsia="Times New Roman" w:hAnsi="Times New Roman"/>
          <w:color w:val="000000"/>
          <w:sz w:val="21"/>
          <w:szCs w:val="21"/>
          <w:lang w:eastAsia="ru-RU"/>
        </w:rPr>
        <w:t>,</w:t>
      </w:r>
    </w:p>
    <w:p w:rsidR="00BD3432" w:rsidRPr="00A450F8" w:rsidRDefault="00BD3432" w:rsidP="00BD3432">
      <w:pPr>
        <w:shd w:val="clear" w:color="auto" w:fill="FFFFFF"/>
        <w:spacing w:after="240" w:line="360" w:lineRule="atLeast"/>
        <w:jc w:val="right"/>
        <w:rPr>
          <w:rFonts w:ascii="Times New Roman" w:eastAsia="Times New Roman" w:hAnsi="Times New Roman"/>
          <w:color w:val="000000"/>
          <w:sz w:val="21"/>
          <w:szCs w:val="21"/>
          <w:lang w:eastAsia="ru-RU"/>
        </w:rPr>
      </w:pPr>
      <w:r w:rsidRPr="00A450F8">
        <w:rPr>
          <w:rFonts w:ascii="Times New Roman" w:eastAsia="Times New Roman" w:hAnsi="Times New Roman"/>
          <w:color w:val="000000"/>
          <w:sz w:val="21"/>
          <w:szCs w:val="21"/>
          <w:lang w:eastAsia="ru-RU"/>
        </w:rPr>
        <w:t xml:space="preserve">учитель </w:t>
      </w:r>
      <w:r>
        <w:rPr>
          <w:rFonts w:ascii="Times New Roman" w:eastAsia="Times New Roman" w:hAnsi="Times New Roman"/>
          <w:color w:val="000000"/>
          <w:sz w:val="21"/>
          <w:szCs w:val="21"/>
          <w:lang w:eastAsia="ru-RU"/>
        </w:rPr>
        <w:t>физической культуры МБОУ</w:t>
      </w:r>
      <w:r w:rsidRPr="00A450F8">
        <w:rPr>
          <w:rFonts w:ascii="Times New Roman" w:eastAsia="Times New Roman" w:hAnsi="Times New Roman"/>
          <w:color w:val="000000"/>
          <w:sz w:val="21"/>
          <w:szCs w:val="21"/>
          <w:lang w:eastAsia="ru-RU"/>
        </w:rPr>
        <w:t xml:space="preserve"> </w:t>
      </w:r>
      <w:r>
        <w:rPr>
          <w:rFonts w:ascii="Times New Roman" w:eastAsia="Times New Roman" w:hAnsi="Times New Roman"/>
          <w:color w:val="000000"/>
          <w:sz w:val="21"/>
          <w:szCs w:val="21"/>
          <w:lang w:eastAsia="ru-RU"/>
        </w:rPr>
        <w:t>«</w:t>
      </w:r>
      <w:proofErr w:type="spellStart"/>
      <w:r>
        <w:rPr>
          <w:rFonts w:ascii="Times New Roman" w:eastAsia="Times New Roman" w:hAnsi="Times New Roman"/>
          <w:color w:val="000000"/>
          <w:sz w:val="21"/>
          <w:szCs w:val="21"/>
          <w:lang w:eastAsia="ru-RU"/>
        </w:rPr>
        <w:t>Сусловская</w:t>
      </w:r>
      <w:proofErr w:type="spellEnd"/>
      <w:r>
        <w:rPr>
          <w:rFonts w:ascii="Times New Roman" w:eastAsia="Times New Roman" w:hAnsi="Times New Roman"/>
          <w:color w:val="000000"/>
          <w:sz w:val="21"/>
          <w:szCs w:val="21"/>
          <w:lang w:eastAsia="ru-RU"/>
        </w:rPr>
        <w:t xml:space="preserve"> СОШ»</w:t>
      </w:r>
      <w:proofErr w:type="gramStart"/>
      <w:r w:rsidRPr="00A450F8">
        <w:rPr>
          <w:rFonts w:ascii="Times New Roman" w:eastAsia="Times New Roman" w:hAnsi="Times New Roman"/>
          <w:color w:val="000000"/>
          <w:sz w:val="21"/>
          <w:szCs w:val="21"/>
          <w:lang w:eastAsia="ru-RU"/>
        </w:rPr>
        <w:t xml:space="preserve"> ,</w:t>
      </w:r>
      <w:proofErr w:type="gramEnd"/>
    </w:p>
    <w:p w:rsidR="00BD3432" w:rsidRPr="00A450F8" w:rsidRDefault="00BD3432" w:rsidP="00BD3432">
      <w:pPr>
        <w:shd w:val="clear" w:color="auto" w:fill="FFFFFF"/>
        <w:spacing w:after="240" w:line="360" w:lineRule="atLeast"/>
        <w:jc w:val="right"/>
        <w:rPr>
          <w:rFonts w:ascii="Times New Roman" w:eastAsia="Times New Roman" w:hAnsi="Times New Roman"/>
          <w:color w:val="000000"/>
          <w:sz w:val="21"/>
          <w:szCs w:val="21"/>
          <w:lang w:eastAsia="ru-RU"/>
        </w:rPr>
      </w:pPr>
      <w:proofErr w:type="spellStart"/>
      <w:r>
        <w:rPr>
          <w:rFonts w:ascii="Times New Roman" w:eastAsia="Times New Roman" w:hAnsi="Times New Roman"/>
          <w:color w:val="000000"/>
          <w:sz w:val="21"/>
          <w:szCs w:val="21"/>
          <w:lang w:eastAsia="ru-RU"/>
        </w:rPr>
        <w:t>с</w:t>
      </w:r>
      <w:proofErr w:type="gramStart"/>
      <w:r>
        <w:rPr>
          <w:rFonts w:ascii="Times New Roman" w:eastAsia="Times New Roman" w:hAnsi="Times New Roman"/>
          <w:color w:val="000000"/>
          <w:sz w:val="21"/>
          <w:szCs w:val="21"/>
          <w:lang w:eastAsia="ru-RU"/>
        </w:rPr>
        <w:t>.С</w:t>
      </w:r>
      <w:proofErr w:type="gramEnd"/>
      <w:r>
        <w:rPr>
          <w:rFonts w:ascii="Times New Roman" w:eastAsia="Times New Roman" w:hAnsi="Times New Roman"/>
          <w:color w:val="000000"/>
          <w:sz w:val="21"/>
          <w:szCs w:val="21"/>
          <w:lang w:eastAsia="ru-RU"/>
        </w:rPr>
        <w:t>услово</w:t>
      </w:r>
      <w:proofErr w:type="spellEnd"/>
    </w:p>
    <w:p w:rsidR="00BD3432" w:rsidRPr="00A450F8" w:rsidRDefault="00BD3432" w:rsidP="00BD3432">
      <w:pPr>
        <w:shd w:val="clear" w:color="auto" w:fill="FFFFFF"/>
        <w:spacing w:after="240" w:line="360" w:lineRule="atLeast"/>
        <w:jc w:val="both"/>
        <w:rPr>
          <w:rFonts w:ascii="Times New Roman" w:eastAsia="Times New Roman" w:hAnsi="Times New Roman"/>
          <w:color w:val="000000"/>
          <w:sz w:val="21"/>
          <w:szCs w:val="21"/>
          <w:lang w:eastAsia="ru-RU"/>
        </w:rPr>
      </w:pPr>
      <w:r w:rsidRPr="00A450F8">
        <w:rPr>
          <w:rFonts w:ascii="Times New Roman" w:eastAsia="Times New Roman" w:hAnsi="Times New Roman"/>
          <w:b/>
          <w:bCs/>
          <w:color w:val="000000"/>
          <w:sz w:val="21"/>
          <w:lang w:eastAsia="ru-RU"/>
        </w:rPr>
        <w:t>Технологическая карта урока по учебному предмету «</w:t>
      </w:r>
      <w:r>
        <w:rPr>
          <w:rFonts w:ascii="Times New Roman" w:eastAsia="Times New Roman" w:hAnsi="Times New Roman"/>
          <w:b/>
          <w:bCs/>
          <w:color w:val="000000"/>
          <w:sz w:val="21"/>
          <w:lang w:eastAsia="ru-RU"/>
        </w:rPr>
        <w:t>Физическая культура</w:t>
      </w:r>
      <w:r w:rsidRPr="00A450F8">
        <w:rPr>
          <w:rFonts w:ascii="Times New Roman" w:eastAsia="Times New Roman" w:hAnsi="Times New Roman"/>
          <w:b/>
          <w:bCs/>
          <w:color w:val="000000"/>
          <w:sz w:val="21"/>
          <w:lang w:eastAsia="ru-RU"/>
        </w:rPr>
        <w:t xml:space="preserve">» в </w:t>
      </w:r>
      <w:r>
        <w:rPr>
          <w:rFonts w:ascii="Times New Roman" w:eastAsia="Times New Roman" w:hAnsi="Times New Roman"/>
          <w:b/>
          <w:bCs/>
          <w:color w:val="000000"/>
          <w:sz w:val="21"/>
          <w:lang w:eastAsia="ru-RU"/>
        </w:rPr>
        <w:t>4</w:t>
      </w:r>
      <w:r w:rsidRPr="00A450F8">
        <w:rPr>
          <w:rFonts w:ascii="Times New Roman" w:eastAsia="Times New Roman" w:hAnsi="Times New Roman"/>
          <w:b/>
          <w:bCs/>
          <w:color w:val="000000"/>
          <w:sz w:val="21"/>
          <w:lang w:eastAsia="ru-RU"/>
        </w:rPr>
        <w:t>-ом классе на тему «</w:t>
      </w:r>
      <w:r>
        <w:rPr>
          <w:rFonts w:ascii="Times New Roman" w:eastAsia="Times New Roman" w:hAnsi="Times New Roman"/>
          <w:b/>
          <w:bCs/>
          <w:color w:val="000000"/>
          <w:sz w:val="21"/>
          <w:lang w:eastAsia="ru-RU"/>
        </w:rPr>
        <w:t>Броски мяча через волейбольную сетку</w:t>
      </w:r>
      <w:r w:rsidRPr="00A450F8">
        <w:rPr>
          <w:rFonts w:ascii="Times New Roman" w:eastAsia="Times New Roman" w:hAnsi="Times New Roman"/>
          <w:b/>
          <w:bCs/>
          <w:color w:val="000000"/>
          <w:sz w:val="21"/>
          <w:lang w:eastAsia="ru-RU"/>
        </w:rPr>
        <w:t>»</w:t>
      </w:r>
    </w:p>
    <w:tbl>
      <w:tblPr>
        <w:tblW w:w="13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9065"/>
      </w:tblGrid>
      <w:tr w:rsidR="00BD3432" w:rsidRPr="00F71312" w:rsidTr="003B5EFE">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Тип урока:</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урок образовательно-обучающей направленности</w:t>
            </w:r>
          </w:p>
        </w:tc>
      </w:tr>
      <w:tr w:rsidR="00BD3432" w:rsidRPr="00F71312" w:rsidTr="003B5EFE">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Авторы УМК:</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В.И. Лях</w:t>
            </w:r>
          </w:p>
        </w:tc>
      </w:tr>
      <w:tr w:rsidR="00BD3432" w:rsidRPr="00F71312" w:rsidTr="003B5EFE">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Цели урока:</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Разучить разминку с мячом; повторить технику броска мяча через волейбольную сетку; провести подвижную игру «Вышибалы через сетку».</w:t>
            </w:r>
          </w:p>
        </w:tc>
      </w:tr>
      <w:tr w:rsidR="00BD3432" w:rsidRPr="00F71312" w:rsidTr="003B5EFE">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 xml:space="preserve">Планируемые образовательные результаты (личностные, </w:t>
            </w:r>
            <w:proofErr w:type="spellStart"/>
            <w:r w:rsidRPr="00BE78A4">
              <w:rPr>
                <w:rFonts w:ascii="Times New Roman" w:eastAsia="Times New Roman" w:hAnsi="Times New Roman"/>
                <w:sz w:val="21"/>
                <w:szCs w:val="21"/>
                <w:lang w:eastAsia="ru-RU"/>
              </w:rPr>
              <w:t>метапредметные</w:t>
            </w:r>
            <w:proofErr w:type="spellEnd"/>
            <w:r w:rsidRPr="00BE78A4">
              <w:rPr>
                <w:rFonts w:ascii="Times New Roman" w:eastAsia="Times New Roman" w:hAnsi="Times New Roman"/>
                <w:sz w:val="21"/>
                <w:szCs w:val="21"/>
                <w:lang w:eastAsia="ru-RU"/>
              </w:rPr>
              <w:t>, предметные):</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i/>
                <w:sz w:val="21"/>
                <w:szCs w:val="21"/>
                <w:lang w:eastAsia="ru-RU"/>
              </w:rPr>
              <w:t>предметные:</w:t>
            </w:r>
            <w:r w:rsidRPr="00BE78A4">
              <w:rPr>
                <w:rFonts w:ascii="Times New Roman" w:eastAsia="Times New Roman" w:hAnsi="Times New Roman"/>
                <w:sz w:val="21"/>
                <w:szCs w:val="21"/>
                <w:lang w:eastAsia="ru-RU"/>
              </w:rPr>
              <w:t xml:space="preserve"> иметь углубленные представления о бросках мяча через волейбольную сетку, организовать </w:t>
            </w:r>
            <w:proofErr w:type="spellStart"/>
            <w:r w:rsidRPr="00BE78A4">
              <w:rPr>
                <w:rFonts w:ascii="Times New Roman" w:eastAsia="Times New Roman" w:hAnsi="Times New Roman"/>
                <w:sz w:val="21"/>
                <w:szCs w:val="21"/>
                <w:lang w:eastAsia="ru-RU"/>
              </w:rPr>
              <w:t>здоровьесберегающую</w:t>
            </w:r>
            <w:proofErr w:type="spellEnd"/>
            <w:r w:rsidRPr="00BE78A4">
              <w:rPr>
                <w:rFonts w:ascii="Times New Roman" w:eastAsia="Times New Roman" w:hAnsi="Times New Roman"/>
                <w:sz w:val="21"/>
                <w:szCs w:val="21"/>
                <w:lang w:eastAsia="ru-RU"/>
              </w:rPr>
              <w:t xml:space="preserve"> жизнедеятельность с помощью разминки с мячом и подвижной игры «Вышибалы через сетку»;</w:t>
            </w:r>
          </w:p>
          <w:p w:rsidR="00BD3432" w:rsidRPr="00BE78A4" w:rsidRDefault="00BD3432" w:rsidP="003B5EFE">
            <w:pPr>
              <w:spacing w:after="0" w:line="360" w:lineRule="atLeast"/>
              <w:rPr>
                <w:rFonts w:ascii="Times New Roman" w:eastAsia="Times New Roman" w:hAnsi="Times New Roman"/>
                <w:sz w:val="21"/>
                <w:szCs w:val="21"/>
                <w:lang w:eastAsia="ru-RU"/>
              </w:rPr>
            </w:pPr>
            <w:proofErr w:type="spellStart"/>
            <w:r w:rsidRPr="00BE78A4">
              <w:rPr>
                <w:rFonts w:ascii="Times New Roman" w:eastAsia="Times New Roman" w:hAnsi="Times New Roman"/>
                <w:i/>
                <w:sz w:val="21"/>
                <w:szCs w:val="21"/>
                <w:lang w:eastAsia="ru-RU"/>
              </w:rPr>
              <w:t>метапредметные</w:t>
            </w:r>
            <w:proofErr w:type="spellEnd"/>
            <w:r w:rsidRPr="00BE78A4">
              <w:rPr>
                <w:rFonts w:ascii="Times New Roman" w:eastAsia="Times New Roman" w:hAnsi="Times New Roman"/>
                <w:i/>
                <w:sz w:val="21"/>
                <w:szCs w:val="21"/>
                <w:lang w:eastAsia="ru-RU"/>
              </w:rPr>
              <w:t>:</w:t>
            </w:r>
            <w:r w:rsidRPr="00BE78A4">
              <w:rPr>
                <w:rFonts w:ascii="Times New Roman" w:eastAsia="Times New Roman" w:hAnsi="Times New Roman"/>
                <w:sz w:val="21"/>
                <w:szCs w:val="21"/>
                <w:lang w:eastAsia="ru-RU"/>
              </w:rPr>
              <w:t xml:space="preserve"> принимать и сохранять цели и задачи учебной деятельности,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владеть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BD3432" w:rsidRPr="00BE78A4" w:rsidRDefault="00BD3432" w:rsidP="003B5EFE">
            <w:pPr>
              <w:spacing w:after="0" w:line="360" w:lineRule="atLeast"/>
              <w:rPr>
                <w:rFonts w:ascii="Times New Roman" w:eastAsia="Times New Roman" w:hAnsi="Times New Roman"/>
                <w:i/>
                <w:sz w:val="21"/>
                <w:szCs w:val="21"/>
                <w:lang w:eastAsia="ru-RU"/>
              </w:rPr>
            </w:pPr>
            <w:r w:rsidRPr="00BE78A4">
              <w:rPr>
                <w:rFonts w:ascii="Times New Roman" w:eastAsia="Times New Roman" w:hAnsi="Times New Roman"/>
                <w:i/>
                <w:sz w:val="21"/>
                <w:szCs w:val="21"/>
                <w:lang w:eastAsia="ru-RU"/>
              </w:rPr>
              <w:t xml:space="preserve">личностные: </w:t>
            </w:r>
            <w:r w:rsidRPr="00BE78A4">
              <w:rPr>
                <w:rFonts w:ascii="Times New Roman" w:eastAsia="Times New Roman" w:hAnsi="Times New Roman"/>
                <w:sz w:val="21"/>
                <w:szCs w:val="21"/>
                <w:lang w:eastAsia="ru-RU"/>
              </w:rPr>
              <w:t xml:space="preserve">развитие мотивов учебной деятельности и осознание личностного смысла учения, принятие и освоение социальной роли обучающегося, развитие навыков сотрудничества со сверстниками и взрослыми в разных ситуациях, умение не создавать </w:t>
            </w:r>
            <w:proofErr w:type="spellStart"/>
            <w:r w:rsidRPr="00BE78A4">
              <w:rPr>
                <w:rFonts w:ascii="Times New Roman" w:eastAsia="Times New Roman" w:hAnsi="Times New Roman"/>
                <w:sz w:val="21"/>
                <w:szCs w:val="21"/>
                <w:lang w:eastAsia="ru-RU"/>
              </w:rPr>
              <w:t>конфликтыю</w:t>
            </w:r>
            <w:proofErr w:type="spellEnd"/>
          </w:p>
        </w:tc>
      </w:tr>
      <w:tr w:rsidR="00BD3432" w:rsidRPr="00F71312" w:rsidTr="003B5EFE">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Оборудование:</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волейбольные мячи, свисток, волейбольная сетка.</w:t>
            </w:r>
          </w:p>
        </w:tc>
      </w:tr>
      <w:tr w:rsidR="00BD3432" w:rsidRPr="00F71312" w:rsidTr="003B5EFE">
        <w:trPr>
          <w:trHeight w:val="707"/>
        </w:trPr>
        <w:tc>
          <w:tcPr>
            <w:tcW w:w="4644" w:type="dxa"/>
            <w:hideMark/>
          </w:tcPr>
          <w:p w:rsidR="00BD3432" w:rsidRPr="00BE78A4" w:rsidRDefault="00BD3432" w:rsidP="003B5EFE">
            <w:pPr>
              <w:spacing w:after="0" w:line="360" w:lineRule="atLeast"/>
              <w:jc w:val="center"/>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Образовательные ресурсы:</w:t>
            </w:r>
          </w:p>
        </w:tc>
        <w:tc>
          <w:tcPr>
            <w:tcW w:w="9065" w:type="dxa"/>
            <w:hideMark/>
          </w:tcPr>
          <w:p w:rsidR="00BD3432" w:rsidRPr="00BE78A4" w:rsidRDefault="00BD3432" w:rsidP="003B5EFE">
            <w:pPr>
              <w:spacing w:after="0" w:line="360" w:lineRule="atLeast"/>
              <w:rPr>
                <w:rFonts w:ascii="Times New Roman" w:eastAsia="Times New Roman" w:hAnsi="Times New Roman"/>
                <w:sz w:val="21"/>
                <w:szCs w:val="21"/>
                <w:lang w:eastAsia="ru-RU"/>
              </w:rPr>
            </w:pPr>
            <w:r w:rsidRPr="00BE78A4">
              <w:rPr>
                <w:rFonts w:ascii="Times New Roman" w:eastAsia="Times New Roman" w:hAnsi="Times New Roman"/>
                <w:sz w:val="21"/>
                <w:szCs w:val="21"/>
                <w:lang w:eastAsia="ru-RU"/>
              </w:rPr>
              <w:t>Поурочные разработки по физической культуре. 4 класс. Патрикеев А.Ю.</w:t>
            </w:r>
          </w:p>
        </w:tc>
      </w:tr>
    </w:tbl>
    <w:p w:rsidR="00BD3432" w:rsidRDefault="00BD3432" w:rsidP="00BD3432">
      <w:r>
        <w:br w:type="page"/>
      </w:r>
    </w:p>
    <w:tbl>
      <w:tblPr>
        <w:tblStyle w:val="a3"/>
        <w:tblW w:w="14786" w:type="dxa"/>
        <w:tblLayout w:type="fixed"/>
        <w:tblLook w:val="04A0" w:firstRow="1" w:lastRow="0" w:firstColumn="1" w:lastColumn="0" w:noHBand="0" w:noVBand="1"/>
      </w:tblPr>
      <w:tblGrid>
        <w:gridCol w:w="1384"/>
        <w:gridCol w:w="368"/>
        <w:gridCol w:w="2298"/>
        <w:gridCol w:w="27"/>
        <w:gridCol w:w="2552"/>
        <w:gridCol w:w="448"/>
        <w:gridCol w:w="1536"/>
        <w:gridCol w:w="456"/>
        <w:gridCol w:w="962"/>
        <w:gridCol w:w="696"/>
        <w:gridCol w:w="2848"/>
        <w:gridCol w:w="67"/>
        <w:gridCol w:w="1066"/>
        <w:gridCol w:w="78"/>
      </w:tblGrid>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Этап урока</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Обучающие и развивающие компоненты, задания и упражнения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учителя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учащихся</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Формы созвзаимодействия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Универсальные учебные действия</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Виды контроля</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1. Орг.момент</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Эмоциональная, психологическая и мотивационная подготовка учащихся к усвоению изучаемого материала.</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Построение. Проверка готовности к уроку. Сообщение темы и цели урока, создание эмоционального настроя, изучение нового.</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построение.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Слушают и обсуждают тему урока, отвечают на вопросы.</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Фронтальная </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Л.:понимают значение знаний для человека и принимают его; имеют желание учиться; положительно отзываются о школе; стремятся хорошо учиться; правильно идентифицируют себя с позицией школьника.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Устный опрос.</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2. Актуализация знаний</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Выполнить строевые команды.</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Упражнения в ходьбе с мячом.</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Упражнения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Восстановление дыхания.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«Направо!», «Налево!», «Кругом!»,  «Направо! В обход по залу шагом марш!».</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задания: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носках, мяч вверху;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пятках, мяч к груди;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на каждый шаг выполнить выпад и пронести мяч под ногой;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в наклоне, катить мяч перед собой по полу.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с ведением мяча по кругу;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левым/правым боком, мяч перед собой;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-бег без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Упражнение на восстановление дыхания.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Пвтрояют несколько раз повороты.</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 с мячом в ходьбе.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упражнений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Выполняют упражнение.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Л.: активно включаются в общение и взаимодействие со сверстниками; проявляют дисциплинированность, трудолюбие, упорство в достижении поставленной цели.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планируют собственную деятельность; умеют распределять нагрузку и отдых в процессе ее выполнения; адекватно воспринимают оценку учителя.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К.: умеют договариваться и приходить к общему </w:t>
            </w:r>
            <w:r w:rsidRPr="00BE78A4">
              <w:rPr>
                <w:rFonts w:ascii="Times New Roman" w:eastAsia="Times New Roman" w:hAnsi="Times New Roman"/>
                <w:vanish/>
                <w:sz w:val="24"/>
                <w:szCs w:val="24"/>
                <w:lang w:eastAsia="ru-RU"/>
              </w:rPr>
              <w:lastRenderedPageBreak/>
              <w:t>решению в совместной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Выполнение действий по инструкции.</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3. Основная часть.</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Броски мяча через волейбольную сетку в парах разными способами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Произвольные броски и ловля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Игра «Вышибалы через сетку» (Приложение 1)</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технику выполнения броска мяча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«снизу»,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«из-за головы»,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«от груди», ловля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правой/левой рукой, ловля двумя руками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через сетку в прыжке,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Показывает где лучше встать, как приспособиться к к действиям партнера, к силе его броска, точности, чтобы заранее хотя бы примерно рассчитать, куда может полететь мяч.</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Контролирует выполнение, выявляет ошибки.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правила  и проводит игру.</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Повторяют движения за учителем.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Делятся на 2 команды. Участвуют в игре.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Работа в парах.</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контролировать свою деятельность по результату, адекватно оценивать свои действия и действия партнеров.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П.:имеют углубленное представление о бросках через сетку, организация здоровьесберегающей деятельности с помощью подвижной иры и упражнний с мячом.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приходить к общему решению в совместной игровой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Выполнения действия по инстукции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Сравнение результата с образцом.</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 4. Итоги </w:t>
            </w:r>
            <w:r w:rsidRPr="00BE78A4">
              <w:rPr>
                <w:rFonts w:ascii="Times New Roman" w:eastAsia="Times New Roman" w:hAnsi="Times New Roman"/>
                <w:vanish/>
                <w:sz w:val="24"/>
                <w:szCs w:val="24"/>
                <w:lang w:eastAsia="ru-RU"/>
              </w:rPr>
              <w:lastRenderedPageBreak/>
              <w:t>урока.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Рефлексия.</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Подведение итогов </w:t>
            </w:r>
            <w:r w:rsidRPr="00BE78A4">
              <w:rPr>
                <w:rFonts w:ascii="Times New Roman" w:eastAsia="Times New Roman" w:hAnsi="Times New Roman"/>
                <w:vanish/>
                <w:sz w:val="24"/>
                <w:szCs w:val="24"/>
                <w:lang w:eastAsia="ru-RU"/>
              </w:rPr>
              <w:lastRenderedPageBreak/>
              <w:t>игры и урока.</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Выставление оценок.</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Домашнее задание</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Проводит беседу по </w:t>
            </w:r>
            <w:r w:rsidRPr="00BE78A4">
              <w:rPr>
                <w:rFonts w:ascii="Times New Roman" w:eastAsia="Times New Roman" w:hAnsi="Times New Roman"/>
                <w:vanish/>
                <w:sz w:val="24"/>
                <w:szCs w:val="24"/>
                <w:lang w:eastAsia="ru-RU"/>
              </w:rPr>
              <w:lastRenderedPageBreak/>
              <w:t>вопросам: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мы с вами выполняли сегодня на уроке?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-Каким способом вам удобнее  перебрасывать мяч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Какие трудности вы испытывали? Какие упражнения оказались для вас самыми сложными?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нужно нам для улучшения наших достижений в отработке элементов?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Выставляет оценки и аргументирует их:</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«Мне бы хотелось, чтобы вы оценили каждый свою деятельность на уроке. Кто может сказать про себя, что он работал с полной нагрузкой и доволен собой? Кто достаточно трудился, но не использовал свои возможности?».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д/з: Вспомнить правила игры «Пионербол».</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Отвечают на </w:t>
            </w:r>
            <w:r w:rsidRPr="00BE78A4">
              <w:rPr>
                <w:rFonts w:ascii="Times New Roman" w:eastAsia="Times New Roman" w:hAnsi="Times New Roman"/>
                <w:vanish/>
                <w:sz w:val="24"/>
                <w:szCs w:val="24"/>
                <w:lang w:eastAsia="ru-RU"/>
              </w:rPr>
              <w:lastRenderedPageBreak/>
              <w:t>вопросы, определяют свое эмоциональное состояние на уроке.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Вступают в диалог, обсуждают свою работу на уроке.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Л.: понимают значение </w:t>
            </w:r>
            <w:r w:rsidRPr="00BE78A4">
              <w:rPr>
                <w:rFonts w:ascii="Times New Roman" w:eastAsia="Times New Roman" w:hAnsi="Times New Roman"/>
                <w:vanish/>
                <w:sz w:val="24"/>
                <w:szCs w:val="24"/>
                <w:lang w:eastAsia="ru-RU"/>
              </w:rPr>
              <w:lastRenderedPageBreak/>
              <w:t>знания для человека и принимают его.</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прогнозируют результаты уровня усвоения изучаемого материала.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с достаточной полнотой и точностью выражают свои мысли в соответствии с задачами и условиями коммуникации.</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Оценив</w:t>
            </w:r>
            <w:r w:rsidRPr="00BE78A4">
              <w:rPr>
                <w:rFonts w:ascii="Times New Roman" w:eastAsia="Times New Roman" w:hAnsi="Times New Roman"/>
                <w:vanish/>
                <w:sz w:val="24"/>
                <w:szCs w:val="24"/>
                <w:lang w:eastAsia="ru-RU"/>
              </w:rPr>
              <w:lastRenderedPageBreak/>
              <w:t>ание учащихся за работу на уроке.</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Этап урока</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Обучающие и развивающие компоненты, задания и упражнения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учителя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учащихся</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Формы созвзаимодействия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Универсальные учебные действия</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Виды контроля</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1. Орг.момент</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Эмоциональная, психологическая и мотивационная подготовка учащихся к усвоению изучаемого материала.</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Построение. Проверка готовности к уроку. Сообщение темы и цели урока, создание эмоционального настроя, изучение нового.</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построение.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Слушают и обсуждают тему урока, отвечают на вопросы.</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Фронтальная </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Л.:понимают значение знаний для человека и принимают его; имеют желание учиться; положительно отзываются о школе; стремятся хорошо учиться; правильно идентифицируют себя с позицией школьника.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Устный опрос.</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2. Актуализация знаний</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Выполнить строевые команды.</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Упражнения в ходьбе с мячом.</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Упражнения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Восстановление дыхания.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«Направо!», «Налево!», «Кругом!»,  «Направо! В обход по залу шагом марш!».</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задания: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носках, мяч вверху;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пятках, мяч к груди;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на каждый шаг выполнить выпад и пронести мяч под ногой;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в наклоне, катить мяч перед собой по полу.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с ведением мяча по кругу;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левым/правым боком, мяч перед собой;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без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Упражнение на восстановление дыхания.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Пвтрояют несколько раз повороты.</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 с мячом в ходьбе.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упражнений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 активно включаются в общение и взаимодействие со сверстниками; проявляют дисциплинированность, трудолюбие, упорство в достижении поставленной цели.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планируют собственную деятельность; умеют распределять нагрузку и отдых в процессе ее выполнения; адекватно воспринимают оценку учителя.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и приходить к общему решению в совместной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действий по инструкции.</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3. Основная </w:t>
            </w:r>
            <w:r w:rsidRPr="00BE78A4">
              <w:rPr>
                <w:rFonts w:ascii="Times New Roman" w:eastAsia="Times New Roman" w:hAnsi="Times New Roman"/>
                <w:vanish/>
                <w:sz w:val="24"/>
                <w:szCs w:val="24"/>
                <w:lang w:eastAsia="ru-RU"/>
              </w:rPr>
              <w:lastRenderedPageBreak/>
              <w:t>часть.</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Броски мяча через </w:t>
            </w:r>
            <w:r w:rsidRPr="00BE78A4">
              <w:rPr>
                <w:rFonts w:ascii="Times New Roman" w:eastAsia="Times New Roman" w:hAnsi="Times New Roman"/>
                <w:vanish/>
                <w:sz w:val="24"/>
                <w:szCs w:val="24"/>
                <w:lang w:eastAsia="ru-RU"/>
              </w:rPr>
              <w:lastRenderedPageBreak/>
              <w:t>волейбольную сетку в парах разными способами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Произвольные броски и ловля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Игра «Вышибалы через сетку» (Приложение 1)</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Объясняет технику </w:t>
            </w:r>
            <w:r w:rsidRPr="00BE78A4">
              <w:rPr>
                <w:rFonts w:ascii="Times New Roman" w:eastAsia="Times New Roman" w:hAnsi="Times New Roman"/>
                <w:vanish/>
                <w:sz w:val="24"/>
                <w:szCs w:val="24"/>
                <w:lang w:eastAsia="ru-RU"/>
              </w:rPr>
              <w:lastRenderedPageBreak/>
              <w:t>выполнения броска мяча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«снизу»,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«из-за головы»,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«от груди», ловля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правой/левой рукой, ловля двумя руками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через сетку в прыжке,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Показывает где лучше встать, как приспособиться к к действиям партнера, к силе его броска, точности, чтобы заранее хотя бы примерно рассчитать, куда может полететь мяч.</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Контролирует выполнение, выявляет ошибки.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правила  и проводит игру.</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Повторяют </w:t>
            </w:r>
            <w:r w:rsidRPr="00BE78A4">
              <w:rPr>
                <w:rFonts w:ascii="Times New Roman" w:eastAsia="Times New Roman" w:hAnsi="Times New Roman"/>
                <w:vanish/>
                <w:sz w:val="24"/>
                <w:szCs w:val="24"/>
                <w:lang w:eastAsia="ru-RU"/>
              </w:rPr>
              <w:lastRenderedPageBreak/>
              <w:t>движения за учителем.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Делятся на 2 команды. Участвуют в игре.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Работа в </w:t>
            </w:r>
            <w:r w:rsidRPr="00BE78A4">
              <w:rPr>
                <w:rFonts w:ascii="Times New Roman" w:eastAsia="Times New Roman" w:hAnsi="Times New Roman"/>
                <w:vanish/>
                <w:sz w:val="24"/>
                <w:szCs w:val="24"/>
                <w:lang w:eastAsia="ru-RU"/>
              </w:rPr>
              <w:lastRenderedPageBreak/>
              <w:t>парах.</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Р.: контролировать свою </w:t>
            </w:r>
            <w:r w:rsidRPr="00BE78A4">
              <w:rPr>
                <w:rFonts w:ascii="Times New Roman" w:eastAsia="Times New Roman" w:hAnsi="Times New Roman"/>
                <w:vanish/>
                <w:sz w:val="24"/>
                <w:szCs w:val="24"/>
                <w:lang w:eastAsia="ru-RU"/>
              </w:rPr>
              <w:lastRenderedPageBreak/>
              <w:t>деятельность по результату, адекватно оценивать свои действия и действия партнеров.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П.:имеют углубленное представление о бросках через сетку, организация здоровьесберегающей деятельности с помощью подвижной иры и упражнний с мячом.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приходить к общему решению в совместной игровой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w:t>
            </w:r>
            <w:r w:rsidRPr="00BE78A4">
              <w:rPr>
                <w:rFonts w:ascii="Times New Roman" w:eastAsia="Times New Roman" w:hAnsi="Times New Roman"/>
                <w:vanish/>
                <w:sz w:val="24"/>
                <w:szCs w:val="24"/>
                <w:lang w:eastAsia="ru-RU"/>
              </w:rPr>
              <w:lastRenderedPageBreak/>
              <w:t>ения действия по инстукции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Сравнение результата с образцом.</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 4. Итоги урока.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Рефлексия.</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Подведение итогов игры и урока.</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Выставление оценок.</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Домашнее задание</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Проводит беседу по вопросам: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мы с вами выполняли сегодня на уроке?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-Каким способом вам удобнее  перебрасывать </w:t>
            </w:r>
            <w:r w:rsidRPr="00BE78A4">
              <w:rPr>
                <w:rFonts w:ascii="Times New Roman" w:eastAsia="Times New Roman" w:hAnsi="Times New Roman"/>
                <w:vanish/>
                <w:sz w:val="24"/>
                <w:szCs w:val="24"/>
                <w:lang w:eastAsia="ru-RU"/>
              </w:rPr>
              <w:lastRenderedPageBreak/>
              <w:t>мяч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Какие трудности вы испытывали? Какие упражнения оказались для вас самыми сложными?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нужно нам для улучшения наших достижений в отработке элементов?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Выставляет оценки и аргументирует их:</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«Мне бы хотелось, чтобы вы оценили каждый свою деятельность на уроке. Кто может сказать про себя, что он работал с полной нагрузкой и доволен собой? Кто достаточно трудился, но не использовал свои возможности?».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д/з: Вспомнить правила игры «Пионербол».</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Отвечают на вопросы, определяют свое эмоциональное состояние на уроке.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Вступают в диалог, обсуждают свою работу на уроке.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Л.: понимают значение знания для человека и принимают его.</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Р.: прогнозируют результаты уровня усвоения изучаемого </w:t>
            </w:r>
            <w:r w:rsidRPr="00BE78A4">
              <w:rPr>
                <w:rFonts w:ascii="Times New Roman" w:eastAsia="Times New Roman" w:hAnsi="Times New Roman"/>
                <w:vanish/>
                <w:sz w:val="24"/>
                <w:szCs w:val="24"/>
                <w:lang w:eastAsia="ru-RU"/>
              </w:rPr>
              <w:lastRenderedPageBreak/>
              <w:t>материала.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с достаточной полнотой и точностью выражают свои мысли в соответствии с задачами и условиями коммуникации.</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Оценивание учащихся за работу на </w:t>
            </w:r>
            <w:r w:rsidRPr="00BE78A4">
              <w:rPr>
                <w:rFonts w:ascii="Times New Roman" w:eastAsia="Times New Roman" w:hAnsi="Times New Roman"/>
                <w:vanish/>
                <w:sz w:val="24"/>
                <w:szCs w:val="24"/>
                <w:lang w:eastAsia="ru-RU"/>
              </w:rPr>
              <w:lastRenderedPageBreak/>
              <w:t>уроке.</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Этап урока</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Обучающие и развивающие компоненты, задания и упражнения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учителя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учащихся</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Формы созвзаимодействия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Универсальные учебные действия</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Виды контроля</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1. Орг.момент</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Эмоциональная, психологическая и мотивационная подготовка учащихся к </w:t>
            </w:r>
            <w:r w:rsidRPr="00BE78A4">
              <w:rPr>
                <w:rFonts w:ascii="Times New Roman" w:eastAsia="Times New Roman" w:hAnsi="Times New Roman"/>
                <w:vanish/>
                <w:sz w:val="24"/>
                <w:szCs w:val="24"/>
                <w:lang w:eastAsia="ru-RU"/>
              </w:rPr>
              <w:lastRenderedPageBreak/>
              <w:t>усвоению изучаемого материала.</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Построение. Проверка готовности к уроку. Сообщение темы и цели урока, создание эмоционального настроя, </w:t>
            </w:r>
            <w:r w:rsidRPr="00BE78A4">
              <w:rPr>
                <w:rFonts w:ascii="Times New Roman" w:eastAsia="Times New Roman" w:hAnsi="Times New Roman"/>
                <w:vanish/>
                <w:sz w:val="24"/>
                <w:szCs w:val="24"/>
                <w:lang w:eastAsia="ru-RU"/>
              </w:rPr>
              <w:lastRenderedPageBreak/>
              <w:t>изучение нового.</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Выполняют построение.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Слушают и обсуждают тему урока, отвечают </w:t>
            </w:r>
            <w:r w:rsidRPr="00BE78A4">
              <w:rPr>
                <w:rFonts w:ascii="Times New Roman" w:eastAsia="Times New Roman" w:hAnsi="Times New Roman"/>
                <w:vanish/>
                <w:sz w:val="24"/>
                <w:szCs w:val="24"/>
                <w:lang w:eastAsia="ru-RU"/>
              </w:rPr>
              <w:lastRenderedPageBreak/>
              <w:t>на вопросы.</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Фронтальная </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Л.:понимают значение знаний для человека и принимают его; имеют желание учиться; положительно </w:t>
            </w:r>
            <w:r w:rsidRPr="00BE78A4">
              <w:rPr>
                <w:rFonts w:ascii="Times New Roman" w:eastAsia="Times New Roman" w:hAnsi="Times New Roman"/>
                <w:vanish/>
                <w:sz w:val="24"/>
                <w:szCs w:val="24"/>
                <w:lang w:eastAsia="ru-RU"/>
              </w:rPr>
              <w:lastRenderedPageBreak/>
              <w:t>отзываются о школе; стремятся хорошо учиться; правильно идентифицируют себя с позицией школьника.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Устный опрос.</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2. Актуализация знаний</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Выполнить строевые команды.</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Упражнения в ходьбе с мячом.</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Упражнения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Восстановление дыхания.</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«Направо!», «Налево!», «Кругом!»,  «Направо! В обход по залу шагом марш!».</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задания: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носках, мяч вверху;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пятках, мяч к груди;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на каждый шаг выполнить выпад и пронести мяч под ногой;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в наклоне, катить мяч перед собой по полу.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с ведением мяча по кругу;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левым/правым боком, мяч перед собой;</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без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Упражнение на восстановление дыхания.</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Пвтрояют несколько раз повороты.</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 с мячом в ходьбе.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упражнений в беге.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 активно включаются в общение и взаимодействие со сверстниками; проявляют дисциплинированность, трудолюбие, упорство в достижении поставленной цели.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планируют собственную деятельность; умеют распределять нагрузку и отдых в процессе ее выполнения; адекватно воспринимают оценку учителя.</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и приходить к общему решению в совместной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действий по инструкции.</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3. Основная часть.</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Броски мяча через волейбольную сетку в парах разными способами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Произвольные броски и ловля мяча.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Игра «Вышибалы через сетку» (Приложение 1)</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Объясняет технику выполнения броска мяча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«снизу»,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 бросок «из-за головы»,  </w:t>
            </w:r>
            <w:r w:rsidRPr="00BE78A4">
              <w:rPr>
                <w:rFonts w:ascii="Times New Roman" w:eastAsia="Times New Roman" w:hAnsi="Times New Roman"/>
                <w:vanish/>
                <w:sz w:val="24"/>
                <w:szCs w:val="24"/>
                <w:lang w:eastAsia="ru-RU"/>
              </w:rPr>
              <w:lastRenderedPageBreak/>
              <w:t>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«от груди», ловля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правой/левой рукой, ловля двумя руками произвольным способом;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через сетку в прыжке, ловля «перед грудью».</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Показывает где лучше встать, как приспособиться к к действиям партнера, к силе его броска, точности, чтобы заранее хотя бы примерно рассчитать, куда может полететь мяч.</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Контролирует выполнение, выявляет ошибки.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правила  и проводит игру.</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Повторяют движения за учителем.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Делятся на 2 команды. Участвуют в игре.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Работа в парах.</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Р.: контролировать свою деятельность по результату, адекватно оценивать свои действия и действия партнеров.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П.:имеют углубленное </w:t>
            </w:r>
            <w:r w:rsidRPr="00BE78A4">
              <w:rPr>
                <w:rFonts w:ascii="Times New Roman" w:eastAsia="Times New Roman" w:hAnsi="Times New Roman"/>
                <w:vanish/>
                <w:sz w:val="24"/>
                <w:szCs w:val="24"/>
                <w:lang w:eastAsia="ru-RU"/>
              </w:rPr>
              <w:lastRenderedPageBreak/>
              <w:t>представление о бросках через сетку, организация здоровьесберегающей деятельности с помощью подвижной иры и упражнний с мячом.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приходить к общему решению в совместной игровой деятельности; контролируют действия партнера</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Выполнения действия по инстукции</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Сравнение результата с образцом.</w:t>
            </w:r>
          </w:p>
        </w:tc>
      </w:tr>
      <w:tr w:rsidR="00961553" w:rsidRPr="00BE78A4" w:rsidTr="004E5CD6">
        <w:trPr>
          <w:gridAfter w:val="1"/>
          <w:wAfter w:w="78" w:type="dxa"/>
          <w:hidden/>
        </w:trPr>
        <w:tc>
          <w:tcPr>
            <w:tcW w:w="175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 4. Итоги урока.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Рефлексия.</w:t>
            </w:r>
          </w:p>
        </w:tc>
        <w:tc>
          <w:tcPr>
            <w:tcW w:w="2298"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Подведение итогов игры и урока.</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Выставление оценок.</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Домашнее задание</w:t>
            </w:r>
          </w:p>
        </w:tc>
        <w:tc>
          <w:tcPr>
            <w:tcW w:w="3027" w:type="dxa"/>
            <w:gridSpan w:val="3"/>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Проводит беседу по вопросам:</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мы с вами выполняли сегодня на уроке?</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-Каким способом вам удобнее  перебрасывать мяч через сетку?</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Какие трудности вы испытывали? Какие упражнения оказались для вас самыми сложными?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Что нужно нам для улучшения наших достижений в отработке элементов?</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Выставляет оценки и аргументирует их:</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«Мне бы хотелось, чтобы вы оценили каждый свою деятельность на уроке. Кто может сказать про себя, что он работал с полной нагрузкой и доволен собой? Кто достаточно трудился, но не использовал свои возможности?».</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д/з: Вспомнить правила игры «Пионербол».</w:t>
            </w:r>
          </w:p>
        </w:tc>
        <w:tc>
          <w:tcPr>
            <w:tcW w:w="1992"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Отвечают на вопросы, определяют свое эмоциональное состояние на уроке.</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Вступают в диалог, обсуждают свою работу на уроке.</w:t>
            </w:r>
          </w:p>
        </w:tc>
        <w:tc>
          <w:tcPr>
            <w:tcW w:w="1658"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w:t>
            </w:r>
          </w:p>
        </w:tc>
        <w:tc>
          <w:tcPr>
            <w:tcW w:w="2915" w:type="dxa"/>
            <w:gridSpan w:val="2"/>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Л.: понимают значение знания для человека и принимают его.</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прогнозируют результаты уровня усвоения изучаемого материала.</w:t>
            </w:r>
          </w:p>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К.: с достаточной полнотой и точностью выражают свои мысли в соответствии с задачами </w:t>
            </w:r>
            <w:r w:rsidRPr="00BE78A4">
              <w:rPr>
                <w:rFonts w:ascii="Times New Roman" w:eastAsia="Times New Roman" w:hAnsi="Times New Roman"/>
                <w:vanish/>
                <w:sz w:val="24"/>
                <w:szCs w:val="24"/>
                <w:lang w:eastAsia="ru-RU"/>
              </w:rPr>
              <w:lastRenderedPageBreak/>
              <w:t>и условиями коммуникации.</w:t>
            </w:r>
          </w:p>
        </w:tc>
        <w:tc>
          <w:tcPr>
            <w:tcW w:w="1066" w:type="dxa"/>
          </w:tcPr>
          <w:p w:rsidR="00BD3432" w:rsidRPr="00BE78A4" w:rsidRDefault="00BD3432" w:rsidP="003B5EFE">
            <w:pPr>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Оценивание учащихся за работу на уроке.</w:t>
            </w:r>
          </w:p>
        </w:tc>
      </w:tr>
      <w:tr w:rsidR="004E5CD6" w:rsidTr="004E5CD6">
        <w:tc>
          <w:tcPr>
            <w:tcW w:w="1384" w:type="dxa"/>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 xml:space="preserve">Этап урока </w:t>
            </w:r>
            <w:r w:rsidR="00BD3432" w:rsidRPr="00C25AEA">
              <w:rPr>
                <w:rFonts w:ascii="Times New Roman" w:eastAsia="Times New Roman" w:hAnsi="Times New Roman"/>
                <w:vanish/>
                <w:sz w:val="20"/>
                <w:szCs w:val="20"/>
                <w:lang w:eastAsia="ru-RU"/>
              </w:rPr>
              <w:t>Этап урока Этап урока</w:t>
            </w:r>
          </w:p>
        </w:tc>
        <w:tc>
          <w:tcPr>
            <w:tcW w:w="2693" w:type="dxa"/>
            <w:gridSpan w:val="3"/>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 xml:space="preserve">Обучающие и развивающие компоненты, задания и упражнения </w:t>
            </w:r>
            <w:r w:rsidRPr="00C25AEA">
              <w:rPr>
                <w:rFonts w:ascii="Times New Roman" w:eastAsia="Times New Roman" w:hAnsi="Times New Roman"/>
                <w:vanish/>
                <w:sz w:val="20"/>
                <w:szCs w:val="20"/>
                <w:lang w:eastAsia="ru-RU"/>
              </w:rPr>
              <w:t xml:space="preserve">Обучающие и развивающие компоненты, задания и упражнения </w:t>
            </w:r>
            <w:r w:rsidR="00BD3432" w:rsidRPr="00C25AEA">
              <w:rPr>
                <w:rFonts w:ascii="Times New Roman" w:eastAsia="Times New Roman" w:hAnsi="Times New Roman"/>
                <w:vanish/>
                <w:sz w:val="20"/>
                <w:szCs w:val="20"/>
                <w:lang w:eastAsia="ru-RU"/>
              </w:rPr>
              <w:t>Обучающие и развивающие компоненты, задания и упражнения</w:t>
            </w:r>
          </w:p>
        </w:tc>
        <w:tc>
          <w:tcPr>
            <w:tcW w:w="2552" w:type="dxa"/>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Д</w:t>
            </w:r>
            <w:r w:rsidRPr="00C25AEA">
              <w:rPr>
                <w:rFonts w:ascii="Times New Roman" w:eastAsia="Times New Roman" w:hAnsi="Times New Roman"/>
                <w:vanish/>
                <w:sz w:val="20"/>
                <w:szCs w:val="20"/>
                <w:lang w:eastAsia="ru-RU"/>
              </w:rPr>
              <w:t>Д</w:t>
            </w:r>
            <w:r w:rsidRPr="00C25AEA">
              <w:rPr>
                <w:rFonts w:ascii="Times New Roman" w:eastAsia="Times New Roman" w:hAnsi="Times New Roman"/>
                <w:sz w:val="20"/>
                <w:szCs w:val="20"/>
                <w:lang w:eastAsia="ru-RU"/>
              </w:rPr>
              <w:t xml:space="preserve">еятельность учителя </w:t>
            </w:r>
            <w:r w:rsidRPr="00C25AEA">
              <w:rPr>
                <w:rFonts w:ascii="Times New Roman" w:eastAsia="Times New Roman" w:hAnsi="Times New Roman"/>
                <w:vanish/>
                <w:sz w:val="20"/>
                <w:szCs w:val="20"/>
                <w:lang w:eastAsia="ru-RU"/>
              </w:rPr>
              <w:t xml:space="preserve">Деятельность учителя </w:t>
            </w:r>
            <w:r w:rsidR="00BD3432" w:rsidRPr="00C25AEA">
              <w:rPr>
                <w:rFonts w:ascii="Times New Roman" w:eastAsia="Times New Roman" w:hAnsi="Times New Roman"/>
                <w:vanish/>
                <w:sz w:val="20"/>
                <w:szCs w:val="20"/>
                <w:lang w:eastAsia="ru-RU"/>
              </w:rPr>
              <w:t>Деятельность учителя</w:t>
            </w:r>
          </w:p>
        </w:tc>
        <w:tc>
          <w:tcPr>
            <w:tcW w:w="1984" w:type="dxa"/>
            <w:gridSpan w:val="2"/>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 xml:space="preserve">Деятельность учащихся </w:t>
            </w:r>
            <w:r w:rsidR="00BD3432" w:rsidRPr="00C25AEA">
              <w:rPr>
                <w:rFonts w:ascii="Times New Roman" w:eastAsia="Times New Roman" w:hAnsi="Times New Roman"/>
                <w:vanish/>
                <w:sz w:val="20"/>
                <w:szCs w:val="20"/>
                <w:lang w:eastAsia="ru-RU"/>
              </w:rPr>
              <w:t>Деятельность учащихся</w:t>
            </w:r>
          </w:p>
        </w:tc>
        <w:tc>
          <w:tcPr>
            <w:tcW w:w="1418" w:type="dxa"/>
            <w:gridSpan w:val="2"/>
          </w:tcPr>
          <w:p w:rsidR="00BD3432" w:rsidRPr="00C25AEA" w:rsidRDefault="00961553" w:rsidP="003B5EFE">
            <w:pPr>
              <w:rPr>
                <w:rFonts w:ascii="Times New Roman" w:eastAsia="Times New Roman" w:hAnsi="Times New Roman"/>
                <w:vanish/>
                <w:sz w:val="20"/>
                <w:szCs w:val="20"/>
                <w:lang w:eastAsia="ru-RU"/>
              </w:rPr>
            </w:pPr>
            <w:proofErr w:type="spellStart"/>
            <w:r w:rsidRPr="00C25AEA">
              <w:rPr>
                <w:rFonts w:ascii="Times New Roman" w:eastAsia="Times New Roman" w:hAnsi="Times New Roman"/>
                <w:sz w:val="20"/>
                <w:szCs w:val="20"/>
                <w:lang w:eastAsia="ru-RU"/>
              </w:rPr>
              <w:t>Ф</w:t>
            </w:r>
            <w:r w:rsidRPr="00C25AEA">
              <w:rPr>
                <w:rFonts w:ascii="Times New Roman" w:eastAsia="Times New Roman" w:hAnsi="Times New Roman"/>
                <w:vanish/>
                <w:sz w:val="20"/>
                <w:szCs w:val="20"/>
                <w:lang w:eastAsia="ru-RU"/>
              </w:rPr>
              <w:t>ФФФФФ</w:t>
            </w:r>
            <w:r w:rsidRPr="00C25AEA">
              <w:rPr>
                <w:rFonts w:ascii="Times New Roman" w:eastAsia="Times New Roman" w:hAnsi="Times New Roman"/>
                <w:sz w:val="20"/>
                <w:szCs w:val="20"/>
                <w:lang w:eastAsia="ru-RU"/>
              </w:rPr>
              <w:t>ормы</w:t>
            </w:r>
            <w:proofErr w:type="spellEnd"/>
            <w:r w:rsidRPr="00C25AEA">
              <w:rPr>
                <w:rFonts w:ascii="Times New Roman" w:eastAsia="Times New Roman" w:hAnsi="Times New Roman"/>
                <w:sz w:val="20"/>
                <w:szCs w:val="20"/>
                <w:lang w:eastAsia="ru-RU"/>
              </w:rPr>
              <w:t xml:space="preserve"> </w:t>
            </w:r>
            <w:proofErr w:type="spellStart"/>
            <w:r w:rsidRPr="00C25AEA">
              <w:rPr>
                <w:rFonts w:ascii="Times New Roman" w:eastAsia="Times New Roman" w:hAnsi="Times New Roman"/>
                <w:sz w:val="20"/>
                <w:szCs w:val="20"/>
                <w:lang w:eastAsia="ru-RU"/>
              </w:rPr>
              <w:t>созвзаимодействия</w:t>
            </w:r>
            <w:r w:rsidR="00BD3432" w:rsidRPr="00C25AEA">
              <w:rPr>
                <w:rFonts w:ascii="Times New Roman" w:eastAsia="Times New Roman" w:hAnsi="Times New Roman"/>
                <w:vanish/>
                <w:sz w:val="20"/>
                <w:szCs w:val="20"/>
                <w:lang w:eastAsia="ru-RU"/>
              </w:rPr>
              <w:t>Формы</w:t>
            </w:r>
            <w:proofErr w:type="spellEnd"/>
            <w:r w:rsidR="00BD3432" w:rsidRPr="00C25AEA">
              <w:rPr>
                <w:rFonts w:ascii="Times New Roman" w:eastAsia="Times New Roman" w:hAnsi="Times New Roman"/>
                <w:vanish/>
                <w:sz w:val="20"/>
                <w:szCs w:val="20"/>
                <w:lang w:eastAsia="ru-RU"/>
              </w:rPr>
              <w:t xml:space="preserve"> </w:t>
            </w:r>
            <w:proofErr w:type="spellStart"/>
            <w:r w:rsidR="00BD3432" w:rsidRPr="00C25AEA">
              <w:rPr>
                <w:rFonts w:ascii="Times New Roman" w:eastAsia="Times New Roman" w:hAnsi="Times New Roman"/>
                <w:vanish/>
                <w:sz w:val="20"/>
                <w:szCs w:val="20"/>
                <w:lang w:eastAsia="ru-RU"/>
              </w:rPr>
              <w:t>созвзаимодействия</w:t>
            </w:r>
            <w:proofErr w:type="spellEnd"/>
          </w:p>
        </w:tc>
        <w:tc>
          <w:tcPr>
            <w:tcW w:w="3544" w:type="dxa"/>
            <w:gridSpan w:val="2"/>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 xml:space="preserve">Универсальные учебные действия </w:t>
            </w:r>
            <w:r w:rsidR="00BD3432" w:rsidRPr="00C25AEA">
              <w:rPr>
                <w:rFonts w:ascii="Times New Roman" w:eastAsia="Times New Roman" w:hAnsi="Times New Roman"/>
                <w:vanish/>
                <w:sz w:val="20"/>
                <w:szCs w:val="20"/>
                <w:lang w:eastAsia="ru-RU"/>
              </w:rPr>
              <w:t>Универсальные учебные действия</w:t>
            </w:r>
          </w:p>
        </w:tc>
        <w:tc>
          <w:tcPr>
            <w:tcW w:w="1211" w:type="dxa"/>
            <w:gridSpan w:val="3"/>
          </w:tcPr>
          <w:p w:rsidR="00BD3432" w:rsidRPr="00C25AEA" w:rsidRDefault="004E5CD6"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В</w:t>
            </w:r>
            <w:r w:rsidR="00961553" w:rsidRPr="00C25AEA">
              <w:rPr>
                <w:rFonts w:ascii="Times New Roman" w:eastAsia="Times New Roman" w:hAnsi="Times New Roman"/>
                <w:vanish/>
                <w:sz w:val="20"/>
                <w:szCs w:val="20"/>
                <w:lang w:eastAsia="ru-RU"/>
              </w:rPr>
              <w:t>В</w:t>
            </w:r>
            <w:r w:rsidR="00961553" w:rsidRPr="00C25AEA">
              <w:rPr>
                <w:rFonts w:ascii="Times New Roman" w:eastAsia="Times New Roman" w:hAnsi="Times New Roman"/>
                <w:sz w:val="20"/>
                <w:szCs w:val="20"/>
                <w:lang w:eastAsia="ru-RU"/>
              </w:rPr>
              <w:t xml:space="preserve">иды контроля </w:t>
            </w:r>
            <w:r w:rsidR="00BD3432" w:rsidRPr="00C25AEA">
              <w:rPr>
                <w:rFonts w:ascii="Times New Roman" w:eastAsia="Times New Roman" w:hAnsi="Times New Roman"/>
                <w:vanish/>
                <w:sz w:val="20"/>
                <w:szCs w:val="20"/>
                <w:lang w:eastAsia="ru-RU"/>
              </w:rPr>
              <w:t>Виды контроля</w:t>
            </w:r>
          </w:p>
        </w:tc>
      </w:tr>
      <w:tr w:rsidR="004E5CD6" w:rsidTr="004E5CD6">
        <w:tc>
          <w:tcPr>
            <w:tcW w:w="1384" w:type="dxa"/>
          </w:tcPr>
          <w:p w:rsidR="00BD3432" w:rsidRPr="00C25AEA" w:rsidRDefault="00961553" w:rsidP="00961553">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1. Орг.</w:t>
            </w:r>
            <w:r w:rsidR="004E5CD6" w:rsidRPr="00C25AEA">
              <w:rPr>
                <w:rFonts w:ascii="Times New Roman" w:eastAsia="Times New Roman" w:hAnsi="Times New Roman"/>
                <w:sz w:val="20"/>
                <w:szCs w:val="20"/>
                <w:lang w:eastAsia="ru-RU"/>
              </w:rPr>
              <w:t xml:space="preserve"> </w:t>
            </w:r>
            <w:r w:rsidRPr="00C25AEA">
              <w:rPr>
                <w:rFonts w:ascii="Times New Roman" w:eastAsia="Times New Roman" w:hAnsi="Times New Roman"/>
                <w:sz w:val="20"/>
                <w:szCs w:val="20"/>
                <w:lang w:eastAsia="ru-RU"/>
              </w:rPr>
              <w:t xml:space="preserve">момент </w:t>
            </w:r>
            <w:r w:rsidRPr="00C25AEA">
              <w:rPr>
                <w:rFonts w:ascii="Times New Roman" w:eastAsia="Times New Roman" w:hAnsi="Times New Roman"/>
                <w:vanish/>
                <w:sz w:val="20"/>
                <w:szCs w:val="20"/>
                <w:lang w:eastAsia="ru-RU"/>
              </w:rPr>
              <w:t>11111111</w:t>
            </w:r>
            <w:r w:rsidR="00BD3432" w:rsidRPr="00C25AEA">
              <w:rPr>
                <w:rFonts w:ascii="Times New Roman" w:eastAsia="Times New Roman" w:hAnsi="Times New Roman"/>
                <w:vanish/>
                <w:sz w:val="20"/>
                <w:szCs w:val="20"/>
                <w:lang w:eastAsia="ru-RU"/>
              </w:rPr>
              <w:t>1. Орг.момент</w:t>
            </w:r>
          </w:p>
        </w:tc>
        <w:tc>
          <w:tcPr>
            <w:tcW w:w="2693" w:type="dxa"/>
            <w:gridSpan w:val="3"/>
          </w:tcPr>
          <w:p w:rsidR="00BD3432" w:rsidRPr="00C25AEA" w:rsidRDefault="00961553" w:rsidP="00961553">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Эмоциональная, психологическая и мотивационная подготовка учащихся к усвоению изучаемого материала</w:t>
            </w:r>
          </w:p>
        </w:tc>
        <w:tc>
          <w:tcPr>
            <w:tcW w:w="2552" w:type="dxa"/>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 xml:space="preserve">Построение. Проверка готовности к уроку. Сообщение </w:t>
            </w:r>
            <w:r w:rsidR="004E5CD6" w:rsidRPr="00C25AEA">
              <w:rPr>
                <w:rFonts w:ascii="Times New Roman" w:eastAsia="Times New Roman" w:hAnsi="Times New Roman"/>
                <w:sz w:val="20"/>
                <w:szCs w:val="20"/>
                <w:lang w:eastAsia="ru-RU"/>
              </w:rPr>
              <w:t xml:space="preserve">темы и цели урока, создание эмоционального настроя, изучение нового. </w:t>
            </w:r>
            <w:r w:rsidR="00BD3432" w:rsidRPr="00C25AEA">
              <w:rPr>
                <w:rFonts w:ascii="Times New Roman" w:eastAsia="Times New Roman" w:hAnsi="Times New Roman"/>
                <w:vanish/>
                <w:sz w:val="20"/>
                <w:szCs w:val="20"/>
                <w:lang w:eastAsia="ru-RU"/>
              </w:rPr>
              <w:t xml:space="preserve">Построение. Проверка готовности к уроку. Сообщение темы и цели урока, создание </w:t>
            </w:r>
            <w:r w:rsidR="00BD3432" w:rsidRPr="00C25AEA">
              <w:rPr>
                <w:rFonts w:ascii="Times New Roman" w:eastAsia="Times New Roman" w:hAnsi="Times New Roman"/>
                <w:vanish/>
                <w:sz w:val="20"/>
                <w:szCs w:val="20"/>
                <w:lang w:eastAsia="ru-RU"/>
              </w:rPr>
              <w:lastRenderedPageBreak/>
              <w:t>эмоционального настроя, изучение нового.</w:t>
            </w:r>
          </w:p>
        </w:tc>
        <w:tc>
          <w:tcPr>
            <w:tcW w:w="1984" w:type="dxa"/>
            <w:gridSpan w:val="2"/>
          </w:tcPr>
          <w:p w:rsidR="00BD3432" w:rsidRPr="00C25AEA" w:rsidRDefault="004E5CD6"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 xml:space="preserve">Выполняют построение. Слушают и обсуждают тему урока, отвечают на вопросы. </w:t>
            </w:r>
            <w:r w:rsidR="00BD3432" w:rsidRPr="00C25AEA">
              <w:rPr>
                <w:rFonts w:ascii="Times New Roman" w:eastAsia="Times New Roman" w:hAnsi="Times New Roman"/>
                <w:vanish/>
                <w:sz w:val="20"/>
                <w:szCs w:val="20"/>
                <w:lang w:eastAsia="ru-RU"/>
              </w:rPr>
              <w:t>Выполняют построение.</w:t>
            </w:r>
          </w:p>
          <w:p w:rsidR="00BD3432" w:rsidRPr="00C25AEA" w:rsidRDefault="00BD3432" w:rsidP="003B5EFE">
            <w:pPr>
              <w:rPr>
                <w:rFonts w:ascii="Times New Roman" w:eastAsia="Times New Roman" w:hAnsi="Times New Roman"/>
                <w:vanish/>
                <w:sz w:val="20"/>
                <w:szCs w:val="20"/>
                <w:lang w:eastAsia="ru-RU"/>
              </w:rPr>
            </w:pPr>
            <w:r w:rsidRPr="00C25AEA">
              <w:rPr>
                <w:rFonts w:ascii="Times New Roman" w:eastAsia="Times New Roman" w:hAnsi="Times New Roman"/>
                <w:vanish/>
                <w:sz w:val="20"/>
                <w:szCs w:val="20"/>
                <w:lang w:eastAsia="ru-RU"/>
              </w:rPr>
              <w:t xml:space="preserve">Слушают и обсуждают тему </w:t>
            </w:r>
            <w:r w:rsidRPr="00C25AEA">
              <w:rPr>
                <w:rFonts w:ascii="Times New Roman" w:eastAsia="Times New Roman" w:hAnsi="Times New Roman"/>
                <w:vanish/>
                <w:sz w:val="20"/>
                <w:szCs w:val="20"/>
                <w:lang w:eastAsia="ru-RU"/>
              </w:rPr>
              <w:lastRenderedPageBreak/>
              <w:t>урока, отвечают на вопросы.</w:t>
            </w:r>
          </w:p>
        </w:tc>
        <w:tc>
          <w:tcPr>
            <w:tcW w:w="1418" w:type="dxa"/>
            <w:gridSpan w:val="2"/>
          </w:tcPr>
          <w:p w:rsidR="00BD3432" w:rsidRPr="00C25AEA" w:rsidRDefault="004E5CD6"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 xml:space="preserve">Фронтальная </w:t>
            </w:r>
            <w:r w:rsidR="00BD3432" w:rsidRPr="00C25AEA">
              <w:rPr>
                <w:rFonts w:ascii="Times New Roman" w:eastAsia="Times New Roman" w:hAnsi="Times New Roman"/>
                <w:vanish/>
                <w:sz w:val="20"/>
                <w:szCs w:val="20"/>
                <w:lang w:eastAsia="ru-RU"/>
              </w:rPr>
              <w:t xml:space="preserve">Фронтальная </w:t>
            </w:r>
          </w:p>
        </w:tc>
        <w:tc>
          <w:tcPr>
            <w:tcW w:w="3544" w:type="dxa"/>
            <w:gridSpan w:val="2"/>
          </w:tcPr>
          <w:p w:rsidR="00BD3432" w:rsidRPr="00C25AEA" w:rsidRDefault="004E5CD6"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 xml:space="preserve">Л.: понимают значение знаний для человека и принимают его; имеют желание учиться; положительно отзываются о школе; стремятся хорошо учиться; правильно идентифицируют себя с позиции школьника. </w:t>
            </w:r>
            <w:r w:rsidR="00BD3432" w:rsidRPr="00C25AEA">
              <w:rPr>
                <w:rFonts w:ascii="Times New Roman" w:eastAsia="Times New Roman" w:hAnsi="Times New Roman"/>
                <w:vanish/>
                <w:sz w:val="20"/>
                <w:szCs w:val="20"/>
                <w:lang w:eastAsia="ru-RU"/>
              </w:rPr>
              <w:t xml:space="preserve">Л.:понимают значение знаний для человека и принимают его; имеют желание учиться; положительно отзываются о школе; </w:t>
            </w:r>
            <w:r w:rsidR="00BD3432" w:rsidRPr="00C25AEA">
              <w:rPr>
                <w:rFonts w:ascii="Times New Roman" w:eastAsia="Times New Roman" w:hAnsi="Times New Roman"/>
                <w:vanish/>
                <w:sz w:val="20"/>
                <w:szCs w:val="20"/>
                <w:lang w:eastAsia="ru-RU"/>
              </w:rPr>
              <w:lastRenderedPageBreak/>
              <w:t>стремятся хорошо учиться; правильно идентифицируют себя с позицией школьника.</w:t>
            </w:r>
          </w:p>
        </w:tc>
        <w:tc>
          <w:tcPr>
            <w:tcW w:w="1211" w:type="dxa"/>
            <w:gridSpan w:val="3"/>
          </w:tcPr>
          <w:p w:rsidR="00BD3432" w:rsidRPr="00C25AEA" w:rsidRDefault="004E5CD6"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 xml:space="preserve">Устный опрос. </w:t>
            </w:r>
            <w:r w:rsidR="00BD3432" w:rsidRPr="00C25AEA">
              <w:rPr>
                <w:rFonts w:ascii="Times New Roman" w:eastAsia="Times New Roman" w:hAnsi="Times New Roman"/>
                <w:vanish/>
                <w:sz w:val="20"/>
                <w:szCs w:val="20"/>
                <w:lang w:eastAsia="ru-RU"/>
              </w:rPr>
              <w:t>Устный опрос.</w:t>
            </w:r>
          </w:p>
        </w:tc>
      </w:tr>
      <w:tr w:rsidR="00961553" w:rsidTr="004E5CD6">
        <w:tc>
          <w:tcPr>
            <w:tcW w:w="1384" w:type="dxa"/>
          </w:tcPr>
          <w:p w:rsidR="00BD3432" w:rsidRPr="00C25AEA" w:rsidRDefault="00961553"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2.Актуализация знаний</w:t>
            </w:r>
          </w:p>
        </w:tc>
        <w:tc>
          <w:tcPr>
            <w:tcW w:w="2693" w:type="dxa"/>
            <w:gridSpan w:val="3"/>
          </w:tcPr>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xml:space="preserve">Выполнять строевые команды. </w:t>
            </w: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Ходьба</w:t>
            </w: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Упражнения в ходьбе с мячом</w:t>
            </w: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4E5CD6" w:rsidRPr="00C25AEA" w:rsidRDefault="004E5CD6" w:rsidP="003B5EFE">
            <w:pPr>
              <w:rPr>
                <w:rFonts w:ascii="Times New Roman" w:eastAsia="Times New Roman" w:hAnsi="Times New Roman"/>
                <w:sz w:val="20"/>
                <w:szCs w:val="20"/>
                <w:lang w:eastAsia="ru-RU"/>
              </w:rPr>
            </w:pPr>
          </w:p>
          <w:p w:rsidR="00206B84"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Бег. Упражнения в беге</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BD3432" w:rsidRPr="00C25AEA" w:rsidRDefault="00206B84"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Ходьба. Восстановление дыхания.</w:t>
            </w:r>
            <w:r w:rsidR="00BD3432" w:rsidRPr="00C25AEA">
              <w:rPr>
                <w:rFonts w:ascii="Times New Roman" w:eastAsia="Times New Roman" w:hAnsi="Times New Roman"/>
                <w:vanish/>
                <w:sz w:val="20"/>
                <w:szCs w:val="20"/>
                <w:lang w:eastAsia="ru-RU"/>
              </w:rPr>
              <w:t>Обучающие и развивающие компоненты, задания и упражнения Эмоциональная, психологическая и мотивационная подготовка учащихся к усвоению изучаемого материала.</w:t>
            </w:r>
          </w:p>
        </w:tc>
        <w:tc>
          <w:tcPr>
            <w:tcW w:w="2552" w:type="dxa"/>
          </w:tcPr>
          <w:p w:rsidR="00BD3432"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«Направо!», «Налево!», «Кругом!», «Направо! В обход по залу шагом марш!»</w:t>
            </w: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Объясняет задания:</w:t>
            </w: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ходьба на носках, мяч вверху;</w:t>
            </w: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ходьба на пятках, мяч к груди;</w:t>
            </w:r>
          </w:p>
          <w:p w:rsidR="004E5CD6"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на каждый шаг выполнить выпад и пронести мяч под ногой;</w:t>
            </w:r>
          </w:p>
          <w:p w:rsidR="004E5CD6" w:rsidRPr="00C25AEA" w:rsidRDefault="004E5CD6" w:rsidP="004E5CD6">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-ходьба в наклоне, катить мяч перед собой по полу.</w:t>
            </w:r>
          </w:p>
          <w:p w:rsidR="004E5CD6" w:rsidRPr="00C25AEA" w:rsidRDefault="00206B84" w:rsidP="00206B84">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w:t>
            </w:r>
            <w:r w:rsidR="004E5CD6" w:rsidRPr="00C25AEA">
              <w:rPr>
                <w:rFonts w:ascii="Times New Roman" w:eastAsia="Times New Roman" w:hAnsi="Times New Roman"/>
                <w:sz w:val="20"/>
                <w:szCs w:val="20"/>
                <w:lang w:eastAsia="ru-RU"/>
              </w:rPr>
              <w:t>ег с ведением мяча по кругу</w:t>
            </w:r>
            <w:r w:rsidRPr="00C25AEA">
              <w:rPr>
                <w:rFonts w:ascii="Times New Roman" w:eastAsia="Times New Roman" w:hAnsi="Times New Roman"/>
                <w:sz w:val="20"/>
                <w:szCs w:val="20"/>
                <w:lang w:eastAsia="ru-RU"/>
              </w:rPr>
              <w:t>;</w:t>
            </w:r>
          </w:p>
          <w:p w:rsidR="00206B84" w:rsidRPr="00C25AEA" w:rsidRDefault="00206B84" w:rsidP="00206B84">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бег левым/правым боком, мяч перед собой;</w:t>
            </w:r>
          </w:p>
          <w:p w:rsidR="00206B84" w:rsidRPr="00C25AEA" w:rsidRDefault="00206B84" w:rsidP="00206B84">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бег без мяча.</w:t>
            </w:r>
          </w:p>
          <w:p w:rsidR="00206B84" w:rsidRPr="00C25AEA" w:rsidRDefault="00206B84" w:rsidP="00206B84">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Ходьба. Упражнения на восстановление дыхания.</w:t>
            </w:r>
          </w:p>
        </w:tc>
        <w:tc>
          <w:tcPr>
            <w:tcW w:w="1984" w:type="dxa"/>
            <w:gridSpan w:val="2"/>
          </w:tcPr>
          <w:p w:rsidR="00BD3432"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Повторяют несколько раз повороты.</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Выполняют упражнения с мячом в ходьбе.</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Выполнение упражнения в беге.</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Выполняют упражнение.</w:t>
            </w:r>
          </w:p>
        </w:tc>
        <w:tc>
          <w:tcPr>
            <w:tcW w:w="1418" w:type="dxa"/>
            <w:gridSpan w:val="2"/>
          </w:tcPr>
          <w:p w:rsidR="00BD3432" w:rsidRPr="00C25AEA" w:rsidRDefault="004E5CD6"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Фронтальная</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C25AEA" w:rsidRDefault="00C25AEA"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Индивидуальная, фронтальная</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C25AEA" w:rsidRDefault="00C25AEA"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Индивидуальная, фронтальная</w:t>
            </w: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Фронтальная</w:t>
            </w:r>
          </w:p>
          <w:p w:rsidR="00206B84" w:rsidRPr="00C25AEA" w:rsidRDefault="00206B84" w:rsidP="003B5EFE">
            <w:pPr>
              <w:rPr>
                <w:rFonts w:ascii="Times New Roman" w:eastAsia="Times New Roman" w:hAnsi="Times New Roman"/>
                <w:sz w:val="20"/>
                <w:szCs w:val="20"/>
                <w:lang w:eastAsia="ru-RU"/>
              </w:rPr>
            </w:pPr>
          </w:p>
        </w:tc>
        <w:tc>
          <w:tcPr>
            <w:tcW w:w="3544" w:type="dxa"/>
            <w:gridSpan w:val="2"/>
          </w:tcPr>
          <w:p w:rsidR="00BD3432"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Л.: активно включаются в общение и взаимодействие со сверстниками, проявляют дисциплинированность, трудолюбие, упорство в достижении поставленной цели.</w:t>
            </w: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Р.: планируют собственную деятельность, умеют распределять нагрузку и отдых в процессе ее выполнения, адекватно воспринимают оценку учителя.</w:t>
            </w:r>
          </w:p>
          <w:p w:rsidR="00206B84" w:rsidRPr="00C25AEA" w:rsidRDefault="00206B84"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К.: умеют договариваться и приходить к общему решению в совместной деятельности, контролируют действия партнера.</w:t>
            </w:r>
          </w:p>
        </w:tc>
        <w:tc>
          <w:tcPr>
            <w:tcW w:w="1211" w:type="dxa"/>
            <w:gridSpan w:val="3"/>
          </w:tcPr>
          <w:p w:rsidR="00BD3432" w:rsidRPr="00C25AEA" w:rsidRDefault="00206B84"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Выполнение действий по инструкции.</w:t>
            </w:r>
          </w:p>
        </w:tc>
      </w:tr>
      <w:tr w:rsidR="00961553" w:rsidTr="004E5CD6">
        <w:tc>
          <w:tcPr>
            <w:tcW w:w="1384" w:type="dxa"/>
          </w:tcPr>
          <w:p w:rsidR="00961553" w:rsidRPr="00C25AEA" w:rsidRDefault="00961553"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3. Основная часть</w:t>
            </w:r>
          </w:p>
        </w:tc>
        <w:tc>
          <w:tcPr>
            <w:tcW w:w="2693" w:type="dxa"/>
            <w:gridSpan w:val="3"/>
          </w:tcPr>
          <w:p w:rsidR="00961553"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Броски мяча через волейбольную сетку разными способами.</w:t>
            </w: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Произвольные броски и ловля мяча.</w:t>
            </w: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Игра «Вышибалы через сетку»</w:t>
            </w:r>
            <w:r w:rsidR="003B5EFE" w:rsidRPr="00C25AEA">
              <w:rPr>
                <w:rFonts w:ascii="Times New Roman" w:eastAsia="Times New Roman" w:hAnsi="Times New Roman"/>
                <w:sz w:val="20"/>
                <w:szCs w:val="20"/>
                <w:lang w:eastAsia="ru-RU"/>
              </w:rPr>
              <w:t xml:space="preserve"> (Приложение 1)</w:t>
            </w:r>
          </w:p>
        </w:tc>
        <w:tc>
          <w:tcPr>
            <w:tcW w:w="2552" w:type="dxa"/>
          </w:tcPr>
          <w:p w:rsidR="00961553"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Объясняет технику выполнения броска мяча через сетку:</w:t>
            </w: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бросок «снизу», ловля «перед грудью»;</w:t>
            </w: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бросок «из-за головы», ловля «перед грудью»;</w:t>
            </w:r>
          </w:p>
          <w:p w:rsidR="00206B84" w:rsidRPr="00C25AEA" w:rsidRDefault="00206B84"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бросок</w:t>
            </w:r>
            <w:r w:rsidR="00CD4A50" w:rsidRPr="00C25AEA">
              <w:rPr>
                <w:rFonts w:ascii="Times New Roman" w:eastAsia="Times New Roman" w:hAnsi="Times New Roman"/>
                <w:sz w:val="20"/>
                <w:szCs w:val="20"/>
                <w:lang w:eastAsia="ru-RU"/>
              </w:rPr>
              <w:t xml:space="preserve"> «от груди», ловля произвольным способом;</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 бросок через сетку в прыжке, ловля «перед грудью».</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Показывает где лучше встать, как приспособиться к действиям партера, к силе его броска, точности, чтобы заранее хотя бы примерно рассчитать, куда может полететь мяч.</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Контролирует выполнение, выявляет ошибки.</w:t>
            </w:r>
          </w:p>
          <w:p w:rsidR="00CD4A50" w:rsidRPr="00C25AEA" w:rsidRDefault="00CD4A50"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Объясняет правила и проводит игру.</w:t>
            </w:r>
          </w:p>
        </w:tc>
        <w:tc>
          <w:tcPr>
            <w:tcW w:w="1984" w:type="dxa"/>
            <w:gridSpan w:val="2"/>
          </w:tcPr>
          <w:p w:rsidR="00961553"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Повторяют движения за учителем.</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Выполняют упражнения.</w:t>
            </w: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25AEA" w:rsidRDefault="00C25AEA" w:rsidP="003B5EFE">
            <w:pPr>
              <w:rPr>
                <w:rFonts w:ascii="Times New Roman" w:eastAsia="Times New Roman" w:hAnsi="Times New Roman"/>
                <w:sz w:val="20"/>
                <w:szCs w:val="20"/>
                <w:lang w:eastAsia="ru-RU"/>
              </w:rPr>
            </w:pPr>
          </w:p>
          <w:p w:rsidR="00C25AEA" w:rsidRDefault="00C25AEA"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Делятся на 2 команды.</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Участвуют в игре.</w:t>
            </w:r>
          </w:p>
          <w:p w:rsidR="00CD4A50" w:rsidRPr="00C25AEA" w:rsidRDefault="00CD4A50" w:rsidP="003B5EFE">
            <w:pPr>
              <w:rPr>
                <w:rFonts w:ascii="Times New Roman" w:eastAsia="Times New Roman" w:hAnsi="Times New Roman"/>
                <w:vanish/>
                <w:sz w:val="20"/>
                <w:szCs w:val="20"/>
                <w:lang w:eastAsia="ru-RU"/>
              </w:rPr>
            </w:pPr>
          </w:p>
        </w:tc>
        <w:tc>
          <w:tcPr>
            <w:tcW w:w="1418" w:type="dxa"/>
            <w:gridSpan w:val="2"/>
          </w:tcPr>
          <w:p w:rsidR="00961553"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Работа в парах.</w:t>
            </w: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sz w:val="20"/>
                <w:szCs w:val="20"/>
                <w:lang w:eastAsia="ru-RU"/>
              </w:rPr>
            </w:pPr>
          </w:p>
          <w:p w:rsidR="00CD4A50" w:rsidRPr="00C25AEA" w:rsidRDefault="00CD4A50"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Фронтальная</w:t>
            </w:r>
          </w:p>
        </w:tc>
        <w:tc>
          <w:tcPr>
            <w:tcW w:w="3544" w:type="dxa"/>
            <w:gridSpan w:val="2"/>
          </w:tcPr>
          <w:p w:rsidR="00961553"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Р.: учатся контролировать свою деятельность по результату, адекватно оценивать свои действия и действия партнера.</w:t>
            </w:r>
          </w:p>
          <w:p w:rsidR="00CD4A50" w:rsidRPr="00C25AEA" w:rsidRDefault="00CD4A50"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xml:space="preserve">П.: имеют углубленное представление о бросках через сетку, организация </w:t>
            </w:r>
            <w:proofErr w:type="spellStart"/>
            <w:r w:rsidRPr="00C25AEA">
              <w:rPr>
                <w:rFonts w:ascii="Times New Roman" w:eastAsia="Times New Roman" w:hAnsi="Times New Roman"/>
                <w:sz w:val="20"/>
                <w:szCs w:val="20"/>
                <w:lang w:eastAsia="ru-RU"/>
              </w:rPr>
              <w:t>здоровьесберегающей</w:t>
            </w:r>
            <w:proofErr w:type="spellEnd"/>
            <w:r w:rsidRPr="00C25AEA">
              <w:rPr>
                <w:rFonts w:ascii="Times New Roman" w:eastAsia="Times New Roman" w:hAnsi="Times New Roman"/>
                <w:sz w:val="20"/>
                <w:szCs w:val="20"/>
                <w:lang w:eastAsia="ru-RU"/>
              </w:rPr>
              <w:t xml:space="preserve"> деятельности с помощью подвижной игры и упражнений с мячом.</w:t>
            </w:r>
          </w:p>
          <w:p w:rsidR="00CD4A50" w:rsidRPr="00C25AEA" w:rsidRDefault="00CD4A50"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lastRenderedPageBreak/>
              <w:t>К.: умеют договариваться и приходить к общему решению в совместной игровой деятельности, контролируют действия партнера.</w:t>
            </w:r>
          </w:p>
        </w:tc>
        <w:tc>
          <w:tcPr>
            <w:tcW w:w="1211" w:type="dxa"/>
            <w:gridSpan w:val="3"/>
          </w:tcPr>
          <w:p w:rsidR="00961553"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Выполнение действий по инструкции.</w:t>
            </w: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Сравнение результатов с образцом</w:t>
            </w:r>
          </w:p>
        </w:tc>
      </w:tr>
      <w:tr w:rsidR="00961553" w:rsidTr="004E5CD6">
        <w:tc>
          <w:tcPr>
            <w:tcW w:w="1384" w:type="dxa"/>
          </w:tcPr>
          <w:p w:rsidR="00961553" w:rsidRPr="00C25AEA" w:rsidRDefault="00961553"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4. Итоги урока. Рефлексия.</w:t>
            </w:r>
          </w:p>
        </w:tc>
        <w:tc>
          <w:tcPr>
            <w:tcW w:w="2693" w:type="dxa"/>
            <w:gridSpan w:val="3"/>
          </w:tcPr>
          <w:p w:rsidR="00961553"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Подведение итогов игры и урока.</w:t>
            </w: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Выставление оценок.</w:t>
            </w: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Домашнее задание.</w:t>
            </w:r>
          </w:p>
        </w:tc>
        <w:tc>
          <w:tcPr>
            <w:tcW w:w="2552" w:type="dxa"/>
          </w:tcPr>
          <w:p w:rsidR="00961553"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Проводит беседу по вопросам:</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Что мы с вами выполняли на уроке?</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Каким способом вам удобнее перебрасывать мяч через сетку?</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Какие трудности вы испытывали? Какие упражнения оказались для вас самыми сложными?</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Что нужно нам для улучшения наших достижений в отработке элементов?</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Выставляет оценки и аргументирует их.</w:t>
            </w:r>
          </w:p>
          <w:p w:rsidR="003B5EFE"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xml:space="preserve">«Мне бы хотелось, чтобы вы оценили каждый свою деятельность на уроке. Кто может сказать, что он работал с полной нагрузкой и доволен </w:t>
            </w:r>
            <w:r w:rsidRPr="00C25AEA">
              <w:rPr>
                <w:rFonts w:ascii="Times New Roman" w:eastAsia="Times New Roman" w:hAnsi="Times New Roman"/>
                <w:sz w:val="20"/>
                <w:szCs w:val="20"/>
                <w:lang w:eastAsia="ru-RU"/>
              </w:rPr>
              <w:lastRenderedPageBreak/>
              <w:t>собой? Кто достаточно трудился, но не использовал свои возможности?»</w:t>
            </w:r>
          </w:p>
          <w:p w:rsidR="003B5EFE" w:rsidRPr="00C25AEA" w:rsidRDefault="003B5EFE"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д/з: Вспомнить правила игры «Пионербол».</w:t>
            </w:r>
          </w:p>
        </w:tc>
        <w:tc>
          <w:tcPr>
            <w:tcW w:w="1984" w:type="dxa"/>
            <w:gridSpan w:val="2"/>
          </w:tcPr>
          <w:p w:rsidR="00961553"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lastRenderedPageBreak/>
              <w:t>Отвечают на вопросы, определяют свое эмоциональное состояние на уроке.</w:t>
            </w: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Вступают в диалог, обсуждают свою работу на уроке.</w:t>
            </w:r>
          </w:p>
        </w:tc>
        <w:tc>
          <w:tcPr>
            <w:tcW w:w="1418" w:type="dxa"/>
            <w:gridSpan w:val="2"/>
          </w:tcPr>
          <w:p w:rsidR="00961553"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Фронтальная</w:t>
            </w: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sz w:val="20"/>
                <w:szCs w:val="20"/>
                <w:lang w:eastAsia="ru-RU"/>
              </w:rPr>
            </w:pPr>
          </w:p>
          <w:p w:rsidR="003B5EFE" w:rsidRPr="00C25AEA" w:rsidRDefault="003B5EFE"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Индивидуальная</w:t>
            </w:r>
          </w:p>
        </w:tc>
        <w:tc>
          <w:tcPr>
            <w:tcW w:w="3544" w:type="dxa"/>
            <w:gridSpan w:val="2"/>
          </w:tcPr>
          <w:p w:rsidR="00FA471A" w:rsidRPr="00C25AEA" w:rsidRDefault="003B5EFE"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 xml:space="preserve">Л.: </w:t>
            </w:r>
            <w:r w:rsidR="00FA471A" w:rsidRPr="00C25AEA">
              <w:rPr>
                <w:rFonts w:ascii="Times New Roman" w:eastAsia="Times New Roman" w:hAnsi="Times New Roman"/>
                <w:sz w:val="20"/>
                <w:szCs w:val="20"/>
                <w:lang w:eastAsia="ru-RU"/>
              </w:rPr>
              <w:t>понимают значение знания для человека и принимают его.</w:t>
            </w:r>
          </w:p>
          <w:p w:rsidR="00FA471A" w:rsidRPr="00C25AEA" w:rsidRDefault="00FA471A" w:rsidP="003B5EFE">
            <w:pPr>
              <w:rPr>
                <w:rFonts w:ascii="Times New Roman" w:eastAsia="Times New Roman" w:hAnsi="Times New Roman"/>
                <w:sz w:val="20"/>
                <w:szCs w:val="20"/>
                <w:lang w:eastAsia="ru-RU"/>
              </w:rPr>
            </w:pPr>
            <w:r w:rsidRPr="00C25AEA">
              <w:rPr>
                <w:rFonts w:ascii="Times New Roman" w:eastAsia="Times New Roman" w:hAnsi="Times New Roman"/>
                <w:sz w:val="20"/>
                <w:szCs w:val="20"/>
                <w:lang w:eastAsia="ru-RU"/>
              </w:rPr>
              <w:t>Р.: прогнозируют результаты уровня усвоения изучаемого материала.</w:t>
            </w:r>
          </w:p>
          <w:p w:rsidR="00961553" w:rsidRPr="00C25AEA" w:rsidRDefault="00FA471A"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К.: с достаточной полнотой и точностью выражают свои мысли в соответствии с задачами и условиями коммуникации.</w:t>
            </w:r>
            <w:r w:rsidR="003B5EFE" w:rsidRPr="00C25AEA">
              <w:rPr>
                <w:rFonts w:ascii="Times New Roman" w:eastAsia="Times New Roman" w:hAnsi="Times New Roman"/>
                <w:vanish/>
                <w:sz w:val="20"/>
                <w:szCs w:val="20"/>
                <w:lang w:eastAsia="ru-RU"/>
              </w:rPr>
              <w:t>:дивидуальнаялог, обсуждают свою работу на уроке.остояние на уроке.</w:t>
            </w:r>
            <w:r w:rsidR="003B5EFE" w:rsidRPr="00C25AEA">
              <w:rPr>
                <w:rFonts w:ascii="Times New Roman" w:eastAsia="Times New Roman" w:hAnsi="Times New Roman"/>
                <w:vanish/>
                <w:sz w:val="20"/>
                <w:szCs w:val="20"/>
                <w:lang w:eastAsia="ru-RU"/>
              </w:rPr>
              <w:cr/>
              <w:t>амыми сложными?</w:t>
            </w:r>
            <w:r w:rsidR="003B5EFE" w:rsidRPr="00C25AEA">
              <w:rPr>
                <w:rFonts w:ascii="Times New Roman" w:eastAsia="Times New Roman" w:hAnsi="Times New Roman"/>
                <w:vanish/>
                <w:sz w:val="20"/>
                <w:szCs w:val="20"/>
                <w:lang w:eastAsia="ru-RU"/>
              </w:rPr>
              <w:cr/>
              <w:t>ют действия партнера.ы и упражнений с мячом</w:t>
            </w:r>
          </w:p>
        </w:tc>
        <w:tc>
          <w:tcPr>
            <w:tcW w:w="1211" w:type="dxa"/>
            <w:gridSpan w:val="3"/>
          </w:tcPr>
          <w:p w:rsidR="00961553" w:rsidRPr="00C25AEA" w:rsidRDefault="00FA471A" w:rsidP="003B5EFE">
            <w:pPr>
              <w:rPr>
                <w:rFonts w:ascii="Times New Roman" w:eastAsia="Times New Roman" w:hAnsi="Times New Roman"/>
                <w:vanish/>
                <w:sz w:val="20"/>
                <w:szCs w:val="20"/>
                <w:lang w:eastAsia="ru-RU"/>
              </w:rPr>
            </w:pPr>
            <w:r w:rsidRPr="00C25AEA">
              <w:rPr>
                <w:rFonts w:ascii="Times New Roman" w:eastAsia="Times New Roman" w:hAnsi="Times New Roman"/>
                <w:sz w:val="20"/>
                <w:szCs w:val="20"/>
                <w:lang w:eastAsia="ru-RU"/>
              </w:rPr>
              <w:t>Оценивание учащихся за работу на уроке.</w:t>
            </w:r>
          </w:p>
        </w:tc>
      </w:tr>
    </w:tbl>
    <w:p w:rsidR="00BD3432" w:rsidRDefault="00BD3432" w:rsidP="00BD3432">
      <w:pPr>
        <w:spacing w:after="0" w:line="240" w:lineRule="auto"/>
        <w:rPr>
          <w:rFonts w:ascii="Times New Roman" w:eastAsia="Times New Roman" w:hAnsi="Times New Roman"/>
          <w:sz w:val="24"/>
          <w:szCs w:val="24"/>
          <w:lang w:eastAsia="ru-RU"/>
        </w:r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5"/>
        <w:gridCol w:w="2305"/>
        <w:gridCol w:w="3041"/>
        <w:gridCol w:w="2004"/>
        <w:gridCol w:w="1590"/>
        <w:gridCol w:w="2932"/>
        <w:gridCol w:w="1081"/>
      </w:tblGrid>
      <w:tr w:rsidR="00BD3432" w:rsidRPr="00BE78A4" w:rsidTr="003B5EFE">
        <w:trPr>
          <w:hidden/>
        </w:trPr>
        <w:tc>
          <w:tcPr>
            <w:tcW w:w="175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Этап урока</w:t>
            </w:r>
          </w:p>
        </w:tc>
        <w:tc>
          <w:tcPr>
            <w:tcW w:w="230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Обучающие и развивающие компоненты, задания и упражнения</w:t>
            </w:r>
          </w:p>
        </w:tc>
        <w:tc>
          <w:tcPr>
            <w:tcW w:w="304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учителя</w:t>
            </w:r>
          </w:p>
        </w:tc>
        <w:tc>
          <w:tcPr>
            <w:tcW w:w="2004"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Деятельность учащихся</w:t>
            </w:r>
          </w:p>
        </w:tc>
        <w:tc>
          <w:tcPr>
            <w:tcW w:w="1590"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Формы созвзаимодействия</w:t>
            </w:r>
          </w:p>
        </w:tc>
        <w:tc>
          <w:tcPr>
            <w:tcW w:w="2932"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Универсальные учебные действия</w:t>
            </w:r>
          </w:p>
        </w:tc>
        <w:tc>
          <w:tcPr>
            <w:tcW w:w="108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Виды контроля</w:t>
            </w:r>
          </w:p>
        </w:tc>
      </w:tr>
      <w:tr w:rsidR="00BD3432" w:rsidRPr="00BE78A4" w:rsidTr="003B5EFE">
        <w:trPr>
          <w:hidden/>
        </w:trPr>
        <w:tc>
          <w:tcPr>
            <w:tcW w:w="175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1. Орг.момент</w:t>
            </w:r>
          </w:p>
        </w:tc>
        <w:tc>
          <w:tcPr>
            <w:tcW w:w="230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Эмоциональная, психологическая и мотивационная подготовка учащихся к усвоению изучаемого материала.</w:t>
            </w:r>
          </w:p>
        </w:tc>
        <w:tc>
          <w:tcPr>
            <w:tcW w:w="304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Построение. Проверка готовности к уроку. Сообщение темы и цели урока, создание эмоционального настроя, изучение нового.</w:t>
            </w:r>
          </w:p>
        </w:tc>
        <w:tc>
          <w:tcPr>
            <w:tcW w:w="2004"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построение.</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Слушают и обсуждают тему урока, отвечают на вопросы.</w:t>
            </w:r>
          </w:p>
        </w:tc>
        <w:tc>
          <w:tcPr>
            <w:tcW w:w="1590"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Фронтальная </w:t>
            </w:r>
          </w:p>
        </w:tc>
        <w:tc>
          <w:tcPr>
            <w:tcW w:w="2932"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Л.:понимают значение знаний для человека и принимают его; имеют желание учиться; положительно отзываются о школе; стремятся хорошо учиться; правильно идентифицируют себя с позицией школьника.</w:t>
            </w:r>
          </w:p>
        </w:tc>
        <w:tc>
          <w:tcPr>
            <w:tcW w:w="108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Устный опрос.</w:t>
            </w:r>
          </w:p>
        </w:tc>
      </w:tr>
      <w:tr w:rsidR="00BD3432" w:rsidRPr="00BE78A4" w:rsidTr="003B5EFE">
        <w:trPr>
          <w:hidden/>
        </w:trPr>
        <w:tc>
          <w:tcPr>
            <w:tcW w:w="175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2. Актуализация знаний</w:t>
            </w:r>
          </w:p>
        </w:tc>
        <w:tc>
          <w:tcPr>
            <w:tcW w:w="230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Выполнить строевые команды.</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Упражнения в ходьбе с мячом.</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Упражнения в беге.</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Восстановление дыхания.</w:t>
            </w:r>
          </w:p>
        </w:tc>
        <w:tc>
          <w:tcPr>
            <w:tcW w:w="304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«Направо!», «Налево!», «Кругом!»,  «Направо! В обход по залу шагом марш!».</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задания:</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носках, мяч вверху;</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ходьба на пятках, мяч к груди;</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на каждый шаг выполнить выпад и пронести мяч под ногой;</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ходьба в наклоне, катить мяч перед собой по полу.</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с ведением мяча по кругу;</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бег левым/правым боком, мяч перед собой;</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-бег без мяча.</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Ходьба. Упражнение на восстановление дыхания.</w:t>
            </w:r>
          </w:p>
        </w:tc>
        <w:tc>
          <w:tcPr>
            <w:tcW w:w="2004"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Пвтрояют несколько раз повороты.</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 с мячом в ходьбе.</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Выполнение упражнений в беге.</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упражнение.</w:t>
            </w:r>
          </w:p>
        </w:tc>
        <w:tc>
          <w:tcPr>
            <w:tcW w:w="1590"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Фронтальная</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 фронтальная.</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32"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Л.: активно включаются в общение и взаимодействие со сверстниками; проявляют дисциплинированность, трудолюбие, упорство в достижении поставленной цели.</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Р.: планируют собственную деятельность; умеют распределять нагрузку и </w:t>
            </w:r>
            <w:r w:rsidRPr="00BE78A4">
              <w:rPr>
                <w:rFonts w:ascii="Times New Roman" w:eastAsia="Times New Roman" w:hAnsi="Times New Roman"/>
                <w:vanish/>
                <w:sz w:val="24"/>
                <w:szCs w:val="24"/>
                <w:lang w:eastAsia="ru-RU"/>
              </w:rPr>
              <w:lastRenderedPageBreak/>
              <w:t>отдых в процессе ее выполнения; адекватно воспринимают оценку учителя.</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и приходить к общему решению в совместной деятельности, контролируют действия партнера.</w:t>
            </w:r>
          </w:p>
        </w:tc>
        <w:tc>
          <w:tcPr>
            <w:tcW w:w="108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Выполнение действий по инструкции.</w:t>
            </w:r>
          </w:p>
        </w:tc>
      </w:tr>
      <w:tr w:rsidR="00BD3432" w:rsidRPr="00BE78A4" w:rsidTr="003B5EFE">
        <w:trPr>
          <w:hidden/>
        </w:trPr>
        <w:tc>
          <w:tcPr>
            <w:tcW w:w="175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3. Основная часть.</w:t>
            </w:r>
          </w:p>
        </w:tc>
        <w:tc>
          <w:tcPr>
            <w:tcW w:w="230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Броски мяча через волейбольную сетку в парах разными способами</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Произвольные </w:t>
            </w:r>
            <w:r w:rsidRPr="00BE78A4">
              <w:rPr>
                <w:rFonts w:ascii="Times New Roman" w:eastAsia="Times New Roman" w:hAnsi="Times New Roman"/>
                <w:vanish/>
                <w:sz w:val="24"/>
                <w:szCs w:val="24"/>
                <w:lang w:eastAsia="ru-RU"/>
              </w:rPr>
              <w:lastRenderedPageBreak/>
              <w:t>броски и ловля мяча.</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Игра «Вышибалы через сетку» (Приложение 1)</w:t>
            </w:r>
          </w:p>
        </w:tc>
        <w:tc>
          <w:tcPr>
            <w:tcW w:w="304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Объясняет технику выполнения броска мяча через сетку:</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«снизу», ловля «перед грудью»;</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«из-за головы»,  ловля «перед грудью»;</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«от груди», ловля произвольным способом;</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правой/левой рукой, ловля двумя руками произвольным способом;</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бросок через сетку в прыжке, ловля «перед грудью».</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Показывает где лучше встать, как приспособиться к к действиям партнера, к силе его броска, точности, чтобы заранее хотя бы примерно рассчитать, куда может полететь мяч.</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Контролирует выполнение, </w:t>
            </w:r>
            <w:r w:rsidRPr="00BE78A4">
              <w:rPr>
                <w:rFonts w:ascii="Times New Roman" w:eastAsia="Times New Roman" w:hAnsi="Times New Roman"/>
                <w:vanish/>
                <w:sz w:val="24"/>
                <w:szCs w:val="24"/>
                <w:lang w:eastAsia="ru-RU"/>
              </w:rPr>
              <w:lastRenderedPageBreak/>
              <w:t>выявляет ошибки.</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Объясняет правила  и проводит игру.</w:t>
            </w:r>
          </w:p>
        </w:tc>
        <w:tc>
          <w:tcPr>
            <w:tcW w:w="2004"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Повторяют движения за учителем.</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Выполняют упражнения.</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Делятся на 2 команды. Участвуют в игре.</w:t>
            </w:r>
          </w:p>
        </w:tc>
        <w:tc>
          <w:tcPr>
            <w:tcW w:w="1590"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Работа в парах.</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tc>
        <w:tc>
          <w:tcPr>
            <w:tcW w:w="2932"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Р.: контролировать свою деятельность по результату, адекватно оценивать свои действия и действия партнеров.</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П.:имеют углубленное представление о бросках через сетку, организация здоровьесберегающей деятельности с помощью подвижной иры и упражнний с мячом.</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умеют договариваться, приходить к общему решению в совместной игровой деятельности; контролируют действия партнера</w:t>
            </w:r>
          </w:p>
        </w:tc>
        <w:tc>
          <w:tcPr>
            <w:tcW w:w="108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Выполнения действия по инстукции</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Сравнен</w:t>
            </w:r>
            <w:r w:rsidRPr="00BE78A4">
              <w:rPr>
                <w:rFonts w:ascii="Times New Roman" w:eastAsia="Times New Roman" w:hAnsi="Times New Roman"/>
                <w:vanish/>
                <w:sz w:val="24"/>
                <w:szCs w:val="24"/>
                <w:lang w:eastAsia="ru-RU"/>
              </w:rPr>
              <w:lastRenderedPageBreak/>
              <w:t>ие результата с образцом.</w:t>
            </w:r>
          </w:p>
        </w:tc>
      </w:tr>
      <w:tr w:rsidR="00BD3432" w:rsidRPr="00BE78A4" w:rsidTr="003B5EFE">
        <w:trPr>
          <w:hidden/>
        </w:trPr>
        <w:tc>
          <w:tcPr>
            <w:tcW w:w="175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 xml:space="preserve"> 4. Итоги урока.</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Рефлексия.</w:t>
            </w:r>
          </w:p>
        </w:tc>
        <w:tc>
          <w:tcPr>
            <w:tcW w:w="2305"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Подведение итогов игры и урока.</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Выставление оценок.</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Домашнее задание</w:t>
            </w:r>
          </w:p>
        </w:tc>
        <w:tc>
          <w:tcPr>
            <w:tcW w:w="304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Проводит беседу по вопросам:</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мы с вами выполняли сегодня на уроке?</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-Каким способом вам удобнее  перебрасывать мяч через сетку?</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Какие трудности вы испытывали? Какие упражнения оказались для вас самыми сложными?</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Что нужно нам для улучшения наших достижений в отработке элементов?</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Выставляет оценки и аргументирует их:</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«Мне бы хотелось, чтобы вы оценили каждый свою деятельность на уроке. Кто может сказать про себя, что он работал с полной нагрузкой и доволен собой? Кто достаточно трудился, но не использовал свои возможности?».</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 xml:space="preserve">д/з: Вспомнить правила </w:t>
            </w:r>
            <w:r w:rsidRPr="00BE78A4">
              <w:rPr>
                <w:rFonts w:ascii="Times New Roman" w:eastAsia="Times New Roman" w:hAnsi="Times New Roman"/>
                <w:vanish/>
                <w:sz w:val="24"/>
                <w:szCs w:val="24"/>
                <w:lang w:eastAsia="ru-RU"/>
              </w:rPr>
              <w:lastRenderedPageBreak/>
              <w:t>игры «Пионербол».</w:t>
            </w:r>
          </w:p>
        </w:tc>
        <w:tc>
          <w:tcPr>
            <w:tcW w:w="2004"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lastRenderedPageBreak/>
              <w:t>Отвечают на вопросы, определяют свое эмоциональное состояние на уроке.</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Вступают в диалог, обсуждают свою работу на уроке.</w:t>
            </w:r>
          </w:p>
        </w:tc>
        <w:tc>
          <w:tcPr>
            <w:tcW w:w="1590"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Фронтальная</w:t>
            </w: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Индивидуальная</w:t>
            </w:r>
          </w:p>
        </w:tc>
        <w:tc>
          <w:tcPr>
            <w:tcW w:w="2932"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Л.: понимают значение знания для человека и принимают его.</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Р.: прогнозируют результаты уровня усвоения изучаемого материала.</w:t>
            </w:r>
          </w:p>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К.: с достаточной полнотой и точностью выражают свои мысли в соответствии с задачами и условиями коммуникации.</w:t>
            </w:r>
          </w:p>
        </w:tc>
        <w:tc>
          <w:tcPr>
            <w:tcW w:w="1081" w:type="dxa"/>
          </w:tcPr>
          <w:p w:rsidR="00BD3432" w:rsidRPr="00BE78A4" w:rsidRDefault="00BD3432" w:rsidP="003B5EFE">
            <w:pPr>
              <w:spacing w:after="0" w:line="240" w:lineRule="auto"/>
              <w:rPr>
                <w:rFonts w:ascii="Times New Roman" w:eastAsia="Times New Roman" w:hAnsi="Times New Roman"/>
                <w:vanish/>
                <w:sz w:val="24"/>
                <w:szCs w:val="24"/>
                <w:lang w:eastAsia="ru-RU"/>
              </w:rPr>
            </w:pPr>
            <w:r w:rsidRPr="00BE78A4">
              <w:rPr>
                <w:rFonts w:ascii="Times New Roman" w:eastAsia="Times New Roman" w:hAnsi="Times New Roman"/>
                <w:vanish/>
                <w:sz w:val="24"/>
                <w:szCs w:val="24"/>
                <w:lang w:eastAsia="ru-RU"/>
              </w:rPr>
              <w:t>Оценивание учащихся за работу на уроке.</w:t>
            </w:r>
          </w:p>
        </w:tc>
      </w:tr>
    </w:tbl>
    <w:p w:rsidR="00BD3432" w:rsidRDefault="00BD3432" w:rsidP="00BD3432">
      <w:pPr>
        <w:spacing w:after="0" w:line="240" w:lineRule="auto"/>
      </w:pPr>
      <w:r>
        <w:rPr>
          <w:rFonts w:ascii="Times New Roman" w:eastAsia="Times New Roman" w:hAnsi="Times New Roman"/>
          <w:vanish/>
          <w:sz w:val="24"/>
          <w:szCs w:val="24"/>
          <w:lang w:eastAsia="ru-RU"/>
        </w:rPr>
        <w:lastRenderedPageBreak/>
        <w:t>Приложение 1. Правила игры: все ученики делятся на две команды. Команды встают каждая на свою сторону. Начинают играть двумя мячами, затем можно постепенно добавлять мячи, ноне более четырех. Попадание мячом от стенок, потолка или партнера не считается. Свечек в игре нет, но мяч можно ловить и после отскока или даже сразу. Это не будет  считать свечкой, но и игрок не выбывает, а может продолжить игру. А вот если игрок попытался поймать мяч, но выронил, тогда он считается выбитым и садится на скамейку</w:t>
      </w:r>
    </w:p>
    <w:p w:rsidR="005A1E9C" w:rsidRDefault="005A1E9C">
      <w:pPr>
        <w:rPr>
          <w:rFonts w:ascii="Times New Roman" w:eastAsia="Times New Roman" w:hAnsi="Times New Roman"/>
          <w:sz w:val="24"/>
          <w:szCs w:val="24"/>
          <w:lang w:eastAsia="ru-RU"/>
        </w:rPr>
      </w:pPr>
      <w:r>
        <w:rPr>
          <w:rFonts w:ascii="Times New Roman" w:eastAsia="Times New Roman" w:hAnsi="Times New Roman"/>
          <w:sz w:val="24"/>
          <w:szCs w:val="24"/>
          <w:lang w:eastAsia="ru-RU"/>
        </w:rPr>
        <w:br w:type="page"/>
      </w:r>
    </w:p>
    <w:p w:rsidR="00BD3432" w:rsidRDefault="00FA471A" w:rsidP="00BD3432">
      <w:pPr>
        <w:spacing w:after="0" w:line="240" w:lineRule="auto"/>
        <w:rPr>
          <w:rFonts w:ascii="Times New Roman" w:eastAsia="Times New Roman" w:hAnsi="Times New Roman"/>
          <w:vanish/>
          <w:sz w:val="24"/>
          <w:szCs w:val="24"/>
          <w:lang w:eastAsia="ru-RU"/>
        </w:rPr>
      </w:pPr>
      <w:r>
        <w:rPr>
          <w:rFonts w:ascii="Times New Roman" w:eastAsia="Times New Roman" w:hAnsi="Times New Roman"/>
          <w:sz w:val="24"/>
          <w:szCs w:val="24"/>
          <w:lang w:eastAsia="ru-RU"/>
        </w:rPr>
        <w:lastRenderedPageBreak/>
        <w:t>Приложение 1. Правила игры: все ученики делятся на 2 команды. Команды встают каждая на свою сторону. Начинают играть двумя мячами, затем можно добавлять еще мячи, но не более четырех. Попадание мячом от стенок, потолка или партнера не считается. Свечек в игре нет, но мяч можно ловить и после отскока или даже стразу. Это не будет считать свечкой. Но и игрок не выбывает, а может продолжить игру. А вот если игрок попытался поймать мяч, но выронил, тогда он считается выбитым и садится на скамейку.</w:t>
      </w:r>
      <w:r w:rsidR="00BD3432">
        <w:rPr>
          <w:rFonts w:ascii="Times New Roman" w:eastAsia="Times New Roman" w:hAnsi="Times New Roman"/>
          <w:sz w:val="24"/>
          <w:szCs w:val="24"/>
          <w:lang w:eastAsia="ru-RU"/>
        </w:rPr>
        <w:br w:type="page"/>
      </w:r>
    </w:p>
    <w:p w:rsidR="00BD3432" w:rsidRDefault="00BD3432" w:rsidP="00BD3432">
      <w:pPr>
        <w:spacing w:after="0" w:line="240" w:lineRule="auto"/>
      </w:pPr>
      <w:r>
        <w:rPr>
          <w:rFonts w:ascii="Times New Roman" w:eastAsia="Times New Roman" w:hAnsi="Times New Roman"/>
          <w:vanish/>
          <w:sz w:val="24"/>
          <w:szCs w:val="24"/>
          <w:lang w:eastAsia="ru-RU"/>
        </w:rPr>
        <w:lastRenderedPageBreak/>
        <w:t>Приложение 1. Правила игры: все ученики делятся на две команды. Команды встают каждая на свою сторону. Начинают играть двумя мячами, затем можно постепенно добавлять мячи, ноне более четырех. Попадание мячом от стенок, потолка или партнера не считается. Свечек в игре нет, но мяч можно ловить и после отскока или даже сразу. Это не будет  считать свечкой, но и игрок не выбывает, а может продолжить игру. А вот если игрок попытался поймать мяч, но выронил, тогда он считает</w:t>
      </w:r>
      <w:r w:rsidR="005A1E9C">
        <w:rPr>
          <w:rFonts w:ascii="Times New Roman" w:eastAsia="Times New Roman" w:hAnsi="Times New Roman"/>
          <w:vanish/>
          <w:sz w:val="24"/>
          <w:szCs w:val="24"/>
          <w:lang w:eastAsia="ru-RU"/>
        </w:rPr>
        <w:t>ся выбитым и садится</w:t>
      </w:r>
    </w:p>
    <w:sectPr w:rsidR="00BD3432" w:rsidSect="003B5EF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147150"/>
    <w:multiLevelType w:val="hybridMultilevel"/>
    <w:tmpl w:val="42201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6678D2"/>
    <w:multiLevelType w:val="hybridMultilevel"/>
    <w:tmpl w:val="D6B6C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BD3432"/>
    <w:rsid w:val="00003EF3"/>
    <w:rsid w:val="00007DCA"/>
    <w:rsid w:val="00013465"/>
    <w:rsid w:val="00013E9A"/>
    <w:rsid w:val="00017E9D"/>
    <w:rsid w:val="00017ED2"/>
    <w:rsid w:val="00022352"/>
    <w:rsid w:val="00023D53"/>
    <w:rsid w:val="000309BB"/>
    <w:rsid w:val="00055067"/>
    <w:rsid w:val="00055ED2"/>
    <w:rsid w:val="00064AA1"/>
    <w:rsid w:val="00065A5C"/>
    <w:rsid w:val="00070409"/>
    <w:rsid w:val="00075DC2"/>
    <w:rsid w:val="00083251"/>
    <w:rsid w:val="00085304"/>
    <w:rsid w:val="00085726"/>
    <w:rsid w:val="000858E0"/>
    <w:rsid w:val="000921A4"/>
    <w:rsid w:val="00093068"/>
    <w:rsid w:val="00094EA0"/>
    <w:rsid w:val="00097BA0"/>
    <w:rsid w:val="000B3E6B"/>
    <w:rsid w:val="000B409C"/>
    <w:rsid w:val="000C7053"/>
    <w:rsid w:val="000D4202"/>
    <w:rsid w:val="000D465D"/>
    <w:rsid w:val="000D4C1E"/>
    <w:rsid w:val="000E272A"/>
    <w:rsid w:val="000E3584"/>
    <w:rsid w:val="000F2591"/>
    <w:rsid w:val="00123DDD"/>
    <w:rsid w:val="00126F97"/>
    <w:rsid w:val="0013050D"/>
    <w:rsid w:val="00135889"/>
    <w:rsid w:val="0014052D"/>
    <w:rsid w:val="0014419C"/>
    <w:rsid w:val="0014479F"/>
    <w:rsid w:val="00153100"/>
    <w:rsid w:val="00154EF0"/>
    <w:rsid w:val="00154F38"/>
    <w:rsid w:val="001713E4"/>
    <w:rsid w:val="0017242B"/>
    <w:rsid w:val="0018750E"/>
    <w:rsid w:val="001912EA"/>
    <w:rsid w:val="00192720"/>
    <w:rsid w:val="00195BE5"/>
    <w:rsid w:val="00197FDD"/>
    <w:rsid w:val="001A0727"/>
    <w:rsid w:val="001A24FF"/>
    <w:rsid w:val="001A3239"/>
    <w:rsid w:val="001A38B2"/>
    <w:rsid w:val="001C2D6F"/>
    <w:rsid w:val="001C3CAB"/>
    <w:rsid w:val="001C5E8D"/>
    <w:rsid w:val="001D0238"/>
    <w:rsid w:val="001D0638"/>
    <w:rsid w:val="001D3792"/>
    <w:rsid w:val="001E188F"/>
    <w:rsid w:val="001E4B13"/>
    <w:rsid w:val="001E521B"/>
    <w:rsid w:val="001E5A80"/>
    <w:rsid w:val="001F4ACE"/>
    <w:rsid w:val="002011A2"/>
    <w:rsid w:val="0020461D"/>
    <w:rsid w:val="00206B84"/>
    <w:rsid w:val="00210320"/>
    <w:rsid w:val="002106DF"/>
    <w:rsid w:val="00210A43"/>
    <w:rsid w:val="00215604"/>
    <w:rsid w:val="002159B5"/>
    <w:rsid w:val="00220CCE"/>
    <w:rsid w:val="002231D3"/>
    <w:rsid w:val="00224662"/>
    <w:rsid w:val="00224987"/>
    <w:rsid w:val="0022593E"/>
    <w:rsid w:val="002266A1"/>
    <w:rsid w:val="00230E8B"/>
    <w:rsid w:val="00232EDE"/>
    <w:rsid w:val="00241CF3"/>
    <w:rsid w:val="00244B4D"/>
    <w:rsid w:val="00253DCF"/>
    <w:rsid w:val="00254737"/>
    <w:rsid w:val="002611CD"/>
    <w:rsid w:val="00262DE5"/>
    <w:rsid w:val="00264DE1"/>
    <w:rsid w:val="00272D7B"/>
    <w:rsid w:val="00274D1A"/>
    <w:rsid w:val="00276937"/>
    <w:rsid w:val="002829B6"/>
    <w:rsid w:val="00284C3A"/>
    <w:rsid w:val="00285918"/>
    <w:rsid w:val="0029272C"/>
    <w:rsid w:val="00295E28"/>
    <w:rsid w:val="002A74F3"/>
    <w:rsid w:val="002B04A7"/>
    <w:rsid w:val="002B1E57"/>
    <w:rsid w:val="002B4775"/>
    <w:rsid w:val="002D6C88"/>
    <w:rsid w:val="002D740C"/>
    <w:rsid w:val="002E2547"/>
    <w:rsid w:val="002E4BBE"/>
    <w:rsid w:val="002F408F"/>
    <w:rsid w:val="002F78AE"/>
    <w:rsid w:val="003072F9"/>
    <w:rsid w:val="003078FE"/>
    <w:rsid w:val="00312483"/>
    <w:rsid w:val="0031488F"/>
    <w:rsid w:val="00314FC3"/>
    <w:rsid w:val="00332B32"/>
    <w:rsid w:val="00332BF3"/>
    <w:rsid w:val="00336CBF"/>
    <w:rsid w:val="00340138"/>
    <w:rsid w:val="00343B2E"/>
    <w:rsid w:val="00351317"/>
    <w:rsid w:val="0035277A"/>
    <w:rsid w:val="00361C0C"/>
    <w:rsid w:val="003704EE"/>
    <w:rsid w:val="00371931"/>
    <w:rsid w:val="003732D3"/>
    <w:rsid w:val="00375C49"/>
    <w:rsid w:val="00376100"/>
    <w:rsid w:val="00376F55"/>
    <w:rsid w:val="003836D6"/>
    <w:rsid w:val="00383DFA"/>
    <w:rsid w:val="00386414"/>
    <w:rsid w:val="003870BC"/>
    <w:rsid w:val="00395C95"/>
    <w:rsid w:val="003A1C22"/>
    <w:rsid w:val="003A2213"/>
    <w:rsid w:val="003A2DE6"/>
    <w:rsid w:val="003A310B"/>
    <w:rsid w:val="003B05C8"/>
    <w:rsid w:val="003B56CF"/>
    <w:rsid w:val="003B5EFE"/>
    <w:rsid w:val="003C0199"/>
    <w:rsid w:val="003C0744"/>
    <w:rsid w:val="003C4728"/>
    <w:rsid w:val="003C4E00"/>
    <w:rsid w:val="003D3C85"/>
    <w:rsid w:val="003D43F3"/>
    <w:rsid w:val="003E4102"/>
    <w:rsid w:val="003E581A"/>
    <w:rsid w:val="003E6F4E"/>
    <w:rsid w:val="003F7193"/>
    <w:rsid w:val="00406A8A"/>
    <w:rsid w:val="00407158"/>
    <w:rsid w:val="00411B33"/>
    <w:rsid w:val="00415713"/>
    <w:rsid w:val="00415F41"/>
    <w:rsid w:val="004219B8"/>
    <w:rsid w:val="00422554"/>
    <w:rsid w:val="004238AC"/>
    <w:rsid w:val="00423A83"/>
    <w:rsid w:val="00426243"/>
    <w:rsid w:val="004316C3"/>
    <w:rsid w:val="00440BD7"/>
    <w:rsid w:val="00447833"/>
    <w:rsid w:val="0045014D"/>
    <w:rsid w:val="004608A2"/>
    <w:rsid w:val="00463F79"/>
    <w:rsid w:val="00467AAC"/>
    <w:rsid w:val="00474763"/>
    <w:rsid w:val="0049366E"/>
    <w:rsid w:val="004A145A"/>
    <w:rsid w:val="004A17F5"/>
    <w:rsid w:val="004A1D9E"/>
    <w:rsid w:val="004A52CF"/>
    <w:rsid w:val="004A5489"/>
    <w:rsid w:val="004A76CC"/>
    <w:rsid w:val="004B0D33"/>
    <w:rsid w:val="004B315A"/>
    <w:rsid w:val="004C2AF0"/>
    <w:rsid w:val="004C738E"/>
    <w:rsid w:val="004D14EE"/>
    <w:rsid w:val="004D1665"/>
    <w:rsid w:val="004D26A8"/>
    <w:rsid w:val="004D2FA2"/>
    <w:rsid w:val="004D600E"/>
    <w:rsid w:val="004E3B5D"/>
    <w:rsid w:val="004E4E7B"/>
    <w:rsid w:val="004E5CD6"/>
    <w:rsid w:val="004F65F1"/>
    <w:rsid w:val="00502050"/>
    <w:rsid w:val="00504853"/>
    <w:rsid w:val="00507512"/>
    <w:rsid w:val="00516902"/>
    <w:rsid w:val="005176BF"/>
    <w:rsid w:val="005271E3"/>
    <w:rsid w:val="00531ADB"/>
    <w:rsid w:val="00553F1B"/>
    <w:rsid w:val="00556CCA"/>
    <w:rsid w:val="00561D97"/>
    <w:rsid w:val="00561F4F"/>
    <w:rsid w:val="00566202"/>
    <w:rsid w:val="0057663F"/>
    <w:rsid w:val="00581FF8"/>
    <w:rsid w:val="005900C8"/>
    <w:rsid w:val="00592B4B"/>
    <w:rsid w:val="00596483"/>
    <w:rsid w:val="005A09ED"/>
    <w:rsid w:val="005A1E9C"/>
    <w:rsid w:val="005A3FC9"/>
    <w:rsid w:val="005A6A64"/>
    <w:rsid w:val="005B373A"/>
    <w:rsid w:val="005C01D8"/>
    <w:rsid w:val="005C0218"/>
    <w:rsid w:val="005C0740"/>
    <w:rsid w:val="005C09D4"/>
    <w:rsid w:val="005C12F5"/>
    <w:rsid w:val="005C2257"/>
    <w:rsid w:val="005C65DB"/>
    <w:rsid w:val="005E3DEA"/>
    <w:rsid w:val="005E7823"/>
    <w:rsid w:val="005E7F79"/>
    <w:rsid w:val="005F1214"/>
    <w:rsid w:val="005F430A"/>
    <w:rsid w:val="00603A50"/>
    <w:rsid w:val="006119C6"/>
    <w:rsid w:val="006304C1"/>
    <w:rsid w:val="00632E89"/>
    <w:rsid w:val="006359E1"/>
    <w:rsid w:val="00637C4B"/>
    <w:rsid w:val="00637D68"/>
    <w:rsid w:val="006413BC"/>
    <w:rsid w:val="00645069"/>
    <w:rsid w:val="00647A76"/>
    <w:rsid w:val="00653A41"/>
    <w:rsid w:val="00654731"/>
    <w:rsid w:val="00657571"/>
    <w:rsid w:val="006638F1"/>
    <w:rsid w:val="006742A7"/>
    <w:rsid w:val="00674F75"/>
    <w:rsid w:val="006769A6"/>
    <w:rsid w:val="00680484"/>
    <w:rsid w:val="00681AED"/>
    <w:rsid w:val="0069240A"/>
    <w:rsid w:val="00693F4E"/>
    <w:rsid w:val="006A0CB6"/>
    <w:rsid w:val="006A2F86"/>
    <w:rsid w:val="006A3390"/>
    <w:rsid w:val="006B4D1B"/>
    <w:rsid w:val="006C2820"/>
    <w:rsid w:val="006C4B90"/>
    <w:rsid w:val="006C4DEC"/>
    <w:rsid w:val="006C549D"/>
    <w:rsid w:val="006C62F6"/>
    <w:rsid w:val="006D046E"/>
    <w:rsid w:val="006D78D7"/>
    <w:rsid w:val="006D7EB3"/>
    <w:rsid w:val="006E1194"/>
    <w:rsid w:val="006E7705"/>
    <w:rsid w:val="006F6F86"/>
    <w:rsid w:val="00702F4F"/>
    <w:rsid w:val="0070481B"/>
    <w:rsid w:val="007074E6"/>
    <w:rsid w:val="0071666F"/>
    <w:rsid w:val="00722107"/>
    <w:rsid w:val="00727C60"/>
    <w:rsid w:val="0073123D"/>
    <w:rsid w:val="00733D11"/>
    <w:rsid w:val="00737130"/>
    <w:rsid w:val="00737513"/>
    <w:rsid w:val="0073755D"/>
    <w:rsid w:val="00741824"/>
    <w:rsid w:val="00745C65"/>
    <w:rsid w:val="00754D25"/>
    <w:rsid w:val="00756862"/>
    <w:rsid w:val="00756AFB"/>
    <w:rsid w:val="00763730"/>
    <w:rsid w:val="00765219"/>
    <w:rsid w:val="00767BF7"/>
    <w:rsid w:val="007739AE"/>
    <w:rsid w:val="00781002"/>
    <w:rsid w:val="00781B8E"/>
    <w:rsid w:val="00781C12"/>
    <w:rsid w:val="00790FD8"/>
    <w:rsid w:val="007922BD"/>
    <w:rsid w:val="0079492A"/>
    <w:rsid w:val="00796024"/>
    <w:rsid w:val="00797568"/>
    <w:rsid w:val="007A027C"/>
    <w:rsid w:val="007A3151"/>
    <w:rsid w:val="007A38B0"/>
    <w:rsid w:val="007C1A48"/>
    <w:rsid w:val="007C31A0"/>
    <w:rsid w:val="0080017D"/>
    <w:rsid w:val="008003CA"/>
    <w:rsid w:val="00804B4E"/>
    <w:rsid w:val="00804D96"/>
    <w:rsid w:val="00806D08"/>
    <w:rsid w:val="00813D8D"/>
    <w:rsid w:val="00814462"/>
    <w:rsid w:val="008146BF"/>
    <w:rsid w:val="008237B1"/>
    <w:rsid w:val="008267DA"/>
    <w:rsid w:val="0083519A"/>
    <w:rsid w:val="008365B1"/>
    <w:rsid w:val="008426BC"/>
    <w:rsid w:val="00842BCB"/>
    <w:rsid w:val="00844732"/>
    <w:rsid w:val="008459B2"/>
    <w:rsid w:val="008478BC"/>
    <w:rsid w:val="0085481B"/>
    <w:rsid w:val="00854E08"/>
    <w:rsid w:val="00860937"/>
    <w:rsid w:val="00861337"/>
    <w:rsid w:val="00867369"/>
    <w:rsid w:val="00872F07"/>
    <w:rsid w:val="008741E0"/>
    <w:rsid w:val="0087455F"/>
    <w:rsid w:val="00881049"/>
    <w:rsid w:val="008841D9"/>
    <w:rsid w:val="0088788A"/>
    <w:rsid w:val="0088791D"/>
    <w:rsid w:val="00887BCA"/>
    <w:rsid w:val="008929D9"/>
    <w:rsid w:val="008935F2"/>
    <w:rsid w:val="008A12F5"/>
    <w:rsid w:val="008A1906"/>
    <w:rsid w:val="008A65E8"/>
    <w:rsid w:val="008A67CC"/>
    <w:rsid w:val="008B2DCF"/>
    <w:rsid w:val="008B339E"/>
    <w:rsid w:val="008C184E"/>
    <w:rsid w:val="008C7912"/>
    <w:rsid w:val="008D0B71"/>
    <w:rsid w:val="008F78F7"/>
    <w:rsid w:val="00916C90"/>
    <w:rsid w:val="00924701"/>
    <w:rsid w:val="009252E4"/>
    <w:rsid w:val="00926FF1"/>
    <w:rsid w:val="00931794"/>
    <w:rsid w:val="00932923"/>
    <w:rsid w:val="009349A4"/>
    <w:rsid w:val="00935750"/>
    <w:rsid w:val="009401CF"/>
    <w:rsid w:val="00940CFE"/>
    <w:rsid w:val="009411EB"/>
    <w:rsid w:val="0094347B"/>
    <w:rsid w:val="009446D1"/>
    <w:rsid w:val="0094484B"/>
    <w:rsid w:val="009506FD"/>
    <w:rsid w:val="009512FC"/>
    <w:rsid w:val="00953F30"/>
    <w:rsid w:val="009554A3"/>
    <w:rsid w:val="009579FD"/>
    <w:rsid w:val="00961553"/>
    <w:rsid w:val="00966D3C"/>
    <w:rsid w:val="009675FB"/>
    <w:rsid w:val="00967D43"/>
    <w:rsid w:val="009713FE"/>
    <w:rsid w:val="00972B7B"/>
    <w:rsid w:val="00990B8A"/>
    <w:rsid w:val="00991A84"/>
    <w:rsid w:val="009A05F7"/>
    <w:rsid w:val="009A2E68"/>
    <w:rsid w:val="009A481C"/>
    <w:rsid w:val="009B63DC"/>
    <w:rsid w:val="009C0263"/>
    <w:rsid w:val="009C1CD8"/>
    <w:rsid w:val="009D1E3D"/>
    <w:rsid w:val="009E0D5C"/>
    <w:rsid w:val="009E3259"/>
    <w:rsid w:val="009E5857"/>
    <w:rsid w:val="009E60D1"/>
    <w:rsid w:val="009F213A"/>
    <w:rsid w:val="009F46D8"/>
    <w:rsid w:val="009F589F"/>
    <w:rsid w:val="00A02687"/>
    <w:rsid w:val="00A046D3"/>
    <w:rsid w:val="00A06D65"/>
    <w:rsid w:val="00A13AD6"/>
    <w:rsid w:val="00A17AA5"/>
    <w:rsid w:val="00A279DE"/>
    <w:rsid w:val="00A30FC5"/>
    <w:rsid w:val="00A3413F"/>
    <w:rsid w:val="00A34AF4"/>
    <w:rsid w:val="00A34F63"/>
    <w:rsid w:val="00A44CFB"/>
    <w:rsid w:val="00A52392"/>
    <w:rsid w:val="00A55026"/>
    <w:rsid w:val="00A66F5D"/>
    <w:rsid w:val="00A731D5"/>
    <w:rsid w:val="00A7350C"/>
    <w:rsid w:val="00A76078"/>
    <w:rsid w:val="00A77065"/>
    <w:rsid w:val="00A83476"/>
    <w:rsid w:val="00A84FB9"/>
    <w:rsid w:val="00A911F8"/>
    <w:rsid w:val="00A91506"/>
    <w:rsid w:val="00A95268"/>
    <w:rsid w:val="00AA0DDB"/>
    <w:rsid w:val="00AA6350"/>
    <w:rsid w:val="00AB0C33"/>
    <w:rsid w:val="00AB156A"/>
    <w:rsid w:val="00AB36A4"/>
    <w:rsid w:val="00AB6BD7"/>
    <w:rsid w:val="00AB7E5D"/>
    <w:rsid w:val="00AD16BA"/>
    <w:rsid w:val="00AD2C3D"/>
    <w:rsid w:val="00AE3B62"/>
    <w:rsid w:val="00AF3C47"/>
    <w:rsid w:val="00AF3E6D"/>
    <w:rsid w:val="00AF55CD"/>
    <w:rsid w:val="00AF731D"/>
    <w:rsid w:val="00B04A87"/>
    <w:rsid w:val="00B05C1A"/>
    <w:rsid w:val="00B1163B"/>
    <w:rsid w:val="00B117C2"/>
    <w:rsid w:val="00B14569"/>
    <w:rsid w:val="00B163EB"/>
    <w:rsid w:val="00B1672E"/>
    <w:rsid w:val="00B16933"/>
    <w:rsid w:val="00B1727B"/>
    <w:rsid w:val="00B25C00"/>
    <w:rsid w:val="00B25F84"/>
    <w:rsid w:val="00B26C5D"/>
    <w:rsid w:val="00B37DD2"/>
    <w:rsid w:val="00B40B63"/>
    <w:rsid w:val="00B4273F"/>
    <w:rsid w:val="00B43AFE"/>
    <w:rsid w:val="00B44478"/>
    <w:rsid w:val="00B62B5E"/>
    <w:rsid w:val="00B67158"/>
    <w:rsid w:val="00B709E5"/>
    <w:rsid w:val="00B72A45"/>
    <w:rsid w:val="00B83075"/>
    <w:rsid w:val="00B86BE5"/>
    <w:rsid w:val="00B923CD"/>
    <w:rsid w:val="00B9397F"/>
    <w:rsid w:val="00BB505E"/>
    <w:rsid w:val="00BB55B9"/>
    <w:rsid w:val="00BD0149"/>
    <w:rsid w:val="00BD3432"/>
    <w:rsid w:val="00BD5966"/>
    <w:rsid w:val="00BD5E58"/>
    <w:rsid w:val="00BD7E81"/>
    <w:rsid w:val="00BE3B2A"/>
    <w:rsid w:val="00BF3620"/>
    <w:rsid w:val="00C077AB"/>
    <w:rsid w:val="00C14D11"/>
    <w:rsid w:val="00C15222"/>
    <w:rsid w:val="00C155C2"/>
    <w:rsid w:val="00C15A9B"/>
    <w:rsid w:val="00C1711F"/>
    <w:rsid w:val="00C25AEA"/>
    <w:rsid w:val="00C30F3C"/>
    <w:rsid w:val="00C34659"/>
    <w:rsid w:val="00C34927"/>
    <w:rsid w:val="00C35B39"/>
    <w:rsid w:val="00C40BAC"/>
    <w:rsid w:val="00C41A24"/>
    <w:rsid w:val="00C501C0"/>
    <w:rsid w:val="00C53D0F"/>
    <w:rsid w:val="00C54710"/>
    <w:rsid w:val="00C561FA"/>
    <w:rsid w:val="00C63EBB"/>
    <w:rsid w:val="00C76785"/>
    <w:rsid w:val="00C8046A"/>
    <w:rsid w:val="00C810AC"/>
    <w:rsid w:val="00C82CA0"/>
    <w:rsid w:val="00C83FE8"/>
    <w:rsid w:val="00C85588"/>
    <w:rsid w:val="00C9000A"/>
    <w:rsid w:val="00C91C6B"/>
    <w:rsid w:val="00CA4DED"/>
    <w:rsid w:val="00CB03A1"/>
    <w:rsid w:val="00CB0B3B"/>
    <w:rsid w:val="00CB4EC1"/>
    <w:rsid w:val="00CB4F25"/>
    <w:rsid w:val="00CC09DC"/>
    <w:rsid w:val="00CD4A50"/>
    <w:rsid w:val="00CE538C"/>
    <w:rsid w:val="00CE5D57"/>
    <w:rsid w:val="00CE78A0"/>
    <w:rsid w:val="00CF50D4"/>
    <w:rsid w:val="00CF7EF3"/>
    <w:rsid w:val="00D06F54"/>
    <w:rsid w:val="00D075DA"/>
    <w:rsid w:val="00D14238"/>
    <w:rsid w:val="00D15F43"/>
    <w:rsid w:val="00D16485"/>
    <w:rsid w:val="00D16578"/>
    <w:rsid w:val="00D165E4"/>
    <w:rsid w:val="00D25567"/>
    <w:rsid w:val="00D31A24"/>
    <w:rsid w:val="00D32CA0"/>
    <w:rsid w:val="00D45BFF"/>
    <w:rsid w:val="00D47C6E"/>
    <w:rsid w:val="00D506F7"/>
    <w:rsid w:val="00D53764"/>
    <w:rsid w:val="00D5397F"/>
    <w:rsid w:val="00D53DCC"/>
    <w:rsid w:val="00D560EC"/>
    <w:rsid w:val="00D57C97"/>
    <w:rsid w:val="00D6371E"/>
    <w:rsid w:val="00D700B7"/>
    <w:rsid w:val="00D76815"/>
    <w:rsid w:val="00D80CE9"/>
    <w:rsid w:val="00D8199F"/>
    <w:rsid w:val="00D83D77"/>
    <w:rsid w:val="00D84A3C"/>
    <w:rsid w:val="00D86D88"/>
    <w:rsid w:val="00D86DC1"/>
    <w:rsid w:val="00D90359"/>
    <w:rsid w:val="00D919AD"/>
    <w:rsid w:val="00D926E4"/>
    <w:rsid w:val="00D947E5"/>
    <w:rsid w:val="00D971B3"/>
    <w:rsid w:val="00DA0643"/>
    <w:rsid w:val="00DA4511"/>
    <w:rsid w:val="00DB0E8B"/>
    <w:rsid w:val="00DB441D"/>
    <w:rsid w:val="00DC06A1"/>
    <w:rsid w:val="00DC13ED"/>
    <w:rsid w:val="00DC790C"/>
    <w:rsid w:val="00DD311D"/>
    <w:rsid w:val="00DD32D7"/>
    <w:rsid w:val="00DD4480"/>
    <w:rsid w:val="00DE47EA"/>
    <w:rsid w:val="00DF3E00"/>
    <w:rsid w:val="00DF5C22"/>
    <w:rsid w:val="00E04D4A"/>
    <w:rsid w:val="00E07E82"/>
    <w:rsid w:val="00E11122"/>
    <w:rsid w:val="00E27FF0"/>
    <w:rsid w:val="00E32468"/>
    <w:rsid w:val="00E3611E"/>
    <w:rsid w:val="00E374DB"/>
    <w:rsid w:val="00E436FF"/>
    <w:rsid w:val="00E447CA"/>
    <w:rsid w:val="00E4543F"/>
    <w:rsid w:val="00E4738B"/>
    <w:rsid w:val="00E501CA"/>
    <w:rsid w:val="00E5744E"/>
    <w:rsid w:val="00E64DA5"/>
    <w:rsid w:val="00E743D8"/>
    <w:rsid w:val="00E8016D"/>
    <w:rsid w:val="00E86708"/>
    <w:rsid w:val="00E91F98"/>
    <w:rsid w:val="00E977A0"/>
    <w:rsid w:val="00EB110C"/>
    <w:rsid w:val="00EB21BD"/>
    <w:rsid w:val="00EB4870"/>
    <w:rsid w:val="00ED1628"/>
    <w:rsid w:val="00ED1928"/>
    <w:rsid w:val="00ED3CA4"/>
    <w:rsid w:val="00ED3FAF"/>
    <w:rsid w:val="00ED5EBB"/>
    <w:rsid w:val="00ED6579"/>
    <w:rsid w:val="00EE0D36"/>
    <w:rsid w:val="00EE7CCE"/>
    <w:rsid w:val="00EF048B"/>
    <w:rsid w:val="00F03788"/>
    <w:rsid w:val="00F175AD"/>
    <w:rsid w:val="00F17B22"/>
    <w:rsid w:val="00F2184F"/>
    <w:rsid w:val="00F249E2"/>
    <w:rsid w:val="00F26A9B"/>
    <w:rsid w:val="00F27E21"/>
    <w:rsid w:val="00F368C0"/>
    <w:rsid w:val="00F37AF2"/>
    <w:rsid w:val="00F47710"/>
    <w:rsid w:val="00F54B30"/>
    <w:rsid w:val="00F54BA3"/>
    <w:rsid w:val="00F55815"/>
    <w:rsid w:val="00F62951"/>
    <w:rsid w:val="00F734AB"/>
    <w:rsid w:val="00F767F2"/>
    <w:rsid w:val="00F77D55"/>
    <w:rsid w:val="00F92EA9"/>
    <w:rsid w:val="00F93BB8"/>
    <w:rsid w:val="00F93D5E"/>
    <w:rsid w:val="00F93FA8"/>
    <w:rsid w:val="00FA054B"/>
    <w:rsid w:val="00FA1FAF"/>
    <w:rsid w:val="00FA471A"/>
    <w:rsid w:val="00FB3178"/>
    <w:rsid w:val="00FB4711"/>
    <w:rsid w:val="00FB5DF2"/>
    <w:rsid w:val="00FC16D4"/>
    <w:rsid w:val="00FC1D39"/>
    <w:rsid w:val="00FC23B5"/>
    <w:rsid w:val="00FC3E3F"/>
    <w:rsid w:val="00FD1088"/>
    <w:rsid w:val="00FD4DFF"/>
    <w:rsid w:val="00FD7A78"/>
    <w:rsid w:val="00FE62F8"/>
    <w:rsid w:val="00FF1E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43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D34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615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0A9BB0-F564-466A-A5FB-DB35461EC8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3911</Words>
  <Characters>22298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Игорь Ткачев</cp:lastModifiedBy>
  <cp:revision>2</cp:revision>
  <dcterms:created xsi:type="dcterms:W3CDTF">2021-04-28T12:36:00Z</dcterms:created>
  <dcterms:modified xsi:type="dcterms:W3CDTF">2021-04-28T12:36:00Z</dcterms:modified>
</cp:coreProperties>
</file>