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E9D" w:rsidRPr="00B04B83" w:rsidRDefault="00293E9D" w:rsidP="000F326D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 w:rsidRPr="00B04B83">
        <w:rPr>
          <w:rStyle w:val="a4"/>
          <w:sz w:val="28"/>
          <w:szCs w:val="28"/>
        </w:rPr>
        <w:t>Технологическая карта урока по английскому языку</w:t>
      </w:r>
    </w:p>
    <w:p w:rsidR="00293E9D" w:rsidRPr="00B04B83" w:rsidRDefault="00293E9D" w:rsidP="00293E9D">
      <w:pPr>
        <w:pStyle w:val="a3"/>
        <w:spacing w:before="0" w:beforeAutospacing="0" w:after="0" w:afterAutospacing="0"/>
        <w:jc w:val="center"/>
        <w:rPr>
          <w:rStyle w:val="a4"/>
          <w:b w:val="0"/>
          <w:sz w:val="28"/>
          <w:szCs w:val="28"/>
        </w:rPr>
      </w:pPr>
      <w:r w:rsidRPr="00B04B83">
        <w:rPr>
          <w:rStyle w:val="a4"/>
          <w:sz w:val="28"/>
          <w:szCs w:val="28"/>
        </w:rPr>
        <w:t xml:space="preserve"> в 5 классе по теме</w:t>
      </w:r>
      <w:proofErr w:type="gramStart"/>
      <w:r w:rsidRPr="00B04B83">
        <w:rPr>
          <w:rStyle w:val="a4"/>
          <w:sz w:val="28"/>
          <w:szCs w:val="28"/>
        </w:rPr>
        <w:t xml:space="preserve"> :</w:t>
      </w:r>
      <w:proofErr w:type="gramEnd"/>
      <w:r w:rsidRPr="00B04B83">
        <w:rPr>
          <w:rStyle w:val="a4"/>
          <w:sz w:val="28"/>
          <w:szCs w:val="28"/>
        </w:rPr>
        <w:t xml:space="preserve"> “Моя квартира</w:t>
      </w:r>
      <w:r w:rsidRPr="00B04B83">
        <w:rPr>
          <w:rStyle w:val="a4"/>
          <w:b w:val="0"/>
          <w:sz w:val="28"/>
          <w:szCs w:val="28"/>
        </w:rPr>
        <w:t>”</w:t>
      </w:r>
    </w:p>
    <w:p w:rsidR="00901258" w:rsidRPr="00B04B83" w:rsidRDefault="00901258" w:rsidP="00FD2FAC">
      <w:pPr>
        <w:pStyle w:val="a3"/>
        <w:rPr>
          <w:sz w:val="28"/>
          <w:szCs w:val="28"/>
        </w:rPr>
      </w:pPr>
      <w:r w:rsidRPr="00B04B83">
        <w:rPr>
          <w:sz w:val="28"/>
          <w:szCs w:val="28"/>
        </w:rPr>
        <w:t> </w:t>
      </w:r>
    </w:p>
    <w:p w:rsidR="00901258" w:rsidRPr="00B04B83" w:rsidRDefault="00901258" w:rsidP="00FD2FAC">
      <w:pPr>
        <w:pStyle w:val="a3"/>
        <w:rPr>
          <w:sz w:val="28"/>
          <w:szCs w:val="28"/>
        </w:rPr>
      </w:pPr>
      <w:r w:rsidRPr="00B04B83">
        <w:rPr>
          <w:rStyle w:val="a4"/>
          <w:sz w:val="28"/>
          <w:szCs w:val="28"/>
        </w:rPr>
        <w:t xml:space="preserve">Тип урока: </w:t>
      </w:r>
      <w:r w:rsidRPr="00B04B83">
        <w:rPr>
          <w:sz w:val="28"/>
          <w:szCs w:val="28"/>
        </w:rPr>
        <w:t>урок комплексного применения знаний.</w:t>
      </w:r>
    </w:p>
    <w:p w:rsidR="00901258" w:rsidRPr="00B04B83" w:rsidRDefault="00901258" w:rsidP="00B04B83">
      <w:pPr>
        <w:pStyle w:val="a3"/>
        <w:jc w:val="both"/>
        <w:rPr>
          <w:sz w:val="28"/>
          <w:szCs w:val="28"/>
        </w:rPr>
      </w:pPr>
      <w:r w:rsidRPr="00B04B83">
        <w:rPr>
          <w:sz w:val="28"/>
          <w:szCs w:val="28"/>
        </w:rPr>
        <w:t> </w:t>
      </w:r>
      <w:r w:rsidRPr="00B04B83">
        <w:rPr>
          <w:rStyle w:val="a4"/>
          <w:sz w:val="28"/>
          <w:szCs w:val="28"/>
        </w:rPr>
        <w:t xml:space="preserve">Цель: </w:t>
      </w:r>
      <w:r w:rsidRPr="00B04B83">
        <w:rPr>
          <w:sz w:val="28"/>
          <w:szCs w:val="28"/>
        </w:rPr>
        <w:t>создание условия для успешного формирования навыков диалогической и монологической речи, лексико-грамматических навыков,</w:t>
      </w:r>
      <w:r w:rsidRPr="00B04B83">
        <w:rPr>
          <w:sz w:val="28"/>
          <w:szCs w:val="28"/>
        </w:rPr>
        <w:br/>
        <w:t>для применения знаний и умений в знакомой и новых учебных ситуациях по теме «</w:t>
      </w:r>
      <w:r w:rsidRPr="00B04B83">
        <w:rPr>
          <w:sz w:val="28"/>
          <w:szCs w:val="28"/>
          <w:lang w:val="en-US"/>
        </w:rPr>
        <w:t>My</w:t>
      </w:r>
      <w:r w:rsidRPr="00B04B83">
        <w:rPr>
          <w:sz w:val="28"/>
          <w:szCs w:val="28"/>
        </w:rPr>
        <w:t xml:space="preserve"> </w:t>
      </w:r>
      <w:r w:rsidRPr="00B04B83">
        <w:rPr>
          <w:sz w:val="28"/>
          <w:szCs w:val="28"/>
          <w:lang w:val="en-US"/>
        </w:rPr>
        <w:t>Flat</w:t>
      </w:r>
      <w:r w:rsidRPr="00B04B83">
        <w:rPr>
          <w:sz w:val="28"/>
          <w:szCs w:val="28"/>
        </w:rPr>
        <w:t>».</w:t>
      </w:r>
    </w:p>
    <w:p w:rsidR="00901258" w:rsidRPr="00B04B83" w:rsidRDefault="00901258" w:rsidP="00B04B83">
      <w:pPr>
        <w:pStyle w:val="a3"/>
        <w:jc w:val="both"/>
        <w:rPr>
          <w:b/>
          <w:sz w:val="28"/>
          <w:szCs w:val="28"/>
        </w:rPr>
      </w:pPr>
      <w:r w:rsidRPr="00B04B83">
        <w:rPr>
          <w:b/>
          <w:sz w:val="28"/>
          <w:szCs w:val="28"/>
        </w:rPr>
        <w:t> Задачи</w:t>
      </w:r>
      <w:r w:rsidRPr="00B04B83">
        <w:rPr>
          <w:rStyle w:val="a4"/>
          <w:b w:val="0"/>
          <w:sz w:val="28"/>
          <w:szCs w:val="28"/>
        </w:rPr>
        <w:t xml:space="preserve">: </w:t>
      </w:r>
    </w:p>
    <w:p w:rsidR="00901258" w:rsidRPr="00B04B83" w:rsidRDefault="00901258" w:rsidP="00B04B83">
      <w:pPr>
        <w:pStyle w:val="a3"/>
        <w:jc w:val="both"/>
        <w:rPr>
          <w:sz w:val="28"/>
          <w:szCs w:val="28"/>
        </w:rPr>
      </w:pPr>
      <w:r w:rsidRPr="00B04B83">
        <w:rPr>
          <w:rStyle w:val="a5"/>
          <w:b/>
          <w:bCs/>
          <w:i w:val="0"/>
          <w:sz w:val="28"/>
          <w:szCs w:val="28"/>
        </w:rPr>
        <w:t>Образовательная:</w:t>
      </w:r>
      <w:r w:rsidRPr="00B04B83">
        <w:rPr>
          <w:sz w:val="28"/>
          <w:szCs w:val="28"/>
        </w:rPr>
        <w:t>   способствовать закреплению знаний по изученному грамматическому   материалу  на основе лексического материала по теме «Моя квартира».</w:t>
      </w:r>
    </w:p>
    <w:p w:rsidR="00B04B83" w:rsidRDefault="00901258" w:rsidP="00B04B83">
      <w:pPr>
        <w:pStyle w:val="a3"/>
        <w:jc w:val="both"/>
        <w:rPr>
          <w:b/>
          <w:bCs/>
          <w:sz w:val="28"/>
          <w:szCs w:val="28"/>
        </w:rPr>
      </w:pPr>
      <w:r w:rsidRPr="00B04B83">
        <w:rPr>
          <w:i/>
          <w:sz w:val="28"/>
          <w:szCs w:val="28"/>
        </w:rPr>
        <w:t> </w:t>
      </w:r>
      <w:proofErr w:type="gramStart"/>
      <w:r w:rsidRPr="00B04B83">
        <w:rPr>
          <w:rStyle w:val="a5"/>
          <w:b/>
          <w:bCs/>
          <w:i w:val="0"/>
          <w:sz w:val="28"/>
          <w:szCs w:val="28"/>
        </w:rPr>
        <w:t>Развивающая</w:t>
      </w:r>
      <w:proofErr w:type="gramEnd"/>
      <w:r w:rsidRPr="00B04B83">
        <w:rPr>
          <w:i/>
          <w:sz w:val="28"/>
          <w:szCs w:val="28"/>
        </w:rPr>
        <w:t>:</w:t>
      </w:r>
      <w:r w:rsidRPr="00B04B83">
        <w:rPr>
          <w:sz w:val="28"/>
          <w:szCs w:val="28"/>
        </w:rPr>
        <w:t xml:space="preserve"> способствовать совершенствованию грамматических навыков по теме, совершенствованию навыков разговорной речи, развивать умение </w:t>
      </w:r>
      <w:proofErr w:type="spellStart"/>
      <w:r w:rsidRPr="00B04B83">
        <w:rPr>
          <w:sz w:val="28"/>
          <w:szCs w:val="28"/>
        </w:rPr>
        <w:t>аудирования</w:t>
      </w:r>
      <w:proofErr w:type="spellEnd"/>
      <w:r w:rsidRPr="00B04B83">
        <w:rPr>
          <w:sz w:val="28"/>
          <w:szCs w:val="28"/>
        </w:rPr>
        <w:t>, письма, устной речи, развивать умение выражать своё мнение.</w:t>
      </w:r>
      <w:r w:rsidRPr="00B04B83">
        <w:rPr>
          <w:sz w:val="28"/>
          <w:szCs w:val="28"/>
        </w:rPr>
        <w:br/>
        <w:t> </w:t>
      </w:r>
      <w:proofErr w:type="gramStart"/>
      <w:r w:rsidRPr="00B04B83">
        <w:rPr>
          <w:rStyle w:val="a5"/>
          <w:b/>
          <w:bCs/>
          <w:i w:val="0"/>
          <w:sz w:val="28"/>
          <w:szCs w:val="28"/>
        </w:rPr>
        <w:t>Воспитательная</w:t>
      </w:r>
      <w:proofErr w:type="gramEnd"/>
      <w:r w:rsidRPr="00B04B83">
        <w:rPr>
          <w:rStyle w:val="a5"/>
          <w:b/>
          <w:bCs/>
          <w:i w:val="0"/>
          <w:sz w:val="28"/>
          <w:szCs w:val="28"/>
        </w:rPr>
        <w:t>:</w:t>
      </w:r>
      <w:r w:rsidRPr="00B04B83">
        <w:rPr>
          <w:sz w:val="28"/>
          <w:szCs w:val="28"/>
        </w:rPr>
        <w:t>  способствовать развитию коммуникативных качеств личности, формированию   межличностного общения через организацию групповой работы на уроке.</w:t>
      </w:r>
      <w:r w:rsidRPr="00B04B83">
        <w:rPr>
          <w:b/>
          <w:bCs/>
          <w:sz w:val="28"/>
          <w:szCs w:val="28"/>
        </w:rPr>
        <w:t xml:space="preserve"> </w:t>
      </w:r>
    </w:p>
    <w:p w:rsidR="00901258" w:rsidRPr="00B04B83" w:rsidRDefault="00901258" w:rsidP="00B04B83">
      <w:pPr>
        <w:pStyle w:val="a3"/>
        <w:rPr>
          <w:sz w:val="28"/>
          <w:szCs w:val="28"/>
        </w:rPr>
      </w:pPr>
      <w:r w:rsidRPr="00B04B83">
        <w:rPr>
          <w:b/>
          <w:bCs/>
          <w:sz w:val="28"/>
          <w:szCs w:val="28"/>
        </w:rPr>
        <w:t>Планируемые результаты:</w:t>
      </w:r>
      <w:r w:rsidRPr="00B04B83">
        <w:rPr>
          <w:sz w:val="28"/>
          <w:szCs w:val="28"/>
        </w:rPr>
        <w:br/>
      </w:r>
      <w:r w:rsidRPr="00B04B83">
        <w:rPr>
          <w:b/>
          <w:sz w:val="28"/>
          <w:szCs w:val="28"/>
        </w:rPr>
        <w:t>Базовый уровень</w:t>
      </w:r>
      <w:r w:rsidRPr="00B04B83">
        <w:rPr>
          <w:sz w:val="28"/>
          <w:szCs w:val="28"/>
        </w:rPr>
        <w:t xml:space="preserve">: тренировка в использовании лексико-грамматического материала в устной речи, понимание текста для </w:t>
      </w:r>
      <w:proofErr w:type="spellStart"/>
      <w:r w:rsidRPr="00B04B83">
        <w:rPr>
          <w:sz w:val="28"/>
          <w:szCs w:val="28"/>
        </w:rPr>
        <w:t>аудирования</w:t>
      </w:r>
      <w:proofErr w:type="spellEnd"/>
      <w:r w:rsidRPr="00B04B83">
        <w:rPr>
          <w:sz w:val="28"/>
          <w:szCs w:val="28"/>
        </w:rPr>
        <w:t xml:space="preserve"> по теме.</w:t>
      </w:r>
      <w:r w:rsidRPr="00B04B83">
        <w:rPr>
          <w:sz w:val="28"/>
          <w:szCs w:val="28"/>
        </w:rPr>
        <w:br/>
      </w:r>
      <w:r w:rsidRPr="00B04B83">
        <w:rPr>
          <w:b/>
          <w:sz w:val="28"/>
          <w:szCs w:val="28"/>
        </w:rPr>
        <w:t>Повышенный уровень</w:t>
      </w:r>
      <w:r w:rsidRPr="00B04B83">
        <w:rPr>
          <w:sz w:val="28"/>
          <w:szCs w:val="28"/>
        </w:rPr>
        <w:t>: умение строить монологическое высказывание</w:t>
      </w:r>
    </w:p>
    <w:p w:rsidR="00901258" w:rsidRPr="00B04B83" w:rsidRDefault="00901258" w:rsidP="00B04B83">
      <w:pPr>
        <w:pStyle w:val="a3"/>
        <w:jc w:val="both"/>
        <w:rPr>
          <w:sz w:val="28"/>
          <w:szCs w:val="28"/>
        </w:rPr>
      </w:pPr>
      <w:r w:rsidRPr="00B04B83">
        <w:rPr>
          <w:b/>
          <w:sz w:val="28"/>
          <w:szCs w:val="28"/>
        </w:rPr>
        <w:t>Ресурсы</w:t>
      </w:r>
      <w:r w:rsidRPr="00B04B83">
        <w:rPr>
          <w:sz w:val="28"/>
          <w:szCs w:val="28"/>
        </w:rPr>
        <w:t>: карточки с заданиями, компьютерная презентация, картинки.</w:t>
      </w:r>
    </w:p>
    <w:p w:rsidR="00901258" w:rsidRPr="00B04B83" w:rsidRDefault="00901258" w:rsidP="00B04B83">
      <w:pPr>
        <w:pStyle w:val="a3"/>
        <w:jc w:val="both"/>
        <w:rPr>
          <w:sz w:val="28"/>
          <w:szCs w:val="28"/>
        </w:rPr>
      </w:pPr>
    </w:p>
    <w:tbl>
      <w:tblPr>
        <w:tblW w:w="10695" w:type="dxa"/>
        <w:tblInd w:w="-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87"/>
        <w:gridCol w:w="2096"/>
        <w:gridCol w:w="1731"/>
        <w:gridCol w:w="2804"/>
        <w:gridCol w:w="1877"/>
      </w:tblGrid>
      <w:tr w:rsidR="00901258" w:rsidRPr="00B04B83" w:rsidTr="00610A6D"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t>Этап урока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t>Деятельность учителя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t xml:space="preserve">Деятельность </w:t>
            </w:r>
            <w:proofErr w:type="gramStart"/>
            <w:r w:rsidRPr="00B04B83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t>Формируемые УУД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t>Формы работы</w:t>
            </w:r>
          </w:p>
        </w:tc>
      </w:tr>
      <w:tr w:rsidR="00901258" w:rsidRPr="00B04B83" w:rsidTr="00610A6D"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t>1 Организационно-мотивационный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t xml:space="preserve">Приветствие учащихся, подготовка учащихся к работе на уроке; обеспечение </w:t>
            </w:r>
            <w:r w:rsidRPr="00B04B83">
              <w:rPr>
                <w:sz w:val="28"/>
                <w:szCs w:val="28"/>
              </w:rPr>
              <w:lastRenderedPageBreak/>
              <w:t xml:space="preserve">благоприятного микроклимата. Проверяет готовность </w:t>
            </w:r>
            <w:proofErr w:type="gramStart"/>
            <w:r w:rsidRPr="00B04B83">
              <w:rPr>
                <w:sz w:val="28"/>
                <w:szCs w:val="28"/>
              </w:rPr>
              <w:t>обучающихся</w:t>
            </w:r>
            <w:proofErr w:type="gramEnd"/>
            <w:r w:rsidRPr="00B04B83">
              <w:rPr>
                <w:sz w:val="28"/>
                <w:szCs w:val="28"/>
              </w:rPr>
              <w:t xml:space="preserve"> к уроку.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lastRenderedPageBreak/>
              <w:t>Приветствуют учителя, отвечают на вопросы, настраиваются на урок.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b/>
                <w:bCs/>
                <w:sz w:val="28"/>
                <w:szCs w:val="28"/>
              </w:rPr>
              <w:t>Личностные  </w:t>
            </w:r>
            <w:r w:rsidRPr="00B04B83">
              <w:rPr>
                <w:sz w:val="28"/>
                <w:szCs w:val="28"/>
              </w:rPr>
              <w:t xml:space="preserve">- принятие своей роли ученика, соблюдение определенных правил поведения </w:t>
            </w:r>
            <w:r w:rsidRPr="00B04B83">
              <w:rPr>
                <w:sz w:val="28"/>
                <w:szCs w:val="28"/>
              </w:rPr>
              <w:br/>
            </w:r>
            <w:r w:rsidRPr="00B04B83">
              <w:rPr>
                <w:b/>
                <w:bCs/>
                <w:sz w:val="28"/>
                <w:szCs w:val="28"/>
              </w:rPr>
              <w:t>Регулятивные</w:t>
            </w:r>
            <w:r w:rsidRPr="00B04B83">
              <w:rPr>
                <w:sz w:val="28"/>
                <w:szCs w:val="28"/>
              </w:rPr>
              <w:t xml:space="preserve"> - формируем волевую </w:t>
            </w:r>
            <w:proofErr w:type="spellStart"/>
            <w:r w:rsidRPr="00B04B83">
              <w:rPr>
                <w:sz w:val="28"/>
                <w:szCs w:val="28"/>
              </w:rPr>
              <w:lastRenderedPageBreak/>
              <w:t>саморегуляцию</w:t>
            </w:r>
            <w:proofErr w:type="spellEnd"/>
            <w:r w:rsidRPr="00B04B83">
              <w:rPr>
                <w:sz w:val="28"/>
                <w:szCs w:val="28"/>
              </w:rPr>
              <w:t>, умение настроить себя на работу, контролировать свою готовность к уроку.</w:t>
            </w:r>
            <w:r w:rsidRPr="00B04B83">
              <w:rPr>
                <w:sz w:val="28"/>
                <w:szCs w:val="28"/>
              </w:rPr>
              <w:br/>
            </w:r>
            <w:proofErr w:type="gramStart"/>
            <w:r w:rsidRPr="00B04B83">
              <w:rPr>
                <w:b/>
                <w:bCs/>
                <w:sz w:val="28"/>
                <w:szCs w:val="28"/>
              </w:rPr>
              <w:t>Коммуникативные</w:t>
            </w:r>
            <w:proofErr w:type="gramEnd"/>
            <w:r w:rsidRPr="00B04B83">
              <w:rPr>
                <w:sz w:val="28"/>
                <w:szCs w:val="28"/>
              </w:rPr>
              <w:t xml:space="preserve"> – умение вступать в мини-диалог. </w:t>
            </w:r>
            <w:r w:rsidRPr="00B04B83">
              <w:rPr>
                <w:sz w:val="28"/>
                <w:szCs w:val="28"/>
              </w:rPr>
              <w:br/>
            </w:r>
            <w:r w:rsidRPr="00B04B83">
              <w:rPr>
                <w:color w:val="FF0000"/>
                <w:sz w:val="28"/>
                <w:szCs w:val="28"/>
              </w:rPr>
              <w:t> 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lastRenderedPageBreak/>
              <w:t>Фронтальная</w:t>
            </w:r>
          </w:p>
        </w:tc>
      </w:tr>
      <w:tr w:rsidR="00901258" w:rsidRPr="00B04B83" w:rsidTr="00610A6D"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lastRenderedPageBreak/>
              <w:t>2  Постановка учебной задачи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B04B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Помогает учащимся сформулировать цель урока, и составить план деятельности, через которую будут получены недостающие знания и умения. Показывает картинку с пустой квартирой, ставит проблемный вопрос</w:t>
            </w:r>
            <w:r w:rsidRPr="00B04B83">
              <w:rPr>
                <w:rFonts w:ascii="Times New Roman" w:hAnsi="Times New Roman" w:cs="Times New Roman"/>
                <w:sz w:val="28"/>
                <w:szCs w:val="28"/>
              </w:rPr>
              <w:t>, уточняет понимание учащимися поставленных целей урока.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color w:val="000000"/>
                <w:sz w:val="28"/>
                <w:szCs w:val="28"/>
              </w:rPr>
              <w:t xml:space="preserve">Учащиеся пытаются ответить на вопросы учителя, тем самым формулируют  тему, цель и план деятельности на уроке и моделируют учебную ситуацию, </w:t>
            </w:r>
            <w:proofErr w:type="gramStart"/>
            <w:r w:rsidRPr="00B04B83">
              <w:rPr>
                <w:color w:val="000000"/>
                <w:sz w:val="28"/>
                <w:szCs w:val="28"/>
              </w:rPr>
              <w:t>определяют</w:t>
            </w:r>
            <w:proofErr w:type="gramEnd"/>
            <w:r w:rsidRPr="00B04B83">
              <w:rPr>
                <w:color w:val="000000"/>
                <w:sz w:val="28"/>
                <w:szCs w:val="28"/>
              </w:rPr>
              <w:t xml:space="preserve"> что необходимо вспомнить, повторить.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b/>
                <w:bCs/>
                <w:sz w:val="28"/>
                <w:szCs w:val="28"/>
              </w:rPr>
              <w:t xml:space="preserve">Личностные – </w:t>
            </w:r>
            <w:r w:rsidRPr="00B04B83">
              <w:rPr>
                <w:sz w:val="28"/>
                <w:szCs w:val="28"/>
              </w:rPr>
              <w:t xml:space="preserve">формирование мотивации </w:t>
            </w:r>
            <w:r w:rsidRPr="00B04B83">
              <w:rPr>
                <w:sz w:val="28"/>
                <w:szCs w:val="28"/>
              </w:rPr>
              <w:br/>
            </w:r>
            <w:r w:rsidRPr="00B04B83">
              <w:rPr>
                <w:b/>
                <w:bCs/>
                <w:sz w:val="28"/>
                <w:szCs w:val="28"/>
              </w:rPr>
              <w:t>Познавательные</w:t>
            </w:r>
            <w:r w:rsidRPr="00B04B83">
              <w:rPr>
                <w:sz w:val="28"/>
                <w:szCs w:val="28"/>
              </w:rPr>
              <w:t xml:space="preserve">  - определение познавательной цели, определение логической цепи рассуждений, </w:t>
            </w:r>
            <w:r w:rsidRPr="00B04B83">
              <w:rPr>
                <w:sz w:val="28"/>
                <w:szCs w:val="28"/>
              </w:rPr>
              <w:br/>
            </w:r>
            <w:r w:rsidRPr="00B04B83">
              <w:rPr>
                <w:b/>
                <w:bCs/>
                <w:sz w:val="28"/>
                <w:szCs w:val="28"/>
              </w:rPr>
              <w:t>Регулятивные</w:t>
            </w:r>
            <w:r w:rsidRPr="00B04B83">
              <w:rPr>
                <w:sz w:val="28"/>
                <w:szCs w:val="28"/>
              </w:rPr>
              <w:t xml:space="preserve"> – постановка учебной задачи на основе соотнесения известного с неизвестным.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t>Фронтальная</w:t>
            </w:r>
          </w:p>
        </w:tc>
      </w:tr>
      <w:tr w:rsidR="00901258" w:rsidRPr="00B04B83" w:rsidTr="00610A6D"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t>3  Фонетическая зарядка.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t>Показывает третий слайд презентации, произносит правильно пословицы.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t>Повторяют  пословицы после учителя, самостоятельно.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b/>
                <w:sz w:val="28"/>
                <w:szCs w:val="28"/>
              </w:rPr>
              <w:t>Коммуникативные:</w:t>
            </w:r>
            <w:r w:rsidRPr="00B04B83">
              <w:rPr>
                <w:sz w:val="28"/>
                <w:szCs w:val="28"/>
              </w:rPr>
              <w:t xml:space="preserve"> умение правильно произносить английские звуки в словах, умение соотносить графический образ слова с его произношением.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t>Фронтальная и индивидуальная.</w:t>
            </w:r>
          </w:p>
        </w:tc>
      </w:tr>
      <w:tr w:rsidR="00901258" w:rsidRPr="00B04B83" w:rsidTr="00610A6D"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t xml:space="preserve">4 Актуализация уже имеющихся у учеников </w:t>
            </w:r>
            <w:r w:rsidRPr="00B04B83">
              <w:rPr>
                <w:sz w:val="28"/>
                <w:szCs w:val="28"/>
              </w:rPr>
              <w:lastRenderedPageBreak/>
              <w:t>знаний по данной теме.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lastRenderedPageBreak/>
              <w:t xml:space="preserve">Предлагает найти слова по изученной </w:t>
            </w:r>
            <w:r w:rsidRPr="00B04B83">
              <w:rPr>
                <w:sz w:val="28"/>
                <w:szCs w:val="28"/>
              </w:rPr>
              <w:lastRenderedPageBreak/>
              <w:t>теме, раздаёт задания на карточках для индивидуальной работы и  работы в группах, предлагает выполнить задание  на доск</w:t>
            </w:r>
            <w:proofErr w:type="gramStart"/>
            <w:r w:rsidRPr="00B04B83">
              <w:rPr>
                <w:sz w:val="28"/>
                <w:szCs w:val="28"/>
              </w:rPr>
              <w:t>е(</w:t>
            </w:r>
            <w:proofErr w:type="gramEnd"/>
            <w:r w:rsidRPr="00B04B83">
              <w:rPr>
                <w:sz w:val="28"/>
                <w:szCs w:val="28"/>
              </w:rPr>
              <w:t>слайд 4, 5, 6, 7 приложение1, 2, 3).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lastRenderedPageBreak/>
              <w:t xml:space="preserve">Пытаются найти слова, записывают </w:t>
            </w:r>
            <w:r w:rsidRPr="00B04B83">
              <w:rPr>
                <w:sz w:val="28"/>
                <w:szCs w:val="28"/>
              </w:rPr>
              <w:lastRenderedPageBreak/>
              <w:t>их, вспоминают необходимую лексику, делают отметки на карточке, выходят к доске и записывают слова, выполняют задания на карточках,  высказывают свои предложения в группах.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proofErr w:type="gramStart"/>
            <w:r w:rsidRPr="00B04B83">
              <w:rPr>
                <w:b/>
                <w:bCs/>
                <w:sz w:val="28"/>
                <w:szCs w:val="28"/>
              </w:rPr>
              <w:lastRenderedPageBreak/>
              <w:t>Регулятивные</w:t>
            </w:r>
            <w:proofErr w:type="gramEnd"/>
            <w:r w:rsidRPr="00B04B83">
              <w:rPr>
                <w:sz w:val="28"/>
                <w:szCs w:val="28"/>
              </w:rPr>
              <w:t xml:space="preserve"> – умение сохранять учебную цель, </w:t>
            </w:r>
            <w:r w:rsidRPr="00B04B83">
              <w:rPr>
                <w:sz w:val="28"/>
                <w:szCs w:val="28"/>
              </w:rPr>
              <w:lastRenderedPageBreak/>
              <w:t>осуществление контроля своих действий.</w:t>
            </w:r>
            <w:r w:rsidRPr="00B04B83">
              <w:rPr>
                <w:sz w:val="28"/>
                <w:szCs w:val="28"/>
              </w:rPr>
              <w:br/>
            </w:r>
            <w:r w:rsidRPr="00B04B83">
              <w:rPr>
                <w:b/>
                <w:bCs/>
                <w:sz w:val="28"/>
                <w:szCs w:val="28"/>
              </w:rPr>
              <w:t>Познавательные</w:t>
            </w:r>
            <w:r w:rsidRPr="00B04B83">
              <w:rPr>
                <w:sz w:val="28"/>
                <w:szCs w:val="28"/>
              </w:rPr>
              <w:t xml:space="preserve"> - умение структурировать свои знания по определенной теме, ориентироваться в системе своих знаний. </w:t>
            </w:r>
            <w:r w:rsidRPr="00B04B83">
              <w:rPr>
                <w:sz w:val="28"/>
                <w:szCs w:val="28"/>
              </w:rPr>
              <w:br/>
            </w:r>
            <w:proofErr w:type="gramStart"/>
            <w:r w:rsidRPr="00B04B83">
              <w:rPr>
                <w:b/>
                <w:bCs/>
                <w:sz w:val="28"/>
                <w:szCs w:val="28"/>
              </w:rPr>
              <w:t>Коммуникативные</w:t>
            </w:r>
            <w:proofErr w:type="gramEnd"/>
            <w:r w:rsidRPr="00B04B83">
              <w:rPr>
                <w:sz w:val="28"/>
                <w:szCs w:val="28"/>
              </w:rPr>
              <w:t xml:space="preserve"> – умение общаться с соседом по парте и решать учебную задачу, учитывая мнение других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lastRenderedPageBreak/>
              <w:t xml:space="preserve">Индивидуальная, работа в группах, </w:t>
            </w:r>
            <w:r w:rsidRPr="00B04B83">
              <w:rPr>
                <w:sz w:val="28"/>
                <w:szCs w:val="28"/>
              </w:rPr>
              <w:lastRenderedPageBreak/>
              <w:t>фронтальная.</w:t>
            </w:r>
          </w:p>
        </w:tc>
      </w:tr>
      <w:tr w:rsidR="00901258" w:rsidRPr="00B04B83" w:rsidTr="00610A6D"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lastRenderedPageBreak/>
              <w:t>5  Тренинг изученных грамматических структур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t xml:space="preserve">Предлагает ответить на вопросы </w:t>
            </w:r>
            <w:proofErr w:type="gramStart"/>
            <w:r w:rsidRPr="00B04B83">
              <w:rPr>
                <w:sz w:val="28"/>
                <w:szCs w:val="28"/>
              </w:rPr>
              <w:t xml:space="preserve">( </w:t>
            </w:r>
            <w:proofErr w:type="gramEnd"/>
            <w:r w:rsidRPr="00B04B83">
              <w:rPr>
                <w:sz w:val="28"/>
                <w:szCs w:val="28"/>
              </w:rPr>
              <w:t>слайд 8, приложение 4).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t>Отвечают на вопросы учителя, употребляют в речи, изученные грамматические структуры.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b/>
                <w:bCs/>
                <w:sz w:val="28"/>
                <w:szCs w:val="28"/>
              </w:rPr>
              <w:t>Коммуникативные</w:t>
            </w:r>
            <w:r w:rsidRPr="00B04B83">
              <w:rPr>
                <w:sz w:val="28"/>
                <w:szCs w:val="28"/>
              </w:rPr>
              <w:t xml:space="preserve"> – умение слушать и понимать речь других, строить фразы, умение выражать свою мысль</w:t>
            </w:r>
            <w:r w:rsidRPr="00B04B83">
              <w:rPr>
                <w:sz w:val="28"/>
                <w:szCs w:val="28"/>
              </w:rPr>
              <w:br/>
            </w:r>
            <w:r w:rsidRPr="00B04B83">
              <w:rPr>
                <w:b/>
                <w:bCs/>
                <w:sz w:val="28"/>
                <w:szCs w:val="28"/>
              </w:rPr>
              <w:t xml:space="preserve">Регулятивные - </w:t>
            </w:r>
            <w:r w:rsidRPr="00B04B83">
              <w:rPr>
                <w:sz w:val="28"/>
                <w:szCs w:val="28"/>
              </w:rPr>
              <w:t xml:space="preserve"> умение производить контроль и оценку своих действий </w:t>
            </w:r>
            <w:r w:rsidRPr="00B04B83">
              <w:rPr>
                <w:sz w:val="28"/>
                <w:szCs w:val="28"/>
              </w:rPr>
              <w:br/>
            </w:r>
            <w:r w:rsidRPr="00B04B83">
              <w:rPr>
                <w:b/>
                <w:bCs/>
                <w:sz w:val="28"/>
                <w:szCs w:val="28"/>
              </w:rPr>
              <w:t>Познавательные</w:t>
            </w:r>
            <w:r w:rsidRPr="00B04B83">
              <w:rPr>
                <w:sz w:val="28"/>
                <w:szCs w:val="28"/>
              </w:rPr>
              <w:t xml:space="preserve"> - умение употреблять в речи грамматические структуры. 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t>Фронтальная</w:t>
            </w:r>
          </w:p>
        </w:tc>
      </w:tr>
      <w:tr w:rsidR="00901258" w:rsidRPr="00B04B83" w:rsidTr="00610A6D"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t>6Физкультминутка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t>Предлагает выполнить физкультурные упражнения на английском язык</w:t>
            </w:r>
            <w:proofErr w:type="gramStart"/>
            <w:r w:rsidRPr="00B04B83">
              <w:rPr>
                <w:sz w:val="28"/>
                <w:szCs w:val="28"/>
              </w:rPr>
              <w:t>е(</w:t>
            </w:r>
            <w:proofErr w:type="gramEnd"/>
            <w:r w:rsidRPr="00B04B83">
              <w:rPr>
                <w:sz w:val="28"/>
                <w:szCs w:val="28"/>
              </w:rPr>
              <w:t xml:space="preserve"> слайд 9, приложение 5).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t>Выполняют упражнения, которые предлагает учитель.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b/>
                <w:bCs/>
                <w:sz w:val="28"/>
                <w:szCs w:val="28"/>
              </w:rPr>
              <w:t xml:space="preserve">Познавательные: </w:t>
            </w:r>
            <w:r w:rsidRPr="00B04B83">
              <w:rPr>
                <w:sz w:val="28"/>
                <w:szCs w:val="28"/>
              </w:rPr>
              <w:t>восприятие на слух глаголов движения.</w:t>
            </w:r>
            <w:r w:rsidRPr="00B04B83">
              <w:rPr>
                <w:sz w:val="28"/>
                <w:szCs w:val="28"/>
              </w:rPr>
              <w:br/>
            </w:r>
            <w:r w:rsidRPr="00B04B83">
              <w:rPr>
                <w:b/>
                <w:bCs/>
                <w:sz w:val="28"/>
                <w:szCs w:val="28"/>
              </w:rPr>
              <w:t>Регулятивные</w:t>
            </w:r>
            <w:r w:rsidRPr="00B04B83">
              <w:rPr>
                <w:sz w:val="28"/>
                <w:szCs w:val="28"/>
              </w:rPr>
              <w:t>: организация внимания и самоконтроля.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t>Фронтальная</w:t>
            </w:r>
          </w:p>
        </w:tc>
      </w:tr>
      <w:tr w:rsidR="00901258" w:rsidRPr="00B04B83" w:rsidTr="00610A6D">
        <w:trPr>
          <w:trHeight w:val="6715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lastRenderedPageBreak/>
              <w:t>7 Применение знаний.</w:t>
            </w: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t>Предлагает описать картинку по теме, предлагает разгадать кроссворд, произносит задания кроссворда, осуществляет выборочный контрол</w:t>
            </w:r>
            <w:proofErr w:type="gramStart"/>
            <w:r w:rsidRPr="00B04B83">
              <w:rPr>
                <w:sz w:val="28"/>
                <w:szCs w:val="28"/>
              </w:rPr>
              <w:t>ь(</w:t>
            </w:r>
            <w:proofErr w:type="gramEnd"/>
            <w:r w:rsidRPr="00B04B83">
              <w:rPr>
                <w:sz w:val="28"/>
                <w:szCs w:val="28"/>
              </w:rPr>
              <w:t xml:space="preserve"> слайд 10, 11, приложение 6, 7).</w:t>
            </w: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t>Составляют и записывают предложения по предложенной картинке, используя лексику и грамматические структуры. Отгадывают кроссворд, записывают слова, воспринимают английскую речь на слух.</w:t>
            </w: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b/>
                <w:bCs/>
                <w:sz w:val="28"/>
                <w:szCs w:val="28"/>
              </w:rPr>
              <w:t>Коммуникативные</w:t>
            </w:r>
            <w:r w:rsidRPr="00B04B83">
              <w:rPr>
                <w:sz w:val="28"/>
                <w:szCs w:val="28"/>
              </w:rPr>
              <w:t xml:space="preserve"> – умение </w:t>
            </w:r>
            <w:r w:rsidRPr="00B04B83">
              <w:rPr>
                <w:sz w:val="28"/>
                <w:szCs w:val="28"/>
              </w:rPr>
              <w:br/>
              <w:t xml:space="preserve">слушать и понимать речь других, владение монологической формой речи, подведение объектов под  понятие. </w:t>
            </w:r>
          </w:p>
          <w:tbl>
            <w:tblPr>
              <w:tblW w:w="14835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7960"/>
              <w:gridCol w:w="6875"/>
            </w:tblGrid>
            <w:tr w:rsidR="00901258" w:rsidRPr="00B04B83">
              <w:trPr>
                <w:tblCellSpacing w:w="0" w:type="dxa"/>
              </w:trPr>
              <w:tc>
                <w:tcPr>
                  <w:tcW w:w="3960" w:type="dxa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901258" w:rsidRPr="00B04B83" w:rsidRDefault="00901258" w:rsidP="00FD2FAC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20" w:type="dxa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901258" w:rsidRPr="00B04B83" w:rsidRDefault="00901258" w:rsidP="00FD2FAC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4B8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Коммуникативны</w:t>
                  </w:r>
                  <w:proofErr w:type="gramStart"/>
                  <w:r w:rsidRPr="00B04B8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е-</w:t>
                  </w:r>
                  <w:proofErr w:type="gramEnd"/>
                  <w:r w:rsidRPr="00B04B8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умение слушать собеседника,  уметь правильно отреагировать на предлагаемые фразы.</w:t>
                  </w:r>
                </w:p>
              </w:tc>
            </w:tr>
          </w:tbl>
          <w:p w:rsidR="00901258" w:rsidRPr="00B04B83" w:rsidRDefault="00901258" w:rsidP="00FD2FAC">
            <w:pPr>
              <w:pStyle w:val="a3"/>
              <w:rPr>
                <w:b/>
                <w:bCs/>
                <w:sz w:val="28"/>
                <w:szCs w:val="28"/>
              </w:rPr>
            </w:pPr>
            <w:r w:rsidRPr="00B04B83">
              <w:rPr>
                <w:b/>
                <w:bCs/>
                <w:sz w:val="28"/>
                <w:szCs w:val="28"/>
              </w:rPr>
              <w:t>Регулятивны</w:t>
            </w:r>
            <w:proofErr w:type="gramStart"/>
            <w:r w:rsidRPr="00B04B83">
              <w:rPr>
                <w:b/>
                <w:bCs/>
                <w:sz w:val="28"/>
                <w:szCs w:val="28"/>
              </w:rPr>
              <w:t>е-</w:t>
            </w:r>
            <w:proofErr w:type="gramEnd"/>
            <w:r w:rsidRPr="00B04B83">
              <w:rPr>
                <w:b/>
                <w:bCs/>
                <w:sz w:val="28"/>
                <w:szCs w:val="28"/>
              </w:rPr>
              <w:t xml:space="preserve"> </w:t>
            </w:r>
            <w:r w:rsidRPr="00B04B83">
              <w:rPr>
                <w:sz w:val="28"/>
                <w:szCs w:val="28"/>
              </w:rPr>
              <w:t> умение производить контроль и оценку своих действий.</w:t>
            </w:r>
            <w:r w:rsidRPr="00B04B83">
              <w:rPr>
                <w:b/>
                <w:bCs/>
                <w:sz w:val="28"/>
                <w:szCs w:val="28"/>
              </w:rPr>
              <w:t xml:space="preserve"> Познавательные</w:t>
            </w:r>
            <w:r w:rsidRPr="00B04B83">
              <w:rPr>
                <w:sz w:val="28"/>
                <w:szCs w:val="28"/>
              </w:rPr>
              <w:t xml:space="preserve"> </w:t>
            </w:r>
            <w:proofErr w:type="gramStart"/>
            <w:r w:rsidRPr="00B04B83">
              <w:rPr>
                <w:sz w:val="28"/>
                <w:szCs w:val="28"/>
              </w:rPr>
              <w:t>-у</w:t>
            </w:r>
            <w:proofErr w:type="gramEnd"/>
            <w:r w:rsidRPr="00B04B83">
              <w:rPr>
                <w:sz w:val="28"/>
                <w:szCs w:val="28"/>
              </w:rPr>
              <w:t>мение отгадывать кроссворд, ,умение осознанно строить речевое высказывание в устной форме, извлечение необходимой информации из прослушанного.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t>Групповая, индивидуальная</w:t>
            </w:r>
          </w:p>
        </w:tc>
      </w:tr>
      <w:tr w:rsidR="00901258" w:rsidRPr="00B04B83" w:rsidTr="00610A6D">
        <w:trPr>
          <w:trHeight w:val="3337"/>
        </w:trPr>
        <w:tc>
          <w:tcPr>
            <w:tcW w:w="21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t>8 Рефлексия, подведение итогов</w:t>
            </w: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t>Организует оценочные высказывания обучающихся на  карточка</w:t>
            </w:r>
            <w:proofErr w:type="gramStart"/>
            <w:r w:rsidRPr="00B04B83">
              <w:rPr>
                <w:sz w:val="28"/>
                <w:szCs w:val="28"/>
              </w:rPr>
              <w:t>х(</w:t>
            </w:r>
            <w:proofErr w:type="gramEnd"/>
            <w:r w:rsidRPr="00B04B83">
              <w:rPr>
                <w:sz w:val="28"/>
                <w:szCs w:val="28"/>
              </w:rPr>
              <w:t xml:space="preserve"> слайд 12, приложение 8).</w:t>
            </w: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t>Формулируют конечный результат работы на уроке.</w:t>
            </w: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b/>
                <w:sz w:val="28"/>
                <w:szCs w:val="28"/>
              </w:rPr>
              <w:t>Личностные:</w:t>
            </w:r>
            <w:r w:rsidRPr="00B04B83">
              <w:rPr>
                <w:sz w:val="28"/>
                <w:szCs w:val="28"/>
              </w:rPr>
              <w:t xml:space="preserve"> осознание важности учения, важности данного знания.</w:t>
            </w: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b/>
                <w:sz w:val="28"/>
                <w:szCs w:val="28"/>
              </w:rPr>
              <w:t>Регулятивные:</w:t>
            </w:r>
            <w:r w:rsidRPr="00B04B83">
              <w:rPr>
                <w:sz w:val="28"/>
                <w:szCs w:val="28"/>
              </w:rPr>
              <w:t xml:space="preserve"> умение оценивать свои знания, знания товарищей.</w:t>
            </w: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  <w:p w:rsidR="00901258" w:rsidRPr="00B04B83" w:rsidRDefault="00901258" w:rsidP="00FD2FAC">
            <w:pPr>
              <w:pStyle w:val="a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t>Фронтальная</w:t>
            </w:r>
          </w:p>
        </w:tc>
      </w:tr>
      <w:tr w:rsidR="00901258" w:rsidRPr="00B04B83" w:rsidTr="00610A6D">
        <w:trPr>
          <w:trHeight w:val="2870"/>
        </w:trPr>
        <w:tc>
          <w:tcPr>
            <w:tcW w:w="21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t>9 Информация о домашнем задании.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t>Предлагает записать домашнее задание по выбору</w:t>
            </w:r>
            <w:proofErr w:type="gramStart"/>
            <w:r w:rsidRPr="00B04B83">
              <w:rPr>
                <w:sz w:val="28"/>
                <w:szCs w:val="28"/>
              </w:rPr>
              <w:t xml:space="preserve"> :</w:t>
            </w:r>
            <w:proofErr w:type="gramEnd"/>
            <w:r w:rsidRPr="00B04B83">
              <w:rPr>
                <w:sz w:val="28"/>
                <w:szCs w:val="28"/>
              </w:rPr>
              <w:t xml:space="preserve"> составить кроссворд или описать собственную комнату.</w:t>
            </w: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t>Записывают домашнее задание.</w:t>
            </w: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b/>
                <w:sz w:val="28"/>
                <w:szCs w:val="28"/>
              </w:rPr>
              <w:t>Личностные:</w:t>
            </w:r>
            <w:r w:rsidRPr="00B04B83">
              <w:rPr>
                <w:sz w:val="28"/>
                <w:szCs w:val="28"/>
              </w:rPr>
              <w:t xml:space="preserve"> формирование понимания необходимости выполнения домашнего задания.</w:t>
            </w:r>
          </w:p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proofErr w:type="gramStart"/>
            <w:r w:rsidRPr="00B04B83">
              <w:rPr>
                <w:b/>
                <w:sz w:val="28"/>
                <w:szCs w:val="28"/>
              </w:rPr>
              <w:t>Регулятивные</w:t>
            </w:r>
            <w:proofErr w:type="gramEnd"/>
            <w:r w:rsidRPr="00B04B83">
              <w:rPr>
                <w:b/>
                <w:sz w:val="28"/>
                <w:szCs w:val="28"/>
              </w:rPr>
              <w:t>:</w:t>
            </w:r>
            <w:r w:rsidRPr="00B04B83">
              <w:rPr>
                <w:sz w:val="28"/>
                <w:szCs w:val="28"/>
              </w:rPr>
              <w:t xml:space="preserve"> самоконтроль.</w:t>
            </w:r>
          </w:p>
          <w:p w:rsidR="00901258" w:rsidRPr="00B04B83" w:rsidRDefault="00901258" w:rsidP="00FD2FAC">
            <w:pPr>
              <w:pStyle w:val="a3"/>
              <w:rPr>
                <w:b/>
                <w:sz w:val="28"/>
                <w:szCs w:val="28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1258" w:rsidRPr="00B04B83" w:rsidRDefault="00901258" w:rsidP="00FD2FAC">
            <w:pPr>
              <w:pStyle w:val="a3"/>
              <w:rPr>
                <w:sz w:val="28"/>
                <w:szCs w:val="28"/>
              </w:rPr>
            </w:pPr>
            <w:r w:rsidRPr="00B04B83">
              <w:rPr>
                <w:sz w:val="28"/>
                <w:szCs w:val="28"/>
              </w:rPr>
              <w:t>Фронтальная</w:t>
            </w:r>
          </w:p>
        </w:tc>
      </w:tr>
    </w:tbl>
    <w:p w:rsidR="00F40215" w:rsidRPr="00B04B83" w:rsidRDefault="00F40215">
      <w:pPr>
        <w:rPr>
          <w:rFonts w:ascii="Times New Roman" w:hAnsi="Times New Roman" w:cs="Times New Roman"/>
          <w:sz w:val="28"/>
          <w:szCs w:val="28"/>
        </w:rPr>
      </w:pPr>
    </w:p>
    <w:p w:rsidR="00293E9D" w:rsidRPr="00B04B83" w:rsidRDefault="00293E9D">
      <w:pPr>
        <w:rPr>
          <w:rFonts w:ascii="Times New Roman" w:hAnsi="Times New Roman" w:cs="Times New Roman"/>
          <w:sz w:val="28"/>
          <w:szCs w:val="28"/>
        </w:rPr>
      </w:pPr>
    </w:p>
    <w:p w:rsidR="00293E9D" w:rsidRPr="00B04B83" w:rsidRDefault="00293E9D">
      <w:pPr>
        <w:rPr>
          <w:rFonts w:ascii="Times New Roman" w:hAnsi="Times New Roman" w:cs="Times New Roman"/>
          <w:sz w:val="28"/>
          <w:szCs w:val="28"/>
        </w:rPr>
      </w:pPr>
    </w:p>
    <w:p w:rsidR="00293E9D" w:rsidRPr="00B04B83" w:rsidRDefault="00293E9D">
      <w:pPr>
        <w:rPr>
          <w:rFonts w:ascii="Times New Roman" w:hAnsi="Times New Roman" w:cs="Times New Roman"/>
          <w:sz w:val="28"/>
          <w:szCs w:val="28"/>
        </w:rPr>
      </w:pPr>
    </w:p>
    <w:p w:rsidR="00293E9D" w:rsidRPr="00B04B83" w:rsidRDefault="00293E9D">
      <w:pPr>
        <w:rPr>
          <w:rFonts w:ascii="Times New Roman" w:hAnsi="Times New Roman" w:cs="Times New Roman"/>
          <w:sz w:val="28"/>
          <w:szCs w:val="28"/>
        </w:rPr>
      </w:pPr>
    </w:p>
    <w:p w:rsidR="00293E9D" w:rsidRPr="00B04B83" w:rsidRDefault="00293E9D">
      <w:pPr>
        <w:rPr>
          <w:rFonts w:ascii="Times New Roman" w:hAnsi="Times New Roman" w:cs="Times New Roman"/>
          <w:sz w:val="28"/>
          <w:szCs w:val="28"/>
        </w:rPr>
      </w:pPr>
    </w:p>
    <w:p w:rsidR="00293E9D" w:rsidRPr="00B04B83" w:rsidRDefault="00293E9D">
      <w:pPr>
        <w:rPr>
          <w:rFonts w:ascii="Times New Roman" w:hAnsi="Times New Roman" w:cs="Times New Roman"/>
          <w:sz w:val="28"/>
          <w:szCs w:val="28"/>
        </w:rPr>
      </w:pPr>
    </w:p>
    <w:p w:rsidR="00293E9D" w:rsidRPr="00B04B83" w:rsidRDefault="00293E9D">
      <w:pPr>
        <w:rPr>
          <w:rFonts w:ascii="Times New Roman" w:hAnsi="Times New Roman" w:cs="Times New Roman"/>
          <w:sz w:val="28"/>
          <w:szCs w:val="28"/>
        </w:rPr>
      </w:pPr>
    </w:p>
    <w:p w:rsidR="00293E9D" w:rsidRPr="00B04B83" w:rsidRDefault="00293E9D">
      <w:pPr>
        <w:rPr>
          <w:rFonts w:ascii="Times New Roman" w:hAnsi="Times New Roman" w:cs="Times New Roman"/>
          <w:sz w:val="28"/>
          <w:szCs w:val="28"/>
        </w:rPr>
      </w:pPr>
    </w:p>
    <w:p w:rsidR="00293E9D" w:rsidRPr="00B04B83" w:rsidRDefault="00293E9D">
      <w:pPr>
        <w:rPr>
          <w:rFonts w:ascii="Times New Roman" w:hAnsi="Times New Roman" w:cs="Times New Roman"/>
          <w:sz w:val="28"/>
          <w:szCs w:val="28"/>
        </w:rPr>
      </w:pPr>
    </w:p>
    <w:p w:rsidR="00293E9D" w:rsidRPr="00B04B83" w:rsidRDefault="00293E9D">
      <w:pPr>
        <w:rPr>
          <w:rFonts w:ascii="Times New Roman" w:hAnsi="Times New Roman" w:cs="Times New Roman"/>
          <w:sz w:val="28"/>
          <w:szCs w:val="28"/>
        </w:rPr>
      </w:pPr>
    </w:p>
    <w:p w:rsidR="00293E9D" w:rsidRPr="00B04B83" w:rsidRDefault="00293E9D">
      <w:pPr>
        <w:rPr>
          <w:rFonts w:ascii="Times New Roman" w:hAnsi="Times New Roman" w:cs="Times New Roman"/>
          <w:sz w:val="28"/>
          <w:szCs w:val="28"/>
        </w:rPr>
      </w:pPr>
    </w:p>
    <w:p w:rsidR="00293E9D" w:rsidRPr="00B04B83" w:rsidRDefault="00293E9D">
      <w:pPr>
        <w:rPr>
          <w:rFonts w:ascii="Times New Roman" w:hAnsi="Times New Roman" w:cs="Times New Roman"/>
          <w:sz w:val="28"/>
          <w:szCs w:val="28"/>
        </w:rPr>
      </w:pPr>
    </w:p>
    <w:p w:rsidR="00293E9D" w:rsidRPr="00B04B83" w:rsidRDefault="00293E9D">
      <w:pPr>
        <w:rPr>
          <w:rFonts w:ascii="Times New Roman" w:hAnsi="Times New Roman" w:cs="Times New Roman"/>
          <w:sz w:val="28"/>
          <w:szCs w:val="28"/>
        </w:rPr>
      </w:pPr>
    </w:p>
    <w:p w:rsidR="00293E9D" w:rsidRPr="00B04B83" w:rsidRDefault="00293E9D">
      <w:pPr>
        <w:rPr>
          <w:rFonts w:ascii="Times New Roman" w:hAnsi="Times New Roman" w:cs="Times New Roman"/>
          <w:sz w:val="28"/>
          <w:szCs w:val="28"/>
        </w:rPr>
      </w:pPr>
    </w:p>
    <w:p w:rsidR="00293E9D" w:rsidRPr="00B04B83" w:rsidRDefault="00293E9D">
      <w:pPr>
        <w:rPr>
          <w:rFonts w:ascii="Times New Roman" w:hAnsi="Times New Roman" w:cs="Times New Roman"/>
          <w:sz w:val="28"/>
          <w:szCs w:val="28"/>
        </w:rPr>
      </w:pPr>
    </w:p>
    <w:p w:rsidR="00293E9D" w:rsidRPr="00B04B83" w:rsidRDefault="00293E9D">
      <w:pPr>
        <w:rPr>
          <w:rFonts w:ascii="Times New Roman" w:hAnsi="Times New Roman" w:cs="Times New Roman"/>
          <w:sz w:val="28"/>
          <w:szCs w:val="28"/>
        </w:rPr>
      </w:pPr>
    </w:p>
    <w:p w:rsidR="00293E9D" w:rsidRPr="00B04B83" w:rsidRDefault="00293E9D">
      <w:pPr>
        <w:rPr>
          <w:rFonts w:ascii="Times New Roman" w:hAnsi="Times New Roman" w:cs="Times New Roman"/>
          <w:sz w:val="28"/>
          <w:szCs w:val="28"/>
        </w:rPr>
      </w:pPr>
    </w:p>
    <w:p w:rsidR="00293E9D" w:rsidRPr="00B04B83" w:rsidRDefault="00293E9D">
      <w:pPr>
        <w:rPr>
          <w:rFonts w:ascii="Times New Roman" w:hAnsi="Times New Roman" w:cs="Times New Roman"/>
          <w:sz w:val="28"/>
          <w:szCs w:val="28"/>
        </w:rPr>
      </w:pPr>
    </w:p>
    <w:p w:rsidR="00293E9D" w:rsidRPr="00B04B83" w:rsidRDefault="00293E9D">
      <w:pPr>
        <w:rPr>
          <w:rFonts w:ascii="Times New Roman" w:hAnsi="Times New Roman" w:cs="Times New Roman"/>
          <w:sz w:val="28"/>
          <w:szCs w:val="28"/>
        </w:rPr>
      </w:pPr>
    </w:p>
    <w:p w:rsidR="00293E9D" w:rsidRPr="00B04B83" w:rsidRDefault="00293E9D">
      <w:pPr>
        <w:rPr>
          <w:rFonts w:ascii="Times New Roman" w:hAnsi="Times New Roman" w:cs="Times New Roman"/>
          <w:sz w:val="28"/>
          <w:szCs w:val="28"/>
        </w:rPr>
      </w:pPr>
    </w:p>
    <w:p w:rsidR="00293E9D" w:rsidRPr="00B04B83" w:rsidRDefault="00B04B83" w:rsidP="00B04B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4B83">
        <w:rPr>
          <w:rFonts w:ascii="Times New Roman" w:hAnsi="Times New Roman" w:cs="Times New Roman"/>
          <w:b/>
          <w:sz w:val="28"/>
          <w:szCs w:val="28"/>
        </w:rPr>
        <w:t>Презентация к уроку</w:t>
      </w:r>
    </w:p>
    <w:p w:rsidR="00293E9D" w:rsidRDefault="00293E9D"/>
    <w:p w:rsidR="00293E9D" w:rsidRDefault="00293E9D"/>
    <w:p w:rsidR="00417CF6" w:rsidRDefault="00417CF6"/>
    <w:p w:rsidR="00417CF6" w:rsidRDefault="00417CF6"/>
    <w:p w:rsidR="00417CF6" w:rsidRDefault="002C1FBE">
      <w:r w:rsidRPr="00417CF6">
        <w:object w:dxaOrig="7209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330pt" o:ole="">
            <v:imagedata r:id="rId5" o:title=""/>
          </v:shape>
          <o:OLEObject Type="Embed" ProgID="PowerPoint.Slide.12" ShapeID="_x0000_i1025" DrawAspect="Content" ObjectID="_1591535788" r:id="rId6"/>
        </w:object>
      </w:r>
    </w:p>
    <w:p w:rsidR="00417CF6" w:rsidRDefault="002C1FBE">
      <w:r w:rsidRPr="00417CF6">
        <w:object w:dxaOrig="7209" w:dyaOrig="5407">
          <v:shape id="_x0000_i1026" type="#_x0000_t75" style="width:441pt;height:330pt" o:ole="">
            <v:imagedata r:id="rId7" o:title=""/>
          </v:shape>
          <o:OLEObject Type="Embed" ProgID="PowerPoint.Slide.12" ShapeID="_x0000_i1026" DrawAspect="Content" ObjectID="_1591535789" r:id="rId8"/>
        </w:object>
      </w:r>
    </w:p>
    <w:p w:rsidR="00417CF6" w:rsidRDefault="002C1FBE">
      <w:r w:rsidRPr="00417CF6">
        <w:object w:dxaOrig="7209" w:dyaOrig="5407">
          <v:shape id="_x0000_i1027" type="#_x0000_t75" style="width:441pt;height:330pt" o:ole="">
            <v:imagedata r:id="rId9" o:title=""/>
          </v:shape>
          <o:OLEObject Type="Embed" ProgID="PowerPoint.Slide.12" ShapeID="_x0000_i1027" DrawAspect="Content" ObjectID="_1591535790" r:id="rId10"/>
        </w:object>
      </w:r>
    </w:p>
    <w:p w:rsidR="00417CF6" w:rsidRDefault="002C1FBE">
      <w:r w:rsidRPr="00417CF6">
        <w:object w:dxaOrig="7209" w:dyaOrig="5407">
          <v:shape id="_x0000_i1028" type="#_x0000_t75" style="width:441pt;height:330pt" o:ole="">
            <v:imagedata r:id="rId11" o:title=""/>
          </v:shape>
          <o:OLEObject Type="Embed" ProgID="PowerPoint.Slide.12" ShapeID="_x0000_i1028" DrawAspect="Content" ObjectID="_1591535791" r:id="rId12"/>
        </w:object>
      </w:r>
    </w:p>
    <w:p w:rsidR="00417CF6" w:rsidRDefault="002C1FBE">
      <w:r w:rsidRPr="00417CF6">
        <w:object w:dxaOrig="7209" w:dyaOrig="5407">
          <v:shape id="_x0000_i1029" type="#_x0000_t75" style="width:441pt;height:330pt" o:ole="">
            <v:imagedata r:id="rId13" o:title=""/>
          </v:shape>
          <o:OLEObject Type="Embed" ProgID="PowerPoint.Slide.12" ShapeID="_x0000_i1029" DrawAspect="Content" ObjectID="_1591535792" r:id="rId14"/>
        </w:object>
      </w:r>
    </w:p>
    <w:p w:rsidR="00417CF6" w:rsidRDefault="002C1FBE">
      <w:r w:rsidRPr="00417CF6">
        <w:object w:dxaOrig="7209" w:dyaOrig="5407">
          <v:shape id="_x0000_i1030" type="#_x0000_t75" style="width:441pt;height:330pt" o:ole="">
            <v:imagedata r:id="rId15" o:title=""/>
          </v:shape>
          <o:OLEObject Type="Embed" ProgID="PowerPoint.Slide.12" ShapeID="_x0000_i1030" DrawAspect="Content" ObjectID="_1591535793" r:id="rId16"/>
        </w:object>
      </w:r>
    </w:p>
    <w:p w:rsidR="00417CF6" w:rsidRDefault="002C1FBE">
      <w:r w:rsidRPr="00417CF6">
        <w:object w:dxaOrig="7209" w:dyaOrig="5407">
          <v:shape id="_x0000_i1031" type="#_x0000_t75" style="width:441pt;height:330pt" o:ole="">
            <v:imagedata r:id="rId17" o:title=""/>
          </v:shape>
          <o:OLEObject Type="Embed" ProgID="PowerPoint.Slide.12" ShapeID="_x0000_i1031" DrawAspect="Content" ObjectID="_1591535794" r:id="rId18"/>
        </w:object>
      </w:r>
    </w:p>
    <w:p w:rsidR="00417CF6" w:rsidRDefault="002C1FBE">
      <w:r w:rsidRPr="00417CF6">
        <w:object w:dxaOrig="7209" w:dyaOrig="5407">
          <v:shape id="_x0000_i1032" type="#_x0000_t75" style="width:441pt;height:330pt" o:ole="">
            <v:imagedata r:id="rId19" o:title=""/>
          </v:shape>
          <o:OLEObject Type="Embed" ProgID="PowerPoint.Slide.12" ShapeID="_x0000_i1032" DrawAspect="Content" ObjectID="_1591535795" r:id="rId20"/>
        </w:object>
      </w:r>
    </w:p>
    <w:p w:rsidR="00417CF6" w:rsidRDefault="002C1FBE">
      <w:r w:rsidRPr="00417CF6">
        <w:object w:dxaOrig="7209" w:dyaOrig="5407">
          <v:shape id="_x0000_i1033" type="#_x0000_t75" style="width:441pt;height:330pt" o:ole="">
            <v:imagedata r:id="rId21" o:title=""/>
          </v:shape>
          <o:OLEObject Type="Embed" ProgID="PowerPoint.Slide.12" ShapeID="_x0000_i1033" DrawAspect="Content" ObjectID="_1591535796" r:id="rId22"/>
        </w:object>
      </w:r>
    </w:p>
    <w:p w:rsidR="00417CF6" w:rsidRDefault="002C1FBE">
      <w:r w:rsidRPr="00417CF6">
        <w:object w:dxaOrig="7209" w:dyaOrig="5407">
          <v:shape id="_x0000_i1034" type="#_x0000_t75" style="width:441pt;height:330pt" o:ole="">
            <v:imagedata r:id="rId23" o:title=""/>
          </v:shape>
          <o:OLEObject Type="Embed" ProgID="PowerPoint.Slide.12" ShapeID="_x0000_i1034" DrawAspect="Content" ObjectID="_1591535797" r:id="rId24"/>
        </w:object>
      </w:r>
    </w:p>
    <w:p w:rsidR="00417CF6" w:rsidRDefault="002C1FBE">
      <w:r w:rsidRPr="00417CF6">
        <w:object w:dxaOrig="7209" w:dyaOrig="5407">
          <v:shape id="_x0000_i1035" type="#_x0000_t75" style="width:441pt;height:330pt" o:ole="">
            <v:imagedata r:id="rId25" o:title=""/>
          </v:shape>
          <o:OLEObject Type="Embed" ProgID="PowerPoint.Slide.12" ShapeID="_x0000_i1035" DrawAspect="Content" ObjectID="_1591535798" r:id="rId26"/>
        </w:object>
      </w:r>
    </w:p>
    <w:p w:rsidR="00417CF6" w:rsidRDefault="002C1FBE">
      <w:r w:rsidRPr="00417CF6">
        <w:object w:dxaOrig="7209" w:dyaOrig="5407">
          <v:shape id="_x0000_i1036" type="#_x0000_t75" style="width:441pt;height:330pt" o:ole="">
            <v:imagedata r:id="rId27" o:title=""/>
          </v:shape>
          <o:OLEObject Type="Embed" ProgID="PowerPoint.Slide.12" ShapeID="_x0000_i1036" DrawAspect="Content" ObjectID="_1591535799" r:id="rId28"/>
        </w:object>
      </w:r>
    </w:p>
    <w:sectPr w:rsidR="00417CF6" w:rsidSect="00C12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1258"/>
    <w:rsid w:val="000F326D"/>
    <w:rsid w:val="00152037"/>
    <w:rsid w:val="002411C9"/>
    <w:rsid w:val="00293E9D"/>
    <w:rsid w:val="002C1FBE"/>
    <w:rsid w:val="00417CF6"/>
    <w:rsid w:val="00610A6D"/>
    <w:rsid w:val="007042E0"/>
    <w:rsid w:val="00901258"/>
    <w:rsid w:val="00B04B83"/>
    <w:rsid w:val="00C048DA"/>
    <w:rsid w:val="00C12D88"/>
    <w:rsid w:val="00F40215"/>
    <w:rsid w:val="00FD2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D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12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01258"/>
    <w:rPr>
      <w:b/>
      <w:bCs/>
    </w:rPr>
  </w:style>
  <w:style w:type="character" w:styleId="a5">
    <w:name w:val="Emphasis"/>
    <w:basedOn w:val="a0"/>
    <w:uiPriority w:val="20"/>
    <w:qFormat/>
    <w:rsid w:val="0090125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7.sldx"/><Relationship Id="rId26" Type="http://schemas.openxmlformats.org/officeDocument/2006/relationships/package" Target="embeddings/______Microsoft_Office_PowerPoint11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6.sldx"/><Relationship Id="rId20" Type="http://schemas.openxmlformats.org/officeDocument/2006/relationships/package" Target="embeddings/______Microsoft_Office_PowerPoint88.sld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10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212.sldx"/><Relationship Id="rId10" Type="http://schemas.openxmlformats.org/officeDocument/2006/relationships/package" Target="embeddings/______Microsoft_Office_PowerPoint3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5.sldx"/><Relationship Id="rId22" Type="http://schemas.openxmlformats.org/officeDocument/2006/relationships/package" Target="embeddings/______Microsoft_Office_PowerPoint99.sldx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C31D6-F6B0-4BE7-919E-4BCC2A173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930</Words>
  <Characters>5303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Hedge</dc:creator>
  <cp:keywords/>
  <dc:description/>
  <cp:lastModifiedBy>Admin</cp:lastModifiedBy>
  <cp:revision>10</cp:revision>
  <cp:lastPrinted>2018-06-26T12:29:00Z</cp:lastPrinted>
  <dcterms:created xsi:type="dcterms:W3CDTF">2014-04-21T15:19:00Z</dcterms:created>
  <dcterms:modified xsi:type="dcterms:W3CDTF">2018-06-26T12:30:00Z</dcterms:modified>
</cp:coreProperties>
</file>