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D3" w:rsidRDefault="000022D3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rStyle w:val="a5"/>
          <w:color w:val="000000"/>
        </w:rPr>
      </w:pPr>
      <w:r>
        <w:rPr>
          <w:rStyle w:val="a5"/>
          <w:color w:val="000000"/>
        </w:rPr>
        <w:t>Внеклассное мероприятие.</w:t>
      </w:r>
    </w:p>
    <w:p w:rsidR="00DB05F4" w:rsidRPr="003A698D" w:rsidRDefault="00DB05F4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color w:val="000000"/>
        </w:rPr>
      </w:pPr>
      <w:r w:rsidRPr="003A698D">
        <w:rPr>
          <w:rStyle w:val="a5"/>
          <w:color w:val="000000"/>
        </w:rPr>
        <w:t>Тема:</w:t>
      </w:r>
      <w:r w:rsidRPr="003A698D">
        <w:rPr>
          <w:color w:val="000000"/>
        </w:rPr>
        <w:t> </w:t>
      </w:r>
      <w:r w:rsidR="00597E0F">
        <w:rPr>
          <w:rStyle w:val="a5"/>
          <w:color w:val="000000"/>
        </w:rPr>
        <w:t xml:space="preserve">" </w:t>
      </w:r>
      <w:r w:rsidR="0017409D">
        <w:rPr>
          <w:rStyle w:val="a5"/>
          <w:color w:val="000000"/>
        </w:rPr>
        <w:t>ЭПРОН. Служба спасения</w:t>
      </w:r>
      <w:r w:rsidRPr="003A698D">
        <w:rPr>
          <w:rStyle w:val="a5"/>
          <w:color w:val="000000"/>
        </w:rPr>
        <w:t>" .</w:t>
      </w:r>
    </w:p>
    <w:p w:rsidR="00DB05F4" w:rsidRPr="003A698D" w:rsidRDefault="00DB05F4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color w:val="000000"/>
        </w:rPr>
      </w:pPr>
      <w:r w:rsidRPr="003A698D">
        <w:rPr>
          <w:rStyle w:val="a5"/>
          <w:color w:val="000000"/>
        </w:rPr>
        <w:t>Класс:</w:t>
      </w:r>
      <w:r w:rsidR="00597E0F">
        <w:rPr>
          <w:color w:val="000000"/>
        </w:rPr>
        <w:t> </w:t>
      </w:r>
      <w:r w:rsidR="002B3C5B">
        <w:rPr>
          <w:color w:val="000000"/>
        </w:rPr>
        <w:t>10</w:t>
      </w:r>
    </w:p>
    <w:p w:rsidR="00D57BA7" w:rsidRPr="003A698D" w:rsidRDefault="00D57BA7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color w:val="000000"/>
        </w:rPr>
      </w:pPr>
      <w:r w:rsidRPr="003A698D">
        <w:rPr>
          <w:b/>
          <w:color w:val="000000"/>
        </w:rPr>
        <w:t>Тип занятия:</w:t>
      </w:r>
      <w:r w:rsidRPr="003A698D">
        <w:rPr>
          <w:color w:val="000000"/>
        </w:rPr>
        <w:t xml:space="preserve"> урок открытия нового знания</w:t>
      </w:r>
      <w:r w:rsidR="000022D3">
        <w:rPr>
          <w:color w:val="000000"/>
        </w:rPr>
        <w:t>.</w:t>
      </w:r>
    </w:p>
    <w:p w:rsidR="00CF7538" w:rsidRPr="003A698D" w:rsidRDefault="00DB05F4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rStyle w:val="a5"/>
          <w:b w:val="0"/>
          <w:color w:val="000000"/>
        </w:rPr>
      </w:pPr>
      <w:r w:rsidRPr="003A698D">
        <w:rPr>
          <w:rStyle w:val="a5"/>
          <w:color w:val="000000"/>
        </w:rPr>
        <w:t>Цель:</w:t>
      </w:r>
      <w:r w:rsidRPr="003A698D">
        <w:rPr>
          <w:rStyle w:val="a5"/>
          <w:b w:val="0"/>
          <w:color w:val="000000"/>
        </w:rPr>
        <w:t> </w:t>
      </w:r>
      <w:r w:rsidR="00CF7538" w:rsidRPr="003A698D">
        <w:rPr>
          <w:rStyle w:val="a5"/>
          <w:b w:val="0"/>
          <w:color w:val="000000"/>
        </w:rPr>
        <w:t xml:space="preserve">познакомить учащихся с </w:t>
      </w:r>
      <w:r w:rsidR="00597E0F" w:rsidRPr="003A698D">
        <w:rPr>
          <w:rStyle w:val="a5"/>
          <w:b w:val="0"/>
          <w:color w:val="000000"/>
        </w:rPr>
        <w:t>судоподъемными</w:t>
      </w:r>
      <w:r w:rsidR="00CF7538" w:rsidRPr="003A698D">
        <w:rPr>
          <w:rStyle w:val="a5"/>
          <w:b w:val="0"/>
          <w:color w:val="000000"/>
        </w:rPr>
        <w:t xml:space="preserve"> работами  в СССР, специальным оборудованием водолазов и дать обзорную характеристику наиболее известным э</w:t>
      </w:r>
      <w:r w:rsidR="00597E0F">
        <w:rPr>
          <w:rStyle w:val="a5"/>
          <w:b w:val="0"/>
          <w:color w:val="000000"/>
        </w:rPr>
        <w:t>к</w:t>
      </w:r>
      <w:r w:rsidR="00CF7538" w:rsidRPr="003A698D">
        <w:rPr>
          <w:rStyle w:val="a5"/>
          <w:b w:val="0"/>
          <w:color w:val="000000"/>
        </w:rPr>
        <w:t xml:space="preserve">спедициям. </w:t>
      </w:r>
    </w:p>
    <w:p w:rsidR="00DB05F4" w:rsidRPr="003A698D" w:rsidRDefault="003A698D" w:rsidP="00DB05F4">
      <w:pPr>
        <w:pStyle w:val="a4"/>
        <w:shd w:val="clear" w:color="auto" w:fill="FFFFFF"/>
        <w:spacing w:before="0" w:beforeAutospacing="0" w:after="158" w:afterAutospacing="0" w:line="316" w:lineRule="atLeast"/>
        <w:ind w:firstLine="567"/>
        <w:rPr>
          <w:color w:val="000000"/>
        </w:rPr>
      </w:pPr>
      <w:r>
        <w:rPr>
          <w:color w:val="000000"/>
        </w:rPr>
        <w:t>(</w:t>
      </w:r>
      <w:r w:rsidR="00DB05F4" w:rsidRPr="003A698D">
        <w:rPr>
          <w:color w:val="000000"/>
        </w:rPr>
        <w:t>воспитание у учащихся любви к Родине, чувства гордости за свой народ, уважения к его подвигам, воспитание патриотических чувств на примерах героизма, храбрости и мужества нашего народа</w:t>
      </w:r>
      <w:r>
        <w:rPr>
          <w:color w:val="000000"/>
        </w:rPr>
        <w:t>)</w:t>
      </w:r>
      <w:r w:rsidR="00DB05F4" w:rsidRPr="003A698D">
        <w:rPr>
          <w:color w:val="000000"/>
        </w:rPr>
        <w:t>.</w:t>
      </w:r>
    </w:p>
    <w:p w:rsidR="005A732B" w:rsidRPr="003A698D" w:rsidRDefault="00CF7538" w:rsidP="00DB05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698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7538" w:rsidRPr="003A698D" w:rsidRDefault="00CF7538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A698D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A698D">
        <w:rPr>
          <w:rFonts w:ascii="Times New Roman" w:hAnsi="Times New Roman" w:cs="Times New Roman"/>
          <w:sz w:val="24"/>
          <w:szCs w:val="24"/>
        </w:rPr>
        <w:t>: осуществление системно-деятельностного подхода, развитие способности к мыслительной деятельности, развитие критического мышления, развитие внимания, формирование УУД (личностных, регулятивных, познавательных), развитие умения формулировать и доказывать свою точку зрения, развитие умения анализировать, сравнивать, обобщать, ра</w:t>
      </w:r>
      <w:r w:rsidR="00D57BA7" w:rsidRPr="003A698D">
        <w:rPr>
          <w:rFonts w:ascii="Times New Roman" w:hAnsi="Times New Roman" w:cs="Times New Roman"/>
          <w:sz w:val="24"/>
          <w:szCs w:val="24"/>
        </w:rPr>
        <w:t>звивать умение применять новые знания, развитие творческих и речевых способностей учащихся;</w:t>
      </w:r>
    </w:p>
    <w:p w:rsidR="00D57BA7" w:rsidRPr="003A698D" w:rsidRDefault="00D57BA7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 xml:space="preserve">2) образовательные: познакомить учащихся с особенностями </w:t>
      </w:r>
      <w:proofErr w:type="spellStart"/>
      <w:r w:rsidRPr="003A698D">
        <w:rPr>
          <w:rFonts w:ascii="Times New Roman" w:hAnsi="Times New Roman" w:cs="Times New Roman"/>
          <w:sz w:val="24"/>
          <w:szCs w:val="24"/>
        </w:rPr>
        <w:t>судоподьемных</w:t>
      </w:r>
      <w:proofErr w:type="spellEnd"/>
      <w:r w:rsidRPr="003A698D">
        <w:rPr>
          <w:rFonts w:ascii="Times New Roman" w:hAnsi="Times New Roman" w:cs="Times New Roman"/>
          <w:sz w:val="24"/>
          <w:szCs w:val="24"/>
        </w:rPr>
        <w:t xml:space="preserve"> работ в СССР, с экспедициями и их руководителями, с деятельностью </w:t>
      </w:r>
      <w:proofErr w:type="spellStart"/>
      <w:r w:rsidRPr="003A698D">
        <w:rPr>
          <w:rFonts w:ascii="Times New Roman" w:hAnsi="Times New Roman" w:cs="Times New Roman"/>
          <w:sz w:val="24"/>
          <w:szCs w:val="24"/>
        </w:rPr>
        <w:t>ЭПРОНа</w:t>
      </w:r>
      <w:proofErr w:type="spellEnd"/>
      <w:r w:rsidRPr="003A698D">
        <w:rPr>
          <w:rFonts w:ascii="Times New Roman" w:hAnsi="Times New Roman" w:cs="Times New Roman"/>
          <w:sz w:val="24"/>
          <w:szCs w:val="24"/>
        </w:rPr>
        <w:t xml:space="preserve"> и водолазным оборудованием.</w:t>
      </w:r>
    </w:p>
    <w:p w:rsidR="00D57BA7" w:rsidRPr="003A698D" w:rsidRDefault="00D57BA7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3) воспитательные: воспитание умения анализировать, сопоставлять, развивать навыки критического мышления при усвоении информации, воспитание у учащихся интереса к истории родной страны, чувства патриотизма, развитие УУД, создание благоприятной атмосферы поддержки и заинтересованности, уважения и сотрудничества, развитие уважения друг к другу.</w:t>
      </w:r>
    </w:p>
    <w:p w:rsidR="00D57BA7" w:rsidRPr="003A698D" w:rsidRDefault="005F70D0" w:rsidP="00DB05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698D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1)личностные действия: ценить и принимать деятельность предшествующих поколений. Уважение к своей Родине, к личностям. Учебно- познавательный интерес к новому материалу, самоанализ и самоконтроль.</w:t>
      </w: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2)регулятивные действия: определять цель учебной деятельности, определять правильность выполненного задания, оценка своей работы, коррекция.</w:t>
      </w: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3)познавательные действия: уметь извлекать информацию, представленную в виде иллюстраций, уметь добывать информацию из дополнительных источников.</w:t>
      </w: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4)коммуникативные действия: уметь работать в группе, договариваться друг с другом, участвовать в диалоге, в коллективном обсуждении, слушать и понимать других, аргументировать свое мнение.</w:t>
      </w: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A698D">
        <w:rPr>
          <w:rFonts w:ascii="Times New Roman" w:hAnsi="Times New Roman" w:cs="Times New Roman"/>
          <w:sz w:val="24"/>
          <w:szCs w:val="24"/>
        </w:rPr>
        <w:t xml:space="preserve"> компьютер, презентация.</w:t>
      </w:r>
    </w:p>
    <w:p w:rsidR="003A698D" w:rsidRDefault="003A698D" w:rsidP="00DB05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F70D0" w:rsidRPr="003A698D" w:rsidRDefault="005F70D0" w:rsidP="00DB05F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698D">
        <w:rPr>
          <w:rFonts w:ascii="Times New Roman" w:hAnsi="Times New Roman" w:cs="Times New Roman"/>
          <w:b/>
          <w:sz w:val="24"/>
          <w:szCs w:val="24"/>
        </w:rPr>
        <w:lastRenderedPageBreak/>
        <w:t>Структура занятия:</w:t>
      </w:r>
    </w:p>
    <w:p w:rsidR="003A698D" w:rsidRPr="003A698D" w:rsidRDefault="003A698D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1.Мотивационный этап.</w:t>
      </w:r>
    </w:p>
    <w:p w:rsidR="003A698D" w:rsidRPr="003A698D" w:rsidRDefault="003A698D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2.Этап актуализации знаний.</w:t>
      </w:r>
    </w:p>
    <w:p w:rsidR="003A698D" w:rsidRPr="003A698D" w:rsidRDefault="003A698D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3.Этап открытия новых знаний.</w:t>
      </w:r>
    </w:p>
    <w:p w:rsidR="003A698D" w:rsidRPr="003A698D" w:rsidRDefault="003A698D" w:rsidP="00DB05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A698D">
        <w:rPr>
          <w:rFonts w:ascii="Times New Roman" w:hAnsi="Times New Roman" w:cs="Times New Roman"/>
          <w:sz w:val="24"/>
          <w:szCs w:val="24"/>
        </w:rPr>
        <w:t>4.Рефлексия.</w:t>
      </w:r>
    </w:p>
    <w:tbl>
      <w:tblPr>
        <w:tblStyle w:val="a7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8B4B0C" w:rsidTr="008B4B0C">
        <w:tc>
          <w:tcPr>
            <w:tcW w:w="2534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Этап занятия</w:t>
            </w:r>
          </w:p>
        </w:tc>
        <w:tc>
          <w:tcPr>
            <w:tcW w:w="2534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2535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535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УУД</w:t>
            </w:r>
          </w:p>
        </w:tc>
      </w:tr>
      <w:tr w:rsidR="008B4B0C" w:rsidTr="008B4B0C">
        <w:tc>
          <w:tcPr>
            <w:tcW w:w="2534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1. Мотивационный этап</w:t>
            </w:r>
          </w:p>
        </w:tc>
        <w:tc>
          <w:tcPr>
            <w:tcW w:w="2534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Здравствуйте ребята. Садитесь.  Сегодня отличный весенний день. Давайте улыбнемся друг другу.</w:t>
            </w:r>
          </w:p>
        </w:tc>
        <w:tc>
          <w:tcPr>
            <w:tcW w:w="2535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Приветствуют учителя.</w:t>
            </w:r>
          </w:p>
        </w:tc>
        <w:tc>
          <w:tcPr>
            <w:tcW w:w="2535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Регулятивны</w:t>
            </w:r>
            <w:r w:rsidR="001F2CBC" w:rsidRPr="002B3C5B">
              <w:rPr>
                <w:rFonts w:ascii="Times New Roman" w:hAnsi="Times New Roman" w:cs="Times New Roman"/>
              </w:rPr>
              <w:t xml:space="preserve">е: самостоятельно </w:t>
            </w:r>
            <w:r w:rsidR="0017409D" w:rsidRPr="002B3C5B">
              <w:rPr>
                <w:rFonts w:ascii="Times New Roman" w:hAnsi="Times New Roman" w:cs="Times New Roman"/>
              </w:rPr>
              <w:t>организовывать</w:t>
            </w:r>
            <w:r w:rsidRPr="002B3C5B">
              <w:rPr>
                <w:rFonts w:ascii="Times New Roman" w:hAnsi="Times New Roman" w:cs="Times New Roman"/>
              </w:rPr>
              <w:t xml:space="preserve"> свое рабочее место.</w:t>
            </w:r>
          </w:p>
        </w:tc>
      </w:tr>
      <w:tr w:rsidR="008B4B0C" w:rsidTr="008B4B0C">
        <w:tc>
          <w:tcPr>
            <w:tcW w:w="2534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2. Этап актуализации знаний.</w:t>
            </w:r>
          </w:p>
        </w:tc>
        <w:tc>
          <w:tcPr>
            <w:tcW w:w="2534" w:type="dxa"/>
          </w:tcPr>
          <w:p w:rsidR="008B4B0C" w:rsidRPr="002B3C5B" w:rsidRDefault="005E5AF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Сегодняшнее занятие мы начнем с просмотра видео- фрагмента. Внимательно посмотрите на экран и ответьте на вопрос "О чём мы сегодня будем говорить на нашем занятии?".</w:t>
            </w: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Показ видео- фрагмента</w:t>
            </w:r>
          </w:p>
          <w:p w:rsidR="005E5AF1" w:rsidRPr="002B3C5B" w:rsidRDefault="005E5AF1" w:rsidP="005556A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B3C5B">
              <w:rPr>
                <w:sz w:val="22"/>
                <w:szCs w:val="22"/>
              </w:rPr>
              <w:t xml:space="preserve">  </w:t>
            </w:r>
            <w:r w:rsidRPr="002B3C5B">
              <w:rPr>
                <w:b w:val="0"/>
                <w:bCs w:val="0"/>
                <w:sz w:val="22"/>
                <w:szCs w:val="22"/>
              </w:rPr>
              <w:t xml:space="preserve">СССР: спасатели, водолазы, ЭПРОН, затонувшие корабли, подводное </w:t>
            </w:r>
            <w:proofErr w:type="spellStart"/>
            <w:r w:rsidRPr="002B3C5B">
              <w:rPr>
                <w:b w:val="0"/>
                <w:bCs w:val="0"/>
                <w:sz w:val="22"/>
                <w:szCs w:val="22"/>
              </w:rPr>
              <w:t>тв</w:t>
            </w:r>
            <w:proofErr w:type="spellEnd"/>
            <w:r w:rsidRPr="002B3C5B">
              <w:rPr>
                <w:b w:val="0"/>
                <w:bCs w:val="0"/>
                <w:sz w:val="22"/>
                <w:szCs w:val="22"/>
              </w:rPr>
              <w:t xml:space="preserve"> в серии 61 "На дне".</w:t>
            </w:r>
          </w:p>
          <w:p w:rsidR="005E5AF1" w:rsidRPr="002B3C5B" w:rsidRDefault="005E5AF1" w:rsidP="005556A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B3C5B">
              <w:rPr>
                <w:b w:val="0"/>
                <w:bCs w:val="0"/>
                <w:sz w:val="22"/>
                <w:szCs w:val="22"/>
              </w:rPr>
              <w:t>Итак чему будет посвящено наше сегодняшнее занятие?</w:t>
            </w: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 xml:space="preserve">-Что такое </w:t>
            </w:r>
            <w:r w:rsidR="001F2CBC" w:rsidRPr="002B3C5B">
              <w:rPr>
                <w:rFonts w:ascii="Times New Roman" w:hAnsi="Times New Roman" w:cs="Times New Roman"/>
              </w:rPr>
              <w:t>судоподъемные мероприятия?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-Какое оборудование необходимо для судоподъемных работ?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-Что такое ЭПРОН?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 xml:space="preserve">Что же такое </w:t>
            </w:r>
            <w:proofErr w:type="spellStart"/>
            <w:r w:rsidRPr="002B3C5B">
              <w:rPr>
                <w:rFonts w:ascii="Times New Roman" w:hAnsi="Times New Roman" w:cs="Times New Roman"/>
              </w:rPr>
              <w:t>судоподьемные</w:t>
            </w:r>
            <w:proofErr w:type="spellEnd"/>
            <w:r w:rsidRPr="002B3C5B">
              <w:rPr>
                <w:rFonts w:ascii="Times New Roman" w:hAnsi="Times New Roman" w:cs="Times New Roman"/>
              </w:rPr>
              <w:t xml:space="preserve"> работы и какое значение они имеют в истории Военно-Морского флота России? 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 xml:space="preserve">Для того чтобы ответить на данный вопрос мы сегодня и собрались. Попробуйте определить тему нашего занятия и поставить цель перед собой. </w:t>
            </w:r>
          </w:p>
        </w:tc>
        <w:tc>
          <w:tcPr>
            <w:tcW w:w="2535" w:type="dxa"/>
          </w:tcPr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8B4B0C" w:rsidRPr="002B3C5B" w:rsidRDefault="005E5AF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Учащиеся смотрят видео- фрагмент.</w:t>
            </w: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Ответы детей.</w:t>
            </w: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 xml:space="preserve">Цель- узнать что такое </w:t>
            </w:r>
            <w:proofErr w:type="spellStart"/>
            <w:r w:rsidR="00597E0F" w:rsidRPr="002B3C5B">
              <w:rPr>
                <w:rFonts w:ascii="Times New Roman" w:hAnsi="Times New Roman" w:cs="Times New Roman"/>
              </w:rPr>
              <w:t>судоподьемные</w:t>
            </w:r>
            <w:proofErr w:type="spellEnd"/>
            <w:r w:rsidR="00597E0F" w:rsidRPr="002B3C5B">
              <w:rPr>
                <w:rFonts w:ascii="Times New Roman" w:hAnsi="Times New Roman" w:cs="Times New Roman"/>
              </w:rPr>
              <w:t xml:space="preserve"> работы и с именами каких людей они связаны.</w:t>
            </w: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  <w:p w:rsidR="005E5AF1" w:rsidRPr="002B3C5B" w:rsidRDefault="005E5AF1" w:rsidP="00555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8B4B0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Коммуникативные: участвовать в диалоге, высказывать свою точку зрения, оформлять свои мысли в устной речи.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Регулятивные: определять цель учебной деятельности.</w:t>
            </w:r>
          </w:p>
          <w:p w:rsidR="001F2CBC" w:rsidRPr="002B3C5B" w:rsidRDefault="001F2CBC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Познавательные: определять круг своего незнания, самостоятельно делать выводы, перерабатывать информацию.</w:t>
            </w:r>
          </w:p>
        </w:tc>
      </w:tr>
      <w:tr w:rsidR="008B4B0C" w:rsidTr="008B4B0C">
        <w:tc>
          <w:tcPr>
            <w:tcW w:w="2534" w:type="dxa"/>
          </w:tcPr>
          <w:p w:rsidR="008B4B0C" w:rsidRPr="002B3C5B" w:rsidRDefault="00597E0F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3. Этап открытия новых знаний.</w:t>
            </w:r>
          </w:p>
        </w:tc>
        <w:tc>
          <w:tcPr>
            <w:tcW w:w="2534" w:type="dxa"/>
          </w:tcPr>
          <w:p w:rsidR="008B4B0C" w:rsidRPr="002B3C5B" w:rsidRDefault="003250DD" w:rsidP="005556A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3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597E0F" w:rsidRPr="002B3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300-летней истории Военно-Морского Флота России особое </w:t>
            </w:r>
            <w:r w:rsidR="00597E0F" w:rsidRPr="002B3C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место занимает оказание помощи поврежденным в боях и при различных авариях кораблям и судам, спасание гибнущих на море людей, проведение судоподъемных, подводно-технических работ и освоение морских глубин.</w:t>
            </w:r>
          </w:p>
          <w:p w:rsidR="00597E0F" w:rsidRPr="002B3C5B" w:rsidRDefault="00597E0F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В дореволюционной России не существовало единой аварийно-спасательной службы и вопросы судоподъема и оказания помощи терпящим бедствие на море решались различными частными организациями.</w:t>
            </w:r>
          </w:p>
          <w:p w:rsidR="00597E0F" w:rsidRPr="002B3C5B" w:rsidRDefault="00597E0F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5.01.1921 г. был издан декрет Совета Народных Комиссаров (СНК), по которому все судоподъемные средства передавались в ведение Наркомата по морским делам, а личный состав, занятый судоподъемными работами, считался состоящим на военной службе. Этот день является днем рождения ныне существующего Управления поисковых и аварийно-спасательных работ ВМФ, родоначальником которого была организованная в 1923 г. Экспедиция подводных работ особого назначения (ЭПРОН).</w:t>
            </w:r>
          </w:p>
          <w:p w:rsidR="00597E0F" w:rsidRPr="002B3C5B" w:rsidRDefault="00597E0F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За предвоенные годы ЭПРОН было поднято более 300 затонувших кораблей и судов, выполнено большое количество подводно-технических работ на морских и речных </w:t>
            </w:r>
            <w:r w:rsidRPr="002B3C5B">
              <w:rPr>
                <w:color w:val="000000"/>
                <w:sz w:val="22"/>
                <w:szCs w:val="22"/>
              </w:rPr>
              <w:lastRenderedPageBreak/>
              <w:t>акваториях СССР при строительстве портов, прокладке трубопроводов и различных подводных трасс.</w:t>
            </w:r>
          </w:p>
          <w:p w:rsidR="00E000DD" w:rsidRPr="002B3C5B" w:rsidRDefault="00E00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К началу Великой Отечественной войны ЭПРОН был уже достаточно мощной организацией, способной решать задачи аварийно-спасательного обеспечения Военно-Морского Флота, и 22.06.1941 г. ЭПРОН был преобразован в Аварийно-спасательную службу (АСС) ВМФ, которая с честью выдержала испытания военных лет.</w:t>
            </w:r>
          </w:p>
          <w:p w:rsidR="00E000DD" w:rsidRPr="002B3C5B" w:rsidRDefault="00E00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Подразделениями АСС в 1500 случаях была оказана различная помощь кораблям, судам и подводным лодкам, было поднято со дна морей и рек 1700 кораблей и судов, проведен большой объем подводно-технических работ.</w:t>
            </w:r>
          </w:p>
          <w:p w:rsidR="00E000DD" w:rsidRPr="002B3C5B" w:rsidRDefault="00E00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Впечатляют итоги судоподъемных работ в годы первого послевоенного десятилетия, когда было поднято 2700 затонувших кораблей и судов. Суммарный тоннаж поднятых </w:t>
            </w:r>
            <w:proofErr w:type="spellStart"/>
            <w:r w:rsidRPr="002B3C5B">
              <w:rPr>
                <w:color w:val="000000"/>
                <w:sz w:val="22"/>
                <w:szCs w:val="22"/>
              </w:rPr>
              <w:t>плаведи-ниц</w:t>
            </w:r>
            <w:proofErr w:type="spellEnd"/>
            <w:r w:rsidRPr="002B3C5B">
              <w:rPr>
                <w:color w:val="000000"/>
                <w:sz w:val="22"/>
                <w:szCs w:val="22"/>
              </w:rPr>
              <w:t xml:space="preserve"> составил около 3 </w:t>
            </w:r>
            <w:proofErr w:type="spellStart"/>
            <w:r w:rsidRPr="002B3C5B">
              <w:rPr>
                <w:color w:val="000000"/>
                <w:sz w:val="22"/>
                <w:szCs w:val="22"/>
              </w:rPr>
              <w:t>млн</w:t>
            </w:r>
            <w:proofErr w:type="spellEnd"/>
            <w:r w:rsidRPr="002B3C5B">
              <w:rPr>
                <w:color w:val="000000"/>
                <w:sz w:val="22"/>
                <w:szCs w:val="22"/>
              </w:rPr>
              <w:t xml:space="preserve"> т. Многие из поднятых кораблей и судов были снова возвращены к жизни, а промышленность страны получила сотни тысяч тонн так необходимого для восстановления народного хозяйства </w:t>
            </w:r>
            <w:r w:rsidRPr="002B3C5B">
              <w:rPr>
                <w:color w:val="000000"/>
                <w:sz w:val="22"/>
                <w:szCs w:val="22"/>
              </w:rPr>
              <w:lastRenderedPageBreak/>
              <w:t>ценного металлургического сырья.</w:t>
            </w:r>
          </w:p>
          <w:p w:rsidR="00E000DD" w:rsidRPr="002B3C5B" w:rsidRDefault="00E00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С созданием в послевоенные годы океанского Военно-Морского Флота произошло и качественное преобразование АСС. Она пополнилась современными спасательным судами, единственными в мире спасательными подводными лодками, большим числом подводных аппаратов и другой современной техникой. Достижения отечественной науки в области подводной физиологии и медицины, в основе которых лежат результаты исследований и экспериментов специализированного научно-исследовательского института, позволили выполнять водолазные работы на глубинах до 300 м, а также наметить реальные пути для освоения значительно больших глубин.</w:t>
            </w:r>
          </w:p>
          <w:p w:rsidR="003250DD" w:rsidRPr="002B3C5B" w:rsidRDefault="00325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2. Говоря о судоподъемных работах, следует упомянуть о двух наиболее значимых экспедициях. </w:t>
            </w:r>
          </w:p>
          <w:p w:rsidR="003250DD" w:rsidRPr="002B3C5B" w:rsidRDefault="00325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-ЭКСПЕДИЦИЯ ОСОБОГО НАЗНАЧЕНИЯ (ЭОН – 10) ПОДЪЕМ ДЭПЛ С-80.</w:t>
            </w:r>
          </w:p>
          <w:p w:rsidR="003250DD" w:rsidRPr="002B3C5B" w:rsidRDefault="003250DD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-ЭКСПЕДИЦИЯ ОСОБОГО НАЗНАЧЕНИЯ (ЭОН – 12) ПОДЪЕМ </w:t>
            </w:r>
            <w:r w:rsidRPr="002B3C5B">
              <w:rPr>
                <w:color w:val="000000"/>
                <w:sz w:val="22"/>
                <w:szCs w:val="22"/>
              </w:rPr>
              <w:lastRenderedPageBreak/>
              <w:t>ЗАТОНУВШИХ СУДОВ В ПОРТУ ЧИТТАГОНГ, РЕСПУБЛИКА БАНГЛАДЕШ.</w:t>
            </w:r>
          </w:p>
          <w:p w:rsidR="00C33D7E" w:rsidRPr="002B3C5B" w:rsidRDefault="00C33D7E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 Учитель дает краткую характеристику данных экспедиций, опираясь на иллюстрации.</w:t>
            </w:r>
          </w:p>
          <w:p w:rsidR="00C33D7E" w:rsidRPr="002B3C5B" w:rsidRDefault="00C33D7E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3. С деятельностью ЭПРОНА связаны такие имена, как </w:t>
            </w:r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 xml:space="preserve">Лев Захаров-Мейер, </w:t>
            </w:r>
            <w:r w:rsidRPr="002B3C5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>Фотий</w:t>
            </w:r>
            <w:proofErr w:type="spellEnd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 xml:space="preserve"> Крылов, </w:t>
            </w:r>
            <w:r w:rsidRPr="002B3C5B">
              <w:rPr>
                <w:color w:val="000000"/>
                <w:sz w:val="22"/>
                <w:szCs w:val="22"/>
              </w:rPr>
              <w:br/>
            </w:r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 xml:space="preserve">Николай </w:t>
            </w:r>
            <w:proofErr w:type="spellStart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>Чикер</w:t>
            </w:r>
            <w:proofErr w:type="spellEnd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2B3C5B">
              <w:rPr>
                <w:color w:val="000000"/>
                <w:sz w:val="22"/>
                <w:szCs w:val="22"/>
              </w:rPr>
              <w:br/>
            </w:r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 xml:space="preserve">Сергей </w:t>
            </w:r>
            <w:proofErr w:type="spellStart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>Зуенко</w:t>
            </w:r>
            <w:proofErr w:type="spellEnd"/>
            <w:r w:rsidRPr="002B3C5B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2B3C5B">
              <w:rPr>
                <w:color w:val="000000"/>
                <w:sz w:val="22"/>
                <w:szCs w:val="22"/>
              </w:rPr>
              <w:t>Большой вклад в развитие аварийно-спасательных работ в СССР внес Ю.К.Сенатский.</w:t>
            </w:r>
          </w:p>
          <w:p w:rsidR="00C33D7E" w:rsidRPr="002B3C5B" w:rsidRDefault="00C33D7E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>Учащимся было дано опережающее задание- подготовить краткую историческую справку по данным личностям.</w:t>
            </w:r>
          </w:p>
          <w:p w:rsidR="003250DD" w:rsidRPr="002B3C5B" w:rsidRDefault="00C33D7E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4. Все подводные экспедиции невозможно осуществить без специального оборудования. </w:t>
            </w:r>
          </w:p>
          <w:p w:rsidR="00C33D7E" w:rsidRPr="002B3C5B" w:rsidRDefault="00C33D7E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Предлагаю просмотреть </w:t>
            </w:r>
            <w:r w:rsidR="005556A1" w:rsidRPr="002B3C5B">
              <w:rPr>
                <w:color w:val="000000"/>
                <w:sz w:val="22"/>
                <w:szCs w:val="22"/>
              </w:rPr>
              <w:t xml:space="preserve">заключительный </w:t>
            </w:r>
            <w:r w:rsidRPr="002B3C5B">
              <w:rPr>
                <w:color w:val="000000"/>
                <w:sz w:val="22"/>
                <w:szCs w:val="22"/>
              </w:rPr>
              <w:t>видео- фрагмент</w:t>
            </w:r>
            <w:r w:rsidR="005556A1" w:rsidRPr="002B3C5B">
              <w:rPr>
                <w:color w:val="000000"/>
                <w:sz w:val="22"/>
                <w:szCs w:val="22"/>
              </w:rPr>
              <w:t xml:space="preserve"> на сегодня</w:t>
            </w:r>
            <w:r w:rsidRPr="002B3C5B">
              <w:rPr>
                <w:color w:val="000000"/>
                <w:sz w:val="22"/>
                <w:szCs w:val="22"/>
              </w:rPr>
              <w:t xml:space="preserve"> о </w:t>
            </w:r>
            <w:r w:rsidR="005556A1" w:rsidRPr="002B3C5B">
              <w:rPr>
                <w:color w:val="000000"/>
                <w:sz w:val="22"/>
                <w:szCs w:val="22"/>
              </w:rPr>
              <w:t>специальных технических средствах, которые используются для подводных работ.</w:t>
            </w:r>
          </w:p>
          <w:p w:rsidR="00E000DD" w:rsidRPr="002B3C5B" w:rsidRDefault="00E000DD" w:rsidP="005556A1">
            <w:pPr>
              <w:pStyle w:val="a4"/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</w:tcPr>
          <w:p w:rsidR="008B4B0C" w:rsidRPr="002B3C5B" w:rsidRDefault="0017409D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lastRenderedPageBreak/>
              <w:t>Учащиеся слушают рассказать учителя.</w:t>
            </w: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Учащиеся выступают с докладами.</w:t>
            </w: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Учащиеся просматривают видео- фрагмент.</w:t>
            </w:r>
          </w:p>
          <w:p w:rsidR="0017409D" w:rsidRPr="002B3C5B" w:rsidRDefault="0017409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5556A1">
            <w:pPr>
              <w:rPr>
                <w:rFonts w:ascii="Times New Roman" w:hAnsi="Times New Roman" w:cs="Times New Roman"/>
              </w:rPr>
            </w:pPr>
          </w:p>
          <w:p w:rsidR="00E000DD" w:rsidRPr="002B3C5B" w:rsidRDefault="00E000DD" w:rsidP="00174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</w:p>
        </w:tc>
      </w:tr>
      <w:tr w:rsidR="008B4B0C" w:rsidTr="008B4B0C">
        <w:tc>
          <w:tcPr>
            <w:tcW w:w="2534" w:type="dxa"/>
          </w:tcPr>
          <w:p w:rsidR="008B4B0C" w:rsidRPr="002B3C5B" w:rsidRDefault="005556A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lastRenderedPageBreak/>
              <w:t>4.Рефлексия.</w:t>
            </w:r>
          </w:p>
        </w:tc>
        <w:tc>
          <w:tcPr>
            <w:tcW w:w="2534" w:type="dxa"/>
          </w:tcPr>
          <w:p w:rsidR="005556A1" w:rsidRPr="002B3C5B" w:rsidRDefault="005556A1" w:rsidP="005556A1">
            <w:pPr>
              <w:pStyle w:val="a4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2B3C5B">
              <w:rPr>
                <w:color w:val="000000"/>
                <w:sz w:val="22"/>
                <w:szCs w:val="22"/>
              </w:rPr>
              <w:t xml:space="preserve">И так, мы с вами подошли к завершению нашего занятия. Вспомните цель, поставленную в начале занятия. Ребята, как вы думаете, мы достигли результата на занятии? Почему так думаете? </w:t>
            </w:r>
          </w:p>
          <w:p w:rsidR="008B4B0C" w:rsidRPr="002B3C5B" w:rsidRDefault="008B4B0C" w:rsidP="00555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8B4B0C" w:rsidRPr="002B3C5B" w:rsidRDefault="005556A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Учащиеся отвечают на вопросы.</w:t>
            </w:r>
          </w:p>
        </w:tc>
        <w:tc>
          <w:tcPr>
            <w:tcW w:w="2535" w:type="dxa"/>
          </w:tcPr>
          <w:p w:rsidR="008B4B0C" w:rsidRPr="002B3C5B" w:rsidRDefault="005556A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Коммуникативные: участвовать в коллективном обсуждении, осуществлять контроль.</w:t>
            </w:r>
          </w:p>
          <w:p w:rsidR="005556A1" w:rsidRPr="002B3C5B" w:rsidRDefault="005556A1" w:rsidP="005556A1">
            <w:pPr>
              <w:rPr>
                <w:rFonts w:ascii="Times New Roman" w:hAnsi="Times New Roman" w:cs="Times New Roman"/>
              </w:rPr>
            </w:pPr>
            <w:r w:rsidRPr="002B3C5B">
              <w:rPr>
                <w:rFonts w:ascii="Times New Roman" w:hAnsi="Times New Roman" w:cs="Times New Roman"/>
              </w:rPr>
              <w:t>Познавательные: выполнять логические операции: сравнивать, синтезировать.</w:t>
            </w:r>
          </w:p>
        </w:tc>
      </w:tr>
    </w:tbl>
    <w:p w:rsidR="003A698D" w:rsidRPr="00DB05F4" w:rsidRDefault="003A698D" w:rsidP="000022D3">
      <w:pPr>
        <w:spacing w:after="0"/>
        <w:ind w:firstLine="567"/>
        <w:rPr>
          <w:rFonts w:ascii="Times New Roman" w:hAnsi="Times New Roman" w:cs="Times New Roman"/>
        </w:rPr>
      </w:pPr>
    </w:p>
    <w:sectPr w:rsidR="003A698D" w:rsidRPr="00DB05F4" w:rsidSect="00DB05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B05F4"/>
    <w:rsid w:val="000022D3"/>
    <w:rsid w:val="0012591B"/>
    <w:rsid w:val="0017409D"/>
    <w:rsid w:val="001F2CBC"/>
    <w:rsid w:val="002B3C5B"/>
    <w:rsid w:val="002F592D"/>
    <w:rsid w:val="003250DD"/>
    <w:rsid w:val="003A698D"/>
    <w:rsid w:val="005556A1"/>
    <w:rsid w:val="00597E0F"/>
    <w:rsid w:val="005A732B"/>
    <w:rsid w:val="005B667A"/>
    <w:rsid w:val="005E5AF1"/>
    <w:rsid w:val="005F70D0"/>
    <w:rsid w:val="0076561C"/>
    <w:rsid w:val="00840E0B"/>
    <w:rsid w:val="008B4B0C"/>
    <w:rsid w:val="00AC783D"/>
    <w:rsid w:val="00C33D7E"/>
    <w:rsid w:val="00CF7538"/>
    <w:rsid w:val="00D57BA7"/>
    <w:rsid w:val="00DB05F4"/>
    <w:rsid w:val="00E0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0B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5E5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0B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DB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5F4"/>
    <w:rPr>
      <w:b/>
      <w:bCs/>
    </w:rPr>
  </w:style>
  <w:style w:type="character" w:styleId="a6">
    <w:name w:val="Emphasis"/>
    <w:basedOn w:val="a0"/>
    <w:uiPriority w:val="20"/>
    <w:qFormat/>
    <w:rsid w:val="00DB05F4"/>
    <w:rPr>
      <w:i/>
      <w:iCs/>
    </w:rPr>
  </w:style>
  <w:style w:type="table" w:styleId="a7">
    <w:name w:val="Table Grid"/>
    <w:basedOn w:val="a1"/>
    <w:uiPriority w:val="59"/>
    <w:rsid w:val="008B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2020-07-14T07:22:00Z</dcterms:created>
  <dcterms:modified xsi:type="dcterms:W3CDTF">2020-07-16T14:10:00Z</dcterms:modified>
</cp:coreProperties>
</file>