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1C" w:rsidRPr="0038711C" w:rsidRDefault="0038711C" w:rsidP="0038711C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1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финансовой грамотности на уроках математики  в начальной школе.</w:t>
      </w:r>
    </w:p>
    <w:p w:rsidR="0038711C" w:rsidRPr="0038711C" w:rsidRDefault="0038711C" w:rsidP="0038711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711C" w:rsidRPr="0038711C" w:rsidRDefault="0038711C" w:rsidP="00387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11C">
        <w:rPr>
          <w:rFonts w:ascii="Times New Roman" w:hAnsi="Times New Roman" w:cs="Times New Roman"/>
          <w:sz w:val="28"/>
          <w:szCs w:val="28"/>
        </w:rPr>
        <w:t>В национальной программе повышения финансовой грамотности Российской Федерации отмечается, что существенно усложнившаяся в последнее время финансовая система, ускорение процесса глобализации и появление широкого спектра новых сложных финансовых продуктов и услуг сегодня ставят перед людьми весьма сложные задачи, к решению которых они оказываются неподготовленными.   Развитие человечества происходит настолько быстро и интенсивно, что порой бывает сложно   перестраиваться и «выживать» в условиях неблагополучной экономической и финансовой ситуации во всем мире</w:t>
      </w:r>
      <w:r w:rsidRPr="0038711C">
        <w:rPr>
          <w:sz w:val="28"/>
          <w:szCs w:val="28"/>
        </w:rPr>
        <w:t xml:space="preserve">. </w:t>
      </w:r>
      <w:r w:rsidRPr="0038711C">
        <w:rPr>
          <w:rFonts w:ascii="Times New Roman" w:hAnsi="Times New Roman" w:cs="Times New Roman"/>
          <w:sz w:val="28"/>
          <w:szCs w:val="28"/>
        </w:rPr>
        <w:t xml:space="preserve">Многие взрослые, столкнувшись с проблемой неумения управлять своими финансовыми потоками,  не могут оказывать влияние на формирование правильного отношение к деньгам у своих детей. Умение управлять финансовыми потоками – это не врождённая способность человека. Это приобретённая система представлений, ценностей и сформированных привычек. </w:t>
      </w:r>
    </w:p>
    <w:p w:rsidR="0038711C" w:rsidRPr="0038711C" w:rsidRDefault="0038711C" w:rsidP="00387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11C">
        <w:rPr>
          <w:rFonts w:ascii="Times New Roman" w:hAnsi="Times New Roman" w:cs="Times New Roman"/>
          <w:sz w:val="28"/>
          <w:szCs w:val="28"/>
        </w:rPr>
        <w:t>Основы финансовой грамотности в начальной школе входят в курс математики. В Концепции развития математического образования в РФ, утвержденного в декабре 2013 г. утверждается: «Умение применять математику, в том числе математический подход в рассуждении, обосновании, аргументации, планировании, в пространственных построениях, численных оценках должны предполагаться и требоваться на различных рабочих местах. В массовом сознании математическая компетентность должна стать одним из основных показателей интеллектуального уровня человека, неотъемлемым элементом культуры и воспитанности, естественно интегрироваться в общегуманитарную культуру. Обучение математике в школе - это та область школьного образования, где без особой нагрузки для детей можно реализовать концепцию формирования элементарных основ финансовой грамотности.</w:t>
      </w:r>
    </w:p>
    <w:p w:rsidR="0038711C" w:rsidRPr="0038711C" w:rsidRDefault="0038711C" w:rsidP="00387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11C">
        <w:rPr>
          <w:rFonts w:ascii="Times New Roman" w:hAnsi="Times New Roman" w:cs="Times New Roman"/>
          <w:sz w:val="28"/>
          <w:szCs w:val="28"/>
        </w:rPr>
        <w:lastRenderedPageBreak/>
        <w:t>Содержание темы «Финансовая грамотность» встроено в процесс актуального изучения математики в начальной школе. По мере освоения математических знаний и умений вводятся задачи и задания про деньги и их функционирование в жизни человека. Это может рассматриваться, как элемент математического обучения, когда с развитием представлений о возможностях математики развиваются финансовые навыки учеников. </w:t>
      </w:r>
    </w:p>
    <w:p w:rsidR="0038711C" w:rsidRPr="0038711C" w:rsidRDefault="0038711C" w:rsidP="00387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11C">
        <w:rPr>
          <w:rFonts w:ascii="Times New Roman" w:hAnsi="Times New Roman" w:cs="Times New Roman"/>
          <w:sz w:val="28"/>
          <w:szCs w:val="28"/>
        </w:rPr>
        <w:t>Рассмотрим   содержание тем по   финансовой грамотности в курсе математики  в начальной школе  для 1-4 классов УМК «Школа России» под руководством М.И. Моро.</w:t>
      </w:r>
    </w:p>
    <w:p w:rsidR="0038711C" w:rsidRPr="0038711C" w:rsidRDefault="0038711C" w:rsidP="00387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11C">
        <w:rPr>
          <w:rFonts w:ascii="Times New Roman" w:hAnsi="Times New Roman" w:cs="Times New Roman"/>
          <w:sz w:val="28"/>
          <w:szCs w:val="28"/>
        </w:rPr>
        <w:t xml:space="preserve">Первое понятие «деньги» вводится уже в 1 классе  при изучении темы  «Число и цифра 2» и в дальнейшем при  знакомстве обучающихся с числом, цифрой. Одновременно происходит знакомство с монетами достоинством 1 рубль, 2 рубля, 5 рублей, 10 рублей.    </w:t>
      </w:r>
    </w:p>
    <w:p w:rsidR="0038711C" w:rsidRPr="0038711C" w:rsidRDefault="0038711C" w:rsidP="00387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11C">
        <w:rPr>
          <w:rFonts w:ascii="Times New Roman" w:hAnsi="Times New Roman" w:cs="Times New Roman"/>
          <w:sz w:val="28"/>
          <w:szCs w:val="28"/>
        </w:rPr>
        <w:t xml:space="preserve">Детям предлагаются задания  вида: Как набрать монетами 3р., 4р, 5 р.? </w:t>
      </w:r>
    </w:p>
    <w:p w:rsidR="0038711C" w:rsidRPr="0038711C" w:rsidRDefault="0038711C" w:rsidP="00387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11C">
        <w:rPr>
          <w:rFonts w:ascii="Times New Roman" w:hAnsi="Times New Roman" w:cs="Times New Roman"/>
          <w:sz w:val="28"/>
          <w:szCs w:val="28"/>
        </w:rPr>
        <w:t>Для наглядности на полях учебника дано изображение монет 1р.,  2 р., 5 р. А также используется разрезной счётный материал монет разного достоинства, данный в приложении к рабочей тетради, что усиливает и закрепляет практическую направленность.</w:t>
      </w:r>
    </w:p>
    <w:p w:rsidR="0038711C" w:rsidRPr="0038711C" w:rsidRDefault="0038711C" w:rsidP="00387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11C">
        <w:rPr>
          <w:rFonts w:ascii="Times New Roman" w:hAnsi="Times New Roman" w:cs="Times New Roman"/>
          <w:sz w:val="28"/>
          <w:szCs w:val="28"/>
        </w:rPr>
        <w:t xml:space="preserve">Или такие задания:  Сколько монет по 1р. Составят 3р., 4р., 5р.? Как по – </w:t>
      </w:r>
      <w:proofErr w:type="gramStart"/>
      <w:r w:rsidRPr="0038711C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38711C">
        <w:rPr>
          <w:rFonts w:ascii="Times New Roman" w:hAnsi="Times New Roman" w:cs="Times New Roman"/>
          <w:sz w:val="28"/>
          <w:szCs w:val="28"/>
        </w:rPr>
        <w:t xml:space="preserve"> набрать 4 рубля монетами: 1р, 1р., 2р., 2р.? </w:t>
      </w:r>
    </w:p>
    <w:p w:rsidR="0038711C" w:rsidRPr="0038711C" w:rsidRDefault="0038711C" w:rsidP="00387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1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D3A699" wp14:editId="1EAB077D">
            <wp:extent cx="2424430" cy="1477645"/>
            <wp:effectExtent l="0" t="0" r="0" b="825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11C" w:rsidRPr="0038711C" w:rsidRDefault="0038711C" w:rsidP="00387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11C">
        <w:rPr>
          <w:rFonts w:ascii="Times New Roman" w:hAnsi="Times New Roman" w:cs="Times New Roman"/>
          <w:sz w:val="28"/>
          <w:szCs w:val="28"/>
        </w:rPr>
        <w:t>В этом возрасте дети должны научиться пересчитывать и отбирать монеты для оплаты какого-либо продукта в пределах 10,  20.</w:t>
      </w:r>
    </w:p>
    <w:p w:rsidR="0038711C" w:rsidRPr="0038711C" w:rsidRDefault="0038711C" w:rsidP="00387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11C">
        <w:rPr>
          <w:rFonts w:ascii="Times New Roman" w:hAnsi="Times New Roman" w:cs="Times New Roman"/>
          <w:sz w:val="28"/>
          <w:szCs w:val="28"/>
        </w:rPr>
        <w:t>Одновременно дети учатся решать простые задачи, анализируя условие и отвечая на поставленные вопросы.</w:t>
      </w:r>
    </w:p>
    <w:p w:rsidR="0038711C" w:rsidRPr="0038711C" w:rsidRDefault="0038711C" w:rsidP="00387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11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DF51139" wp14:editId="7DA299C9">
            <wp:extent cx="2306839" cy="1201479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839" cy="120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11C">
        <w:rPr>
          <w:rFonts w:ascii="Times New Roman" w:hAnsi="Times New Roman" w:cs="Times New Roman"/>
          <w:sz w:val="28"/>
          <w:szCs w:val="28"/>
        </w:rPr>
        <w:t xml:space="preserve"> </w:t>
      </w:r>
      <w:r w:rsidRPr="003871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3DE9A4" wp14:editId="0B390096">
            <wp:extent cx="3206220" cy="1009867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241" cy="1009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11C" w:rsidRPr="0038711C" w:rsidRDefault="0038711C" w:rsidP="00387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11C">
        <w:rPr>
          <w:rFonts w:ascii="Times New Roman" w:hAnsi="Times New Roman" w:cs="Times New Roman"/>
          <w:sz w:val="28"/>
          <w:szCs w:val="28"/>
        </w:rPr>
        <w:t>Во 2 классе учащиеся  дальше продолжают расширять свои знания о денежных знаках: появляются монеты и купюры в пределах 100 р., так как счет во втором классе идет в пределах 100. Учатся переводить рубли в копейки и обратно. Уже  во 2 классе ведется уже разговор о карманных деньгах, что у ребенка есть какие-то карманные деньги, которые он может тратить, например, на школьные обеды.</w:t>
      </w:r>
    </w:p>
    <w:p w:rsidR="0038711C" w:rsidRPr="0038711C" w:rsidRDefault="0038711C" w:rsidP="00387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1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A10E32" wp14:editId="07AA77D3">
            <wp:extent cx="3540642" cy="1549748"/>
            <wp:effectExtent l="0" t="0" r="317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13" cy="1549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11C" w:rsidRPr="0038711C" w:rsidRDefault="0038711C" w:rsidP="00387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11C">
        <w:rPr>
          <w:rFonts w:ascii="Times New Roman" w:hAnsi="Times New Roman" w:cs="Times New Roman"/>
          <w:sz w:val="28"/>
          <w:szCs w:val="28"/>
        </w:rPr>
        <w:t xml:space="preserve">Для наглядности появляются «прозрачные» кошельки. </w:t>
      </w:r>
    </w:p>
    <w:p w:rsidR="0038711C" w:rsidRPr="0038711C" w:rsidRDefault="0038711C" w:rsidP="00387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11C">
        <w:rPr>
          <w:rFonts w:ascii="Times New Roman" w:hAnsi="Times New Roman" w:cs="Times New Roman"/>
          <w:sz w:val="28"/>
          <w:szCs w:val="28"/>
        </w:rPr>
        <w:t xml:space="preserve">Ученики считают: Сколько монет и сколько копеек в каждом кошельке? </w:t>
      </w:r>
    </w:p>
    <w:p w:rsidR="0038711C" w:rsidRPr="0038711C" w:rsidRDefault="0038711C" w:rsidP="0038711C">
      <w:pPr>
        <w:jc w:val="both"/>
        <w:rPr>
          <w:sz w:val="28"/>
          <w:szCs w:val="28"/>
        </w:rPr>
      </w:pPr>
      <w:r w:rsidRPr="0038711C">
        <w:rPr>
          <w:noProof/>
          <w:sz w:val="28"/>
          <w:szCs w:val="28"/>
          <w:lang w:eastAsia="ru-RU"/>
        </w:rPr>
        <w:drawing>
          <wp:inline distT="0" distB="0" distL="0" distR="0" wp14:anchorId="3B330595" wp14:editId="2F69FAB3">
            <wp:extent cx="861237" cy="706986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536" cy="707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11C">
        <w:rPr>
          <w:sz w:val="28"/>
          <w:szCs w:val="28"/>
        </w:rPr>
        <w:t xml:space="preserve">   </w:t>
      </w:r>
      <w:r w:rsidRPr="0038711C">
        <w:rPr>
          <w:noProof/>
          <w:sz w:val="28"/>
          <w:szCs w:val="28"/>
          <w:lang w:eastAsia="ru-RU"/>
        </w:rPr>
        <w:drawing>
          <wp:inline distT="0" distB="0" distL="0" distR="0" wp14:anchorId="1CA34B23" wp14:editId="3F863AEE">
            <wp:extent cx="871870" cy="710483"/>
            <wp:effectExtent l="0" t="0" r="444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613" cy="716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11C" w:rsidRPr="0038711C" w:rsidRDefault="0038711C" w:rsidP="0038711C">
      <w:pPr>
        <w:jc w:val="both"/>
        <w:rPr>
          <w:sz w:val="28"/>
          <w:szCs w:val="28"/>
        </w:rPr>
      </w:pPr>
      <w:r w:rsidRPr="0038711C">
        <w:rPr>
          <w:sz w:val="28"/>
          <w:szCs w:val="28"/>
        </w:rPr>
        <w:t xml:space="preserve">Решаются практические задачи.        </w:t>
      </w:r>
      <w:r w:rsidRPr="0038711C">
        <w:rPr>
          <w:noProof/>
          <w:sz w:val="28"/>
          <w:szCs w:val="28"/>
          <w:lang w:eastAsia="ru-RU"/>
        </w:rPr>
        <w:drawing>
          <wp:inline distT="0" distB="0" distL="0" distR="0" wp14:anchorId="5CF93505" wp14:editId="5F73EDC3">
            <wp:extent cx="2994143" cy="861237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36" cy="863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11C" w:rsidRPr="0038711C" w:rsidRDefault="0038711C" w:rsidP="0038711C">
      <w:pPr>
        <w:jc w:val="both"/>
        <w:rPr>
          <w:sz w:val="28"/>
          <w:szCs w:val="28"/>
        </w:rPr>
      </w:pPr>
    </w:p>
    <w:p w:rsidR="0038711C" w:rsidRPr="0038711C" w:rsidRDefault="0038711C" w:rsidP="0038711C">
      <w:pPr>
        <w:jc w:val="both"/>
        <w:rPr>
          <w:sz w:val="28"/>
          <w:szCs w:val="28"/>
        </w:rPr>
      </w:pPr>
      <w:r w:rsidRPr="0038711C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2E19F0F3" wp14:editId="343D67AE">
            <wp:extent cx="3558940" cy="478465"/>
            <wp:effectExtent l="0" t="0" r="381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985" cy="47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11C">
        <w:rPr>
          <w:sz w:val="28"/>
          <w:szCs w:val="28"/>
        </w:rPr>
        <w:t xml:space="preserve">   </w:t>
      </w:r>
      <w:r w:rsidRPr="0038711C">
        <w:rPr>
          <w:noProof/>
          <w:sz w:val="28"/>
          <w:szCs w:val="28"/>
          <w:lang w:eastAsia="ru-RU"/>
        </w:rPr>
        <w:drawing>
          <wp:inline distT="0" distB="0" distL="0" distR="0" wp14:anchorId="5755EE87" wp14:editId="16AC8617">
            <wp:extent cx="786765" cy="2222500"/>
            <wp:effectExtent l="0" t="0" r="0" b="63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222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11C" w:rsidRPr="0038711C" w:rsidRDefault="0038711C" w:rsidP="0038711C">
      <w:pPr>
        <w:spacing w:after="0" w:line="360" w:lineRule="auto"/>
        <w:ind w:firstLine="709"/>
        <w:jc w:val="both"/>
        <w:rPr>
          <w:sz w:val="32"/>
          <w:szCs w:val="32"/>
        </w:rPr>
      </w:pPr>
      <w:r w:rsidRPr="0038711C">
        <w:rPr>
          <w:rFonts w:ascii="Times New Roman" w:hAnsi="Times New Roman" w:cs="Times New Roman"/>
          <w:sz w:val="32"/>
          <w:szCs w:val="32"/>
        </w:rPr>
        <w:t>В 3 классе учащиеся начинают пользоваться формулой стоимости покупки: цена*количество = стоимость. Решают разные виды задач на нахождение цены, количества и стоимости товара.</w:t>
      </w:r>
    </w:p>
    <w:p w:rsidR="0038711C" w:rsidRPr="0038711C" w:rsidRDefault="0038711C" w:rsidP="0038711C">
      <w:pPr>
        <w:jc w:val="both"/>
        <w:rPr>
          <w:sz w:val="28"/>
          <w:szCs w:val="28"/>
        </w:rPr>
      </w:pPr>
      <w:r w:rsidRPr="0038711C">
        <w:rPr>
          <w:noProof/>
          <w:sz w:val="28"/>
          <w:szCs w:val="28"/>
          <w:lang w:eastAsia="ru-RU"/>
        </w:rPr>
        <w:drawing>
          <wp:inline distT="0" distB="0" distL="0" distR="0" wp14:anchorId="7297F967" wp14:editId="4B47C7FF">
            <wp:extent cx="2200910" cy="2243455"/>
            <wp:effectExtent l="0" t="0" r="8890" b="444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11C" w:rsidRPr="0038711C" w:rsidRDefault="0038711C" w:rsidP="0038711C">
      <w:pPr>
        <w:jc w:val="both"/>
        <w:rPr>
          <w:sz w:val="28"/>
          <w:szCs w:val="28"/>
        </w:rPr>
      </w:pPr>
      <w:r w:rsidRPr="0038711C">
        <w:rPr>
          <w:sz w:val="28"/>
          <w:szCs w:val="28"/>
        </w:rPr>
        <w:t xml:space="preserve">Много внимания уделяется также решению задач практической направленности. </w:t>
      </w:r>
    </w:p>
    <w:p w:rsidR="0038711C" w:rsidRPr="0038711C" w:rsidRDefault="0038711C" w:rsidP="0038711C">
      <w:pPr>
        <w:jc w:val="both"/>
        <w:rPr>
          <w:sz w:val="28"/>
          <w:szCs w:val="28"/>
        </w:rPr>
      </w:pPr>
      <w:r w:rsidRPr="0038711C">
        <w:rPr>
          <w:noProof/>
          <w:sz w:val="28"/>
          <w:szCs w:val="28"/>
          <w:lang w:eastAsia="ru-RU"/>
        </w:rPr>
        <w:drawing>
          <wp:inline distT="0" distB="0" distL="0" distR="0" wp14:anchorId="1BEA6151" wp14:editId="09A413C1">
            <wp:extent cx="2328545" cy="510540"/>
            <wp:effectExtent l="0" t="0" r="0" b="381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11C" w:rsidRPr="0038711C" w:rsidRDefault="0038711C" w:rsidP="00387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11C">
        <w:rPr>
          <w:rFonts w:ascii="Times New Roman" w:hAnsi="Times New Roman" w:cs="Times New Roman"/>
          <w:sz w:val="28"/>
          <w:szCs w:val="28"/>
        </w:rPr>
        <w:t>Дети лучше понимают экономическую суть сферы торговых отношений, когда решаются задачи бытовой направленности. Примеры таких заданий из учебника 4 класса.</w:t>
      </w:r>
    </w:p>
    <w:p w:rsidR="0038711C" w:rsidRPr="0038711C" w:rsidRDefault="0038711C" w:rsidP="0038711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11C">
        <w:rPr>
          <w:rFonts w:ascii="Times New Roman" w:hAnsi="Times New Roman" w:cs="Times New Roman"/>
          <w:sz w:val="28"/>
          <w:szCs w:val="28"/>
        </w:rPr>
        <w:t xml:space="preserve">Путёвка в санаторий для одного взрослого человека стоит 15000 р., для ребёнка – 9000 р., а путёвка для взрослого вместе с ребёнком стоит 19000 р. Сколько удастся сэкономить такой семье, если </w:t>
      </w:r>
      <w:r w:rsidRPr="0038711C">
        <w:rPr>
          <w:rFonts w:ascii="Times New Roman" w:hAnsi="Times New Roman" w:cs="Times New Roman"/>
          <w:sz w:val="28"/>
          <w:szCs w:val="28"/>
        </w:rPr>
        <w:lastRenderedPageBreak/>
        <w:t>поехать на отдых не по одному в разные санатории, а всем вместе в один санаторий?</w:t>
      </w:r>
    </w:p>
    <w:p w:rsidR="0038711C" w:rsidRPr="0038711C" w:rsidRDefault="0038711C" w:rsidP="00387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11C">
        <w:rPr>
          <w:rFonts w:ascii="Times New Roman" w:hAnsi="Times New Roman" w:cs="Times New Roman"/>
          <w:sz w:val="28"/>
          <w:szCs w:val="28"/>
        </w:rPr>
        <w:t xml:space="preserve">Помимо решения данной задачи проводится анализ жизненной ситуации, в которой при приобретении того или иного товара, на примере приобретения путёвки в санаторий,  можно сэкономить семейный бюджет, а значит позволить себе ещё какие либо покупки, необходимые семье. </w:t>
      </w:r>
    </w:p>
    <w:p w:rsidR="0038711C" w:rsidRPr="0038711C" w:rsidRDefault="0038711C" w:rsidP="0038711C">
      <w:pPr>
        <w:pStyle w:val="a3"/>
        <w:numPr>
          <w:ilvl w:val="0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8711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Принтер (печатающее устройство) к домашнему компьютеру стоит 3600 руб. Один картридж (устройство, наполненное чернилами) к нему может отпечатать 2000 страниц. Заправка картриджа стоит 650 рублей. Всем членам семьи в месяц требуется распечатать 150 страниц.</w:t>
      </w:r>
      <w:r w:rsidRPr="0038711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1) Хватит ли одного картриджа на весь учебный год?</w:t>
      </w:r>
      <w:r w:rsidRPr="0038711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2) Сколько пачек бумаги потребуется в этих условиях в течение одного учебного года для обычной распечатки страниц компьютерного набора?</w:t>
      </w:r>
      <w:r w:rsidRPr="0038711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3) Отпечатать одну страницу компьютерного набора стоит 4 рублей. Нужно ли покупать принтер или выгоднее пользоваться услугами специалиста?</w:t>
      </w:r>
      <w:r w:rsidRPr="0038711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Расскажи,  какие данные для ответа на каждый вопрос оказались лишними в этой задаче, и какими данными её надо дополнить.</w:t>
      </w:r>
    </w:p>
    <w:p w:rsidR="0038711C" w:rsidRPr="0038711C" w:rsidRDefault="0038711C" w:rsidP="0038711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8711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 учебнике математики 4 класса встречаются  задачи, связанные с производительностью труда. Примеры таких задач:</w:t>
      </w:r>
    </w:p>
    <w:p w:rsidR="0038711C" w:rsidRPr="0038711C" w:rsidRDefault="0038711C" w:rsidP="0038711C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Style w:val="sg-text"/>
          <w:b w:val="0"/>
          <w:sz w:val="28"/>
          <w:szCs w:val="28"/>
        </w:rPr>
      </w:pPr>
      <w:r w:rsidRPr="0038711C">
        <w:rPr>
          <w:rStyle w:val="sg-text"/>
          <w:b w:val="0"/>
          <w:sz w:val="28"/>
          <w:szCs w:val="28"/>
        </w:rPr>
        <w:t xml:space="preserve">Рабочий за восьмичасовой рабочий день вытачивает 80 деталей, а его ученик работает 6 часов в день и вытачивает 42 такие детали. </w:t>
      </w:r>
      <w:proofErr w:type="gramStart"/>
      <w:r w:rsidRPr="0038711C">
        <w:rPr>
          <w:rStyle w:val="sg-text"/>
          <w:b w:val="0"/>
          <w:sz w:val="28"/>
          <w:szCs w:val="28"/>
        </w:rPr>
        <w:t>На сколько</w:t>
      </w:r>
      <w:proofErr w:type="gramEnd"/>
      <w:r w:rsidRPr="0038711C">
        <w:rPr>
          <w:rStyle w:val="sg-text"/>
          <w:b w:val="0"/>
          <w:sz w:val="28"/>
          <w:szCs w:val="28"/>
        </w:rPr>
        <w:t xml:space="preserve"> больше деталей вытачивает за 1 час рабочий,  чем ученик?</w:t>
      </w:r>
    </w:p>
    <w:p w:rsidR="0038711C" w:rsidRPr="0038711C" w:rsidRDefault="0038711C" w:rsidP="0038711C">
      <w:pPr>
        <w:pStyle w:val="1"/>
        <w:spacing w:before="0" w:beforeAutospacing="0" w:after="0" w:afterAutospacing="0" w:line="360" w:lineRule="auto"/>
        <w:ind w:firstLine="709"/>
        <w:jc w:val="both"/>
        <w:rPr>
          <w:rStyle w:val="sg-text"/>
          <w:b w:val="0"/>
          <w:sz w:val="28"/>
          <w:szCs w:val="28"/>
        </w:rPr>
      </w:pPr>
      <w:r w:rsidRPr="0038711C">
        <w:rPr>
          <w:rStyle w:val="sg-text"/>
          <w:b w:val="0"/>
          <w:sz w:val="28"/>
          <w:szCs w:val="28"/>
        </w:rPr>
        <w:t xml:space="preserve">Измени вопрос задачи, чтобы она решалась так: 80:8+42:6 </w:t>
      </w:r>
    </w:p>
    <w:p w:rsidR="0038711C" w:rsidRPr="0038711C" w:rsidRDefault="0038711C" w:rsidP="0038711C">
      <w:pPr>
        <w:pStyle w:val="1"/>
        <w:spacing w:before="0" w:beforeAutospacing="0" w:after="0" w:afterAutospacing="0" w:line="360" w:lineRule="auto"/>
        <w:ind w:firstLine="709"/>
        <w:jc w:val="both"/>
        <w:rPr>
          <w:b w:val="0"/>
          <w:sz w:val="28"/>
          <w:szCs w:val="28"/>
        </w:rPr>
      </w:pPr>
      <w:r w:rsidRPr="0038711C">
        <w:rPr>
          <w:b w:val="0"/>
          <w:sz w:val="28"/>
          <w:szCs w:val="28"/>
        </w:rPr>
        <w:t>Обсуждение задач такого плана приводит детей к мысли, что заработная плата напрямую зависит от производительности труда.</w:t>
      </w:r>
    </w:p>
    <w:p w:rsidR="0038711C" w:rsidRPr="0038711C" w:rsidRDefault="0038711C" w:rsidP="0038711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8711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Или задачи, связанные с экономным использованием материала. </w:t>
      </w:r>
    </w:p>
    <w:p w:rsidR="0038711C" w:rsidRPr="0038711C" w:rsidRDefault="0038711C" w:rsidP="0038711C">
      <w:pPr>
        <w:pStyle w:val="1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38711C">
        <w:rPr>
          <w:rStyle w:val="sg-text"/>
          <w:b w:val="0"/>
          <w:sz w:val="28"/>
          <w:szCs w:val="28"/>
        </w:rPr>
        <w:lastRenderedPageBreak/>
        <w:t xml:space="preserve">При экономном раскрое сберегли на каждом пальто по 12 см ткани, а на каждом костюме по 13 см ткани. Сколько сэкономят ткани при раскрое 96 пальто и 96 костюмов? Сколько детских пальто можно сшить из сэкономленной ткани, если на одно пальто идет 2 м ткани? </w:t>
      </w:r>
    </w:p>
    <w:p w:rsidR="0038711C" w:rsidRPr="0038711C" w:rsidRDefault="0038711C" w:rsidP="00387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11C" w:rsidRPr="0038711C" w:rsidRDefault="0038711C" w:rsidP="0038711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11C">
        <w:rPr>
          <w:rFonts w:ascii="Times New Roman" w:hAnsi="Times New Roman" w:cs="Times New Roman"/>
          <w:sz w:val="28"/>
          <w:szCs w:val="28"/>
        </w:rPr>
        <w:t>Рабочему было поручено изготовить 30 деталей за 10 часов, но рабочий, экономя время, успевал делать 1 деталь за 15 минут. Сколько деталей сверх нормы сделает рабочий за счет сэкономленного времени?</w:t>
      </w:r>
    </w:p>
    <w:p w:rsidR="0038711C" w:rsidRPr="0038711C" w:rsidRDefault="0038711C" w:rsidP="00387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11C">
        <w:rPr>
          <w:rFonts w:ascii="Times New Roman" w:hAnsi="Times New Roman" w:cs="Times New Roman"/>
          <w:sz w:val="28"/>
          <w:szCs w:val="28"/>
        </w:rPr>
        <w:t>Методика работы над данной задачей сводится к поиску различных способов решения, что, несомненно, оказывает положительное влияние на развитие математических способностей. В задаче хорошо представлены и экономические понятия (производительность труда, объём работ, время работы, норма, экономия), а экономический аспект описываемой в задаче ситуации, остаётся вне обсуждения.</w:t>
      </w:r>
    </w:p>
    <w:p w:rsidR="0038711C" w:rsidRPr="0038711C" w:rsidRDefault="0038711C" w:rsidP="00387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11C">
        <w:rPr>
          <w:rFonts w:ascii="Times New Roman" w:hAnsi="Times New Roman" w:cs="Times New Roman"/>
          <w:sz w:val="28"/>
          <w:szCs w:val="28"/>
        </w:rPr>
        <w:t>При решении задач дети могут обучиться элементарным расчетам, смогут оценить выгоду той или иной покупки или сделки, найти более выгодные и удобные способы решения разных практических, жизненных задач.</w:t>
      </w:r>
    </w:p>
    <w:p w:rsidR="0038711C" w:rsidRPr="0038711C" w:rsidRDefault="0038711C" w:rsidP="00387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11C">
        <w:rPr>
          <w:rFonts w:ascii="Times New Roman" w:hAnsi="Times New Roman" w:cs="Times New Roman"/>
          <w:sz w:val="28"/>
          <w:szCs w:val="28"/>
        </w:rPr>
        <w:t>Рассмотрим следующие задачи. Например:</w:t>
      </w:r>
    </w:p>
    <w:p w:rsidR="0038711C" w:rsidRPr="0038711C" w:rsidRDefault="0038711C" w:rsidP="0038711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11C">
        <w:rPr>
          <w:rFonts w:ascii="Times New Roman" w:hAnsi="Times New Roman" w:cs="Times New Roman"/>
          <w:sz w:val="28"/>
          <w:szCs w:val="28"/>
        </w:rPr>
        <w:t>За изготовление одной детали рабочий получает 100 р. За месяц он производит 400 деталей. В цех поставили новый станок, на котором можно произвести 500 деталей, а за изготовление одной детали стали платить 90 р. Как изменилась заработная плата рабочего?</w:t>
      </w:r>
    </w:p>
    <w:p w:rsidR="0038711C" w:rsidRPr="0038711C" w:rsidRDefault="0038711C" w:rsidP="0038711C">
      <w:pPr>
        <w:pStyle w:val="a3"/>
        <w:numPr>
          <w:ilvl w:val="0"/>
          <w:numId w:val="3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38711C">
        <w:rPr>
          <w:rFonts w:ascii="Times New Roman" w:hAnsi="Times New Roman" w:cs="Times New Roman"/>
          <w:sz w:val="28"/>
          <w:szCs w:val="28"/>
        </w:rPr>
        <w:t xml:space="preserve"> Поездка на поезде стоит 400 р. Чтобы проехать это расстояние на автомобиле, надо израсходовать 20 л бензина. Цена бензина 30 р. за литр. Какой вид транспорта выберет папа, если он поедет один? Изменит ли он своё решение, если с ним поедут мама и сын?</w:t>
      </w:r>
    </w:p>
    <w:p w:rsidR="0038711C" w:rsidRPr="0038711C" w:rsidRDefault="0038711C" w:rsidP="00387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11C">
        <w:rPr>
          <w:rFonts w:ascii="Times New Roman" w:hAnsi="Times New Roman" w:cs="Times New Roman"/>
          <w:sz w:val="28"/>
          <w:szCs w:val="28"/>
        </w:rPr>
        <w:t xml:space="preserve">При решении предложенных задач учащиеся знакомятся с экономическими понятиями, выполняют мыслительные операции и </w:t>
      </w:r>
      <w:r w:rsidRPr="0038711C">
        <w:rPr>
          <w:rFonts w:ascii="Times New Roman" w:hAnsi="Times New Roman" w:cs="Times New Roman"/>
          <w:sz w:val="28"/>
          <w:szCs w:val="28"/>
        </w:rPr>
        <w:lastRenderedPageBreak/>
        <w:t>арифметические вычисления. Решение данного рода задач вносит разнообразие в урок, помогает активизировать мыслительную деятельность, обогащает социально-нравственный опыт, расширяет представление об окружающем мире и словарный математический и экономический запас, закладывает основы финансовой грамотности и способствует развитию качеств личности, необходимых в условиях рыночной экономики.</w:t>
      </w:r>
    </w:p>
    <w:p w:rsidR="0038711C" w:rsidRPr="0038711C" w:rsidRDefault="0038711C" w:rsidP="0038711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8711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Ситуации, описанные в задачах,  помогают детям понять экономическую суть разных отраслей хозяйства, разных областей человеческой жизни.</w:t>
      </w:r>
    </w:p>
    <w:p w:rsidR="0038711C" w:rsidRPr="0038711C" w:rsidRDefault="0038711C" w:rsidP="0038711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8711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Положительные эффекты решения задач с экономическим содержанием:</w:t>
      </w:r>
    </w:p>
    <w:p w:rsidR="0038711C" w:rsidRPr="0038711C" w:rsidRDefault="0038711C" w:rsidP="0038711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8711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увеличивается активность детей на уроке;</w:t>
      </w:r>
    </w:p>
    <w:p w:rsidR="0038711C" w:rsidRPr="0038711C" w:rsidRDefault="0038711C" w:rsidP="0038711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8711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повышается мотивация к учению;</w:t>
      </w:r>
    </w:p>
    <w:p w:rsidR="0038711C" w:rsidRPr="0038711C" w:rsidRDefault="0038711C" w:rsidP="0038711C">
      <w:pPr>
        <w:spacing w:after="0" w:line="360" w:lineRule="auto"/>
        <w:ind w:left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8711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-расширяется личный опыт детей;</w:t>
      </w:r>
      <w:r w:rsidRPr="0038711C">
        <w:rPr>
          <w:rFonts w:ascii="Times New Roman" w:eastAsia="Times New Roman" w:hAnsi="Times New Roman" w:cs="Times New Roman"/>
          <w:bCs/>
          <w:color w:val="FFFFFF" w:themeColor="background1"/>
          <w:kern w:val="36"/>
          <w:sz w:val="28"/>
          <w:szCs w:val="28"/>
          <w:lang w:eastAsia="ru-RU"/>
        </w:rPr>
        <w:t>…………………………………..</w:t>
      </w:r>
      <w:r w:rsidRPr="0038711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br/>
        <w:t>- раскрывается связь математики с реальной жизнью;</w:t>
      </w:r>
    </w:p>
    <w:p w:rsidR="0038711C" w:rsidRPr="0038711C" w:rsidRDefault="0038711C" w:rsidP="0038711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8711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повышается роль детей, принимающих участие в планировании покупок;</w:t>
      </w:r>
    </w:p>
    <w:p w:rsidR="0038711C" w:rsidRPr="0038711C" w:rsidRDefault="0038711C" w:rsidP="0038711C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8711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дети приучаются к бережливости, экономии.</w:t>
      </w:r>
    </w:p>
    <w:p w:rsidR="0038711C" w:rsidRPr="0038711C" w:rsidRDefault="0038711C" w:rsidP="00387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11C">
        <w:rPr>
          <w:rFonts w:ascii="Times New Roman" w:hAnsi="Times New Roman" w:cs="Times New Roman"/>
          <w:sz w:val="28"/>
          <w:szCs w:val="28"/>
        </w:rPr>
        <w:t>Экономические знания полезны и доступны для усвоения учащимися 1–4 классов, интересны детям, родителям и педагогам.</w:t>
      </w:r>
    </w:p>
    <w:p w:rsidR="0038711C" w:rsidRPr="0038711C" w:rsidRDefault="0038711C" w:rsidP="00387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11C">
        <w:rPr>
          <w:rFonts w:ascii="Times New Roman" w:hAnsi="Times New Roman" w:cs="Times New Roman"/>
          <w:sz w:val="28"/>
          <w:szCs w:val="28"/>
        </w:rPr>
        <w:t>Начиная учиться в школе, ребёнок делает первые шаги во взрослую жизнь. Для того чтобы он не растерялся в ней и стал в будущем финансово благополучным человеком, ему необходимо освоить азбуку финансовой грамотности и научиться считать деньги.</w:t>
      </w:r>
    </w:p>
    <w:p w:rsidR="0038711C" w:rsidRPr="0038711C" w:rsidRDefault="0038711C" w:rsidP="003871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11C">
        <w:rPr>
          <w:rFonts w:ascii="Times New Roman" w:hAnsi="Times New Roman" w:cs="Times New Roman"/>
          <w:sz w:val="28"/>
          <w:szCs w:val="28"/>
        </w:rPr>
        <w:t>Получив финансовые знания, ребенок сможет более осознанно подумать о своем будущем. При управлении личными финансами он сможет принимать разумные решения, формировать у себя правильные финансовые привычки и использовать свои знания на практике. Финансово образованный человек способен сам выбирать наиболее привлекательные пути в жизни, создавая материальную основу для развития общества.</w:t>
      </w:r>
    </w:p>
    <w:p w:rsidR="0038711C" w:rsidRPr="0038711C" w:rsidRDefault="0038711C" w:rsidP="00032A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11C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  <w:bookmarkStart w:id="0" w:name="_GoBack"/>
      <w:bookmarkEnd w:id="0"/>
    </w:p>
    <w:p w:rsidR="00877511" w:rsidRPr="00032AE9" w:rsidRDefault="00877511" w:rsidP="00032AE9">
      <w:pPr>
        <w:pStyle w:val="c5"/>
        <w:numPr>
          <w:ilvl w:val="0"/>
          <w:numId w:val="5"/>
        </w:numPr>
        <w:spacing w:before="0" w:beforeAutospacing="0" w:after="0" w:afterAutospacing="0" w:line="360" w:lineRule="auto"/>
        <w:ind w:left="714" w:hanging="357"/>
        <w:jc w:val="both"/>
        <w:rPr>
          <w:rStyle w:val="c1"/>
          <w:sz w:val="28"/>
          <w:szCs w:val="28"/>
        </w:rPr>
      </w:pPr>
      <w:proofErr w:type="spellStart"/>
      <w:r w:rsidRPr="00032AE9">
        <w:rPr>
          <w:rStyle w:val="c1"/>
          <w:sz w:val="28"/>
          <w:szCs w:val="28"/>
        </w:rPr>
        <w:t>Гловели</w:t>
      </w:r>
      <w:proofErr w:type="spellEnd"/>
      <w:r w:rsidRPr="00032AE9">
        <w:rPr>
          <w:rStyle w:val="c1"/>
          <w:sz w:val="28"/>
          <w:szCs w:val="28"/>
        </w:rPr>
        <w:t xml:space="preserve"> Г.Д. Финансовая грамотность: Материалы для учащихся (4 класс). — М.: ВИТА-ПРЕСС, 2014. </w:t>
      </w:r>
    </w:p>
    <w:p w:rsidR="00032AE9" w:rsidRPr="00032AE9" w:rsidRDefault="00032AE9" w:rsidP="00032AE9">
      <w:pPr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2AE9">
        <w:rPr>
          <w:rFonts w:ascii="Times New Roman" w:hAnsi="Times New Roman" w:cs="Times New Roman"/>
          <w:sz w:val="28"/>
          <w:szCs w:val="28"/>
        </w:rPr>
        <w:t>Землянская</w:t>
      </w:r>
      <w:proofErr w:type="spellEnd"/>
      <w:r w:rsidRPr="00032AE9">
        <w:rPr>
          <w:rFonts w:ascii="Times New Roman" w:hAnsi="Times New Roman" w:cs="Times New Roman"/>
          <w:sz w:val="28"/>
          <w:szCs w:val="28"/>
        </w:rPr>
        <w:t xml:space="preserve"> Е.Н. Критерии и конкретизирующие показатели оценки экономических знаний младших школьников/</w:t>
      </w:r>
      <w:proofErr w:type="spellStart"/>
      <w:r w:rsidRPr="00032AE9">
        <w:rPr>
          <w:rFonts w:ascii="Times New Roman" w:hAnsi="Times New Roman" w:cs="Times New Roman"/>
          <w:sz w:val="28"/>
          <w:szCs w:val="28"/>
        </w:rPr>
        <w:t>Е.Н.Землянская</w:t>
      </w:r>
      <w:proofErr w:type="spellEnd"/>
      <w:r w:rsidRPr="00032AE9">
        <w:rPr>
          <w:rFonts w:ascii="Times New Roman" w:hAnsi="Times New Roman" w:cs="Times New Roman"/>
          <w:sz w:val="28"/>
          <w:szCs w:val="28"/>
        </w:rPr>
        <w:t>  – М., 2000.</w:t>
      </w:r>
    </w:p>
    <w:p w:rsidR="00032AE9" w:rsidRPr="00032AE9" w:rsidRDefault="00032AE9" w:rsidP="00032AE9">
      <w:pPr>
        <w:pStyle w:val="c5"/>
        <w:numPr>
          <w:ilvl w:val="0"/>
          <w:numId w:val="5"/>
        </w:numPr>
        <w:spacing w:before="0" w:beforeAutospacing="0" w:after="0" w:afterAutospacing="0" w:line="360" w:lineRule="auto"/>
        <w:ind w:left="714" w:hanging="357"/>
        <w:jc w:val="both"/>
        <w:rPr>
          <w:rStyle w:val="c1"/>
          <w:sz w:val="28"/>
          <w:szCs w:val="28"/>
        </w:rPr>
      </w:pPr>
      <w:r w:rsidRPr="00032AE9">
        <w:rPr>
          <w:rStyle w:val="c1"/>
          <w:sz w:val="28"/>
          <w:szCs w:val="28"/>
        </w:rPr>
        <w:t xml:space="preserve">Моро М.И. и др. Математика. Сборник рабочих программ «Школа России»: - М.: Просвещение, 2011. </w:t>
      </w:r>
    </w:p>
    <w:p w:rsidR="00877511" w:rsidRPr="00032AE9" w:rsidRDefault="00877511" w:rsidP="00032AE9">
      <w:pPr>
        <w:pStyle w:val="c5"/>
        <w:numPr>
          <w:ilvl w:val="0"/>
          <w:numId w:val="5"/>
        </w:numPr>
        <w:spacing w:before="0" w:beforeAutospacing="0" w:after="0" w:afterAutospacing="0" w:line="360" w:lineRule="auto"/>
        <w:ind w:left="714" w:hanging="357"/>
        <w:jc w:val="both"/>
        <w:rPr>
          <w:rStyle w:val="c1"/>
          <w:sz w:val="28"/>
          <w:szCs w:val="28"/>
        </w:rPr>
      </w:pPr>
      <w:r w:rsidRPr="00032AE9">
        <w:rPr>
          <w:rStyle w:val="c1"/>
          <w:sz w:val="28"/>
          <w:szCs w:val="28"/>
        </w:rPr>
        <w:t xml:space="preserve"> Федин С.Н. Финансовая грамотность: Материалы для учащихся (2–3 класс). — М.: ВИТА-ПРЕСС, 2014.</w:t>
      </w:r>
    </w:p>
    <w:sectPr w:rsidR="00877511" w:rsidRPr="0003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FC0"/>
    <w:multiLevelType w:val="hybridMultilevel"/>
    <w:tmpl w:val="1374854A"/>
    <w:lvl w:ilvl="0" w:tplc="7B4808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D600F"/>
    <w:multiLevelType w:val="hybridMultilevel"/>
    <w:tmpl w:val="05CE2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0E75"/>
    <w:multiLevelType w:val="multilevel"/>
    <w:tmpl w:val="9746C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5270D1"/>
    <w:multiLevelType w:val="hybridMultilevel"/>
    <w:tmpl w:val="8C6C7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52A95"/>
    <w:multiLevelType w:val="hybridMultilevel"/>
    <w:tmpl w:val="7B645272"/>
    <w:lvl w:ilvl="0" w:tplc="EA764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3BC1A40"/>
    <w:multiLevelType w:val="hybridMultilevel"/>
    <w:tmpl w:val="71D22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11C"/>
    <w:rsid w:val="00032AE9"/>
    <w:rsid w:val="0038711C"/>
    <w:rsid w:val="004522A3"/>
    <w:rsid w:val="00575148"/>
    <w:rsid w:val="00877511"/>
    <w:rsid w:val="008E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1C"/>
  </w:style>
  <w:style w:type="paragraph" w:styleId="1">
    <w:name w:val="heading 1"/>
    <w:basedOn w:val="a"/>
    <w:link w:val="10"/>
    <w:uiPriority w:val="9"/>
    <w:qFormat/>
    <w:rsid w:val="00387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1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g-text">
    <w:name w:val="sg-text"/>
    <w:basedOn w:val="a0"/>
    <w:rsid w:val="0038711C"/>
  </w:style>
  <w:style w:type="paragraph" w:styleId="a3">
    <w:name w:val="List Paragraph"/>
    <w:basedOn w:val="a"/>
    <w:uiPriority w:val="34"/>
    <w:qFormat/>
    <w:rsid w:val="003871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11C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87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75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11C"/>
  </w:style>
  <w:style w:type="paragraph" w:styleId="1">
    <w:name w:val="heading 1"/>
    <w:basedOn w:val="a"/>
    <w:link w:val="10"/>
    <w:uiPriority w:val="9"/>
    <w:qFormat/>
    <w:rsid w:val="00387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71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g-text">
    <w:name w:val="sg-text"/>
    <w:basedOn w:val="a0"/>
    <w:rsid w:val="0038711C"/>
  </w:style>
  <w:style w:type="paragraph" w:styleId="a3">
    <w:name w:val="List Paragraph"/>
    <w:basedOn w:val="a"/>
    <w:uiPriority w:val="34"/>
    <w:qFormat/>
    <w:rsid w:val="003871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711C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87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7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1463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parfino</dc:creator>
  <cp:lastModifiedBy>parfino</cp:lastModifiedBy>
  <cp:revision>1</cp:revision>
  <dcterms:created xsi:type="dcterms:W3CDTF">2021-05-31T09:13:00Z</dcterms:created>
  <dcterms:modified xsi:type="dcterms:W3CDTF">2021-05-31T09:45:00Z</dcterms:modified>
</cp:coreProperties>
</file>