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17" w:rsidRPr="00FC6A09" w:rsidRDefault="00A80417" w:rsidP="0059412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>Жигунова Ольга Александровна</w:t>
      </w:r>
      <w:r w:rsidR="00594127">
        <w:rPr>
          <w:rFonts w:ascii="Times New Roman" w:hAnsi="Times New Roman"/>
          <w:sz w:val="28"/>
          <w:szCs w:val="28"/>
        </w:rPr>
        <w:t>,</w:t>
      </w:r>
      <w:r w:rsidRPr="00FC6A09">
        <w:rPr>
          <w:rFonts w:ascii="Times New Roman" w:hAnsi="Times New Roman"/>
          <w:sz w:val="28"/>
          <w:szCs w:val="28"/>
        </w:rPr>
        <w:t xml:space="preserve"> </w:t>
      </w:r>
    </w:p>
    <w:p w:rsidR="00A80417" w:rsidRPr="00FC6A09" w:rsidRDefault="00A80417" w:rsidP="0059412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A80417" w:rsidRPr="00FC6A09" w:rsidRDefault="00A80417" w:rsidP="0059412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>МБОУ г.Иркутска гимназии №3</w:t>
      </w:r>
    </w:p>
    <w:p w:rsidR="00A80417" w:rsidRPr="00FC6A09" w:rsidRDefault="00A80417" w:rsidP="0059412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>Павловская Татьяна Анатольевна</w:t>
      </w:r>
      <w:r w:rsidR="00594127">
        <w:rPr>
          <w:rFonts w:ascii="Times New Roman" w:hAnsi="Times New Roman"/>
          <w:sz w:val="28"/>
          <w:szCs w:val="28"/>
        </w:rPr>
        <w:t>,</w:t>
      </w:r>
    </w:p>
    <w:p w:rsidR="00A80417" w:rsidRPr="00FC6A09" w:rsidRDefault="00A80417" w:rsidP="0059412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A80417" w:rsidRPr="00FC6A09" w:rsidRDefault="00A80417" w:rsidP="0059412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>МБОУ г.Иркутска гимназии №3</w:t>
      </w:r>
    </w:p>
    <w:p w:rsidR="00A80417" w:rsidRPr="00FC6A09" w:rsidRDefault="00A80417" w:rsidP="00A8041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75AE5" w:rsidRPr="00FC6A09" w:rsidRDefault="00594127" w:rsidP="005941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575AE5" w:rsidRPr="00FC6A09">
        <w:rPr>
          <w:rFonts w:ascii="Times New Roman" w:hAnsi="Times New Roman"/>
          <w:b/>
          <w:sz w:val="28"/>
          <w:szCs w:val="28"/>
        </w:rPr>
        <w:t>сследовательск</w:t>
      </w:r>
      <w:r>
        <w:rPr>
          <w:rFonts w:ascii="Times New Roman" w:hAnsi="Times New Roman"/>
          <w:b/>
          <w:sz w:val="28"/>
          <w:szCs w:val="28"/>
        </w:rPr>
        <w:t>ая (</w:t>
      </w:r>
      <w:r w:rsidR="00FE5388" w:rsidRPr="00FC6A09">
        <w:rPr>
          <w:rFonts w:ascii="Times New Roman" w:hAnsi="Times New Roman"/>
          <w:b/>
          <w:sz w:val="28"/>
          <w:szCs w:val="28"/>
        </w:rPr>
        <w:t>проектн</w:t>
      </w:r>
      <w:r>
        <w:rPr>
          <w:rFonts w:ascii="Times New Roman" w:hAnsi="Times New Roman"/>
          <w:b/>
          <w:sz w:val="28"/>
          <w:szCs w:val="28"/>
        </w:rPr>
        <w:t>ая)</w:t>
      </w:r>
      <w:r w:rsidR="00FE5388" w:rsidRPr="00FC6A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работа </w:t>
      </w:r>
      <w:r w:rsidR="00FE5388" w:rsidRPr="00FC6A09">
        <w:rPr>
          <w:rFonts w:ascii="Times New Roman" w:hAnsi="Times New Roman"/>
          <w:b/>
          <w:sz w:val="28"/>
          <w:szCs w:val="28"/>
        </w:rPr>
        <w:t>ученика</w:t>
      </w:r>
      <w:r w:rsidR="00575AE5" w:rsidRPr="00FC6A09">
        <w:rPr>
          <w:rFonts w:ascii="Times New Roman" w:hAnsi="Times New Roman"/>
          <w:b/>
          <w:sz w:val="28"/>
          <w:szCs w:val="28"/>
        </w:rPr>
        <w:t xml:space="preserve"> </w:t>
      </w:r>
      <w:r w:rsidR="00E87FD5" w:rsidRPr="00FC6A09">
        <w:rPr>
          <w:rFonts w:ascii="Times New Roman" w:hAnsi="Times New Roman"/>
          <w:b/>
          <w:sz w:val="28"/>
          <w:szCs w:val="28"/>
        </w:rPr>
        <w:t>начальных классов</w:t>
      </w:r>
    </w:p>
    <w:p w:rsidR="00E35FA2" w:rsidRPr="00FC6A09" w:rsidRDefault="00E35FA2" w:rsidP="00E35F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 xml:space="preserve">Разнообразные педагогические подходы и технологии (в числе которых и исследовательская </w:t>
      </w:r>
      <w:r w:rsidR="005023F9">
        <w:rPr>
          <w:rFonts w:ascii="Times New Roman" w:hAnsi="Times New Roman"/>
          <w:sz w:val="28"/>
          <w:szCs w:val="28"/>
        </w:rPr>
        <w:t xml:space="preserve">и проектная </w:t>
      </w:r>
      <w:r w:rsidRPr="00FC6A09">
        <w:rPr>
          <w:rFonts w:ascii="Times New Roman" w:hAnsi="Times New Roman"/>
          <w:sz w:val="28"/>
          <w:szCs w:val="28"/>
        </w:rPr>
        <w:t xml:space="preserve">работа в начальной школе) стремятся развить в ученике такие качества, как </w:t>
      </w:r>
      <w:hyperlink r:id="rId6" w:history="1">
        <w:r w:rsidR="005023F9" w:rsidRPr="005023F9">
          <w:rPr>
            <w:rFonts w:ascii="Times New Roman" w:hAnsi="Times New Roman"/>
            <w:sz w:val="28"/>
            <w:szCs w:val="28"/>
          </w:rPr>
          <w:t>социальная активность</w:t>
        </w:r>
      </w:hyperlink>
      <w:r w:rsidR="005023F9" w:rsidRPr="005023F9">
        <w:rPr>
          <w:rFonts w:ascii="Times New Roman" w:hAnsi="Times New Roman"/>
          <w:sz w:val="28"/>
          <w:szCs w:val="28"/>
        </w:rPr>
        <w:t>,</w:t>
      </w:r>
      <w:r w:rsidR="005023F9" w:rsidRPr="00FC6A09">
        <w:rPr>
          <w:rFonts w:ascii="Times New Roman" w:hAnsi="Times New Roman"/>
          <w:sz w:val="28"/>
          <w:szCs w:val="28"/>
        </w:rPr>
        <w:t xml:space="preserve"> ответственность</w:t>
      </w:r>
      <w:r w:rsidR="005023F9">
        <w:rPr>
          <w:rFonts w:ascii="Times New Roman" w:hAnsi="Times New Roman"/>
          <w:sz w:val="28"/>
          <w:szCs w:val="28"/>
        </w:rPr>
        <w:t>,</w:t>
      </w:r>
      <w:r w:rsidR="005023F9" w:rsidRPr="00FC6A09">
        <w:rPr>
          <w:rFonts w:ascii="Times New Roman" w:hAnsi="Times New Roman"/>
          <w:sz w:val="28"/>
          <w:szCs w:val="28"/>
        </w:rPr>
        <w:t xml:space="preserve"> </w:t>
      </w:r>
      <w:r w:rsidRPr="00FC6A09">
        <w:rPr>
          <w:rFonts w:ascii="Times New Roman" w:hAnsi="Times New Roman"/>
          <w:sz w:val="28"/>
          <w:szCs w:val="28"/>
        </w:rPr>
        <w:t>самостоятельность, инициативность</w:t>
      </w:r>
      <w:r w:rsidR="005023F9">
        <w:rPr>
          <w:rFonts w:ascii="Times New Roman" w:hAnsi="Times New Roman"/>
          <w:sz w:val="28"/>
          <w:szCs w:val="28"/>
        </w:rPr>
        <w:t xml:space="preserve"> и</w:t>
      </w:r>
      <w:r w:rsidRPr="00FC6A09">
        <w:rPr>
          <w:rFonts w:ascii="Times New Roman" w:hAnsi="Times New Roman"/>
          <w:sz w:val="28"/>
          <w:szCs w:val="28"/>
        </w:rPr>
        <w:t xml:space="preserve"> способность к сотрудничеству. С точки зрения федерального государственного образовательного стандарта, в начальной школе закладываются основы универсальных учебных действий, навыков самообразования. Существует два пути приобретения знаний ребенком - репродуктивный и продуктивный. В первом случае ребенок получает знания от взрослых, во втором - путем самостоятельного освоения. Исследовательская работа учащихся это деятельность поискового характера, которая ведет к открытию и познанию нового и является мощным инструментом развития ученика начальных классов.</w:t>
      </w:r>
    </w:p>
    <w:p w:rsidR="00FE5388" w:rsidRPr="00FC6A09" w:rsidRDefault="00E87FD5" w:rsidP="00E35F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>Цель современного образования - «научить ребенка учиться».</w:t>
      </w:r>
      <w:r w:rsidR="00717188" w:rsidRPr="00FC6A09">
        <w:rPr>
          <w:rFonts w:ascii="Times New Roman" w:hAnsi="Times New Roman"/>
          <w:sz w:val="28"/>
          <w:szCs w:val="28"/>
        </w:rPr>
        <w:t xml:space="preserve"> Проектная и исследовательская деятельность позво</w:t>
      </w:r>
      <w:r w:rsidR="00E35FA2">
        <w:rPr>
          <w:rFonts w:ascii="Times New Roman" w:hAnsi="Times New Roman"/>
          <w:sz w:val="28"/>
          <w:szCs w:val="28"/>
        </w:rPr>
        <w:t xml:space="preserve">ляют это сделать в полной мере. </w:t>
      </w:r>
      <w:r w:rsidR="00717188" w:rsidRPr="00FC6A09">
        <w:rPr>
          <w:rFonts w:ascii="Times New Roman" w:hAnsi="Times New Roman"/>
          <w:sz w:val="28"/>
          <w:szCs w:val="28"/>
        </w:rPr>
        <w:t>Данный вид деятельности нацелен на то, что ученики начальных классов знают, где добывать знания, становятся у</w:t>
      </w:r>
      <w:r w:rsidR="00FE5388" w:rsidRPr="00FC6A09">
        <w:rPr>
          <w:rFonts w:ascii="Times New Roman" w:hAnsi="Times New Roman"/>
          <w:sz w:val="28"/>
          <w:szCs w:val="28"/>
        </w:rPr>
        <w:t>верен</w:t>
      </w:r>
      <w:r w:rsidR="00717188" w:rsidRPr="00FC6A09">
        <w:rPr>
          <w:rFonts w:ascii="Times New Roman" w:hAnsi="Times New Roman"/>
          <w:sz w:val="28"/>
          <w:szCs w:val="28"/>
        </w:rPr>
        <w:t>ными</w:t>
      </w:r>
      <w:r w:rsidR="00FE5388" w:rsidRPr="00FC6A09">
        <w:rPr>
          <w:rFonts w:ascii="Times New Roman" w:hAnsi="Times New Roman"/>
          <w:sz w:val="28"/>
          <w:szCs w:val="28"/>
        </w:rPr>
        <w:t xml:space="preserve"> в себе</w:t>
      </w:r>
      <w:r w:rsidR="00717188" w:rsidRPr="00FC6A09">
        <w:rPr>
          <w:rFonts w:ascii="Times New Roman" w:hAnsi="Times New Roman"/>
          <w:sz w:val="28"/>
          <w:szCs w:val="28"/>
        </w:rPr>
        <w:t>, не боятся отвечать на вопросы</w:t>
      </w:r>
      <w:r w:rsidR="00FE5388" w:rsidRPr="00FC6A09">
        <w:rPr>
          <w:rFonts w:ascii="Times New Roman" w:hAnsi="Times New Roman"/>
          <w:sz w:val="28"/>
          <w:szCs w:val="28"/>
        </w:rPr>
        <w:t xml:space="preserve"> и в целом </w:t>
      </w:r>
      <w:r w:rsidR="00717188" w:rsidRPr="00FC6A09">
        <w:rPr>
          <w:rFonts w:ascii="Times New Roman" w:hAnsi="Times New Roman"/>
          <w:sz w:val="28"/>
          <w:szCs w:val="28"/>
        </w:rPr>
        <w:t>для них создается «ситуация успеха»</w:t>
      </w:r>
      <w:r w:rsidR="00FE5388" w:rsidRPr="00FC6A09">
        <w:rPr>
          <w:rFonts w:ascii="Times New Roman" w:hAnsi="Times New Roman"/>
          <w:sz w:val="28"/>
          <w:szCs w:val="28"/>
        </w:rPr>
        <w:t xml:space="preserve">. </w:t>
      </w:r>
    </w:p>
    <w:p w:rsidR="00732F36" w:rsidRPr="00FC6A09" w:rsidRDefault="00732F36" w:rsidP="003430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>Организация успешной исследовательской или проектной работы - непростая задача для учителя. Творчески мыслящий преподаватель должен создать обстановку сотрудничества учеников и взрослых, обеспечить творческий рост ребенка. Полноценная исследовательская деятельность возможна в том случае, если учителем реализованы следующие условия:</w:t>
      </w:r>
    </w:p>
    <w:p w:rsidR="00732F36" w:rsidRPr="00FC6A09" w:rsidRDefault="00732F36" w:rsidP="0058269A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lastRenderedPageBreak/>
        <w:t>Определена мотивация исследования. Учащийся должен видеть смысл своей творческой деятельности, возможность реализации своих талантов и способностей.</w:t>
      </w:r>
    </w:p>
    <w:p w:rsidR="00732F36" w:rsidRPr="00FC6A09" w:rsidRDefault="00732F36" w:rsidP="0058269A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>Создана рабочая творческая среда. Учитель должен поощрять стремление к творческому поиску, поддерживать познавательный интерес у учащихся.</w:t>
      </w:r>
    </w:p>
    <w:p w:rsidR="00732F36" w:rsidRPr="00FC6A09" w:rsidRDefault="00732F36" w:rsidP="0058269A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 xml:space="preserve">Создана комфортная психологическая атмосфера в коллективе. При ведении исследовательской </w:t>
      </w:r>
      <w:r w:rsidR="000724CA">
        <w:rPr>
          <w:rFonts w:ascii="Times New Roman" w:hAnsi="Times New Roman"/>
          <w:sz w:val="28"/>
          <w:szCs w:val="28"/>
        </w:rPr>
        <w:t xml:space="preserve">(проектной) </w:t>
      </w:r>
      <w:r w:rsidRPr="00FC6A09">
        <w:rPr>
          <w:rFonts w:ascii="Times New Roman" w:hAnsi="Times New Roman"/>
          <w:sz w:val="28"/>
          <w:szCs w:val="28"/>
        </w:rPr>
        <w:t xml:space="preserve">деятельности учитель постоянно создает атмосферу «ситуации успеха» для каждого учащегося. Каждому ребенку нужно дать возможность поверить в свои силы и осознать успешность своей </w:t>
      </w:r>
      <w:r w:rsidR="000724CA">
        <w:rPr>
          <w:rFonts w:ascii="Times New Roman" w:hAnsi="Times New Roman"/>
          <w:sz w:val="28"/>
          <w:szCs w:val="28"/>
        </w:rPr>
        <w:t>работы</w:t>
      </w:r>
      <w:r w:rsidRPr="00FC6A09">
        <w:rPr>
          <w:rFonts w:ascii="Times New Roman" w:hAnsi="Times New Roman"/>
          <w:sz w:val="28"/>
          <w:szCs w:val="28"/>
        </w:rPr>
        <w:t>.</w:t>
      </w:r>
    </w:p>
    <w:p w:rsidR="00E93550" w:rsidRPr="00FC6A09" w:rsidRDefault="00575AE5" w:rsidP="00E935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 xml:space="preserve">В связи с этим выбор темы исследовательской </w:t>
      </w:r>
      <w:r w:rsidR="00C96FDC">
        <w:rPr>
          <w:rFonts w:ascii="Times New Roman" w:hAnsi="Times New Roman"/>
          <w:sz w:val="28"/>
          <w:szCs w:val="28"/>
        </w:rPr>
        <w:t xml:space="preserve">(проектной) </w:t>
      </w:r>
      <w:r w:rsidRPr="00FC6A09">
        <w:rPr>
          <w:rFonts w:ascii="Times New Roman" w:hAnsi="Times New Roman"/>
          <w:sz w:val="28"/>
          <w:szCs w:val="28"/>
        </w:rPr>
        <w:t xml:space="preserve">работы </w:t>
      </w:r>
      <w:r w:rsidR="007072B9" w:rsidRPr="00FC6A09">
        <w:rPr>
          <w:rFonts w:ascii="Times New Roman" w:hAnsi="Times New Roman"/>
          <w:sz w:val="28"/>
          <w:szCs w:val="28"/>
        </w:rPr>
        <w:t>в начальных классах</w:t>
      </w:r>
      <w:r w:rsidRPr="00FC6A09">
        <w:rPr>
          <w:rFonts w:ascii="Times New Roman" w:hAnsi="Times New Roman"/>
          <w:sz w:val="28"/>
          <w:szCs w:val="28"/>
        </w:rPr>
        <w:t xml:space="preserve"> </w:t>
      </w:r>
      <w:r w:rsidR="00C96FDC">
        <w:rPr>
          <w:rFonts w:ascii="Times New Roman" w:hAnsi="Times New Roman"/>
          <w:sz w:val="28"/>
          <w:szCs w:val="28"/>
        </w:rPr>
        <w:t xml:space="preserve">предоставлен самому ребенку, </w:t>
      </w:r>
      <w:r w:rsidR="00717188" w:rsidRPr="00FC6A09">
        <w:rPr>
          <w:rFonts w:ascii="Times New Roman" w:hAnsi="Times New Roman"/>
          <w:sz w:val="28"/>
          <w:szCs w:val="28"/>
        </w:rPr>
        <w:t xml:space="preserve">исходя из его увлечений, хобби, талантов и способностей. </w:t>
      </w:r>
      <w:r w:rsidR="00862F21" w:rsidRPr="00FC6A09">
        <w:rPr>
          <w:rFonts w:ascii="Times New Roman" w:hAnsi="Times New Roman"/>
          <w:sz w:val="28"/>
          <w:szCs w:val="28"/>
        </w:rPr>
        <w:t xml:space="preserve">Примерные </w:t>
      </w:r>
      <w:r w:rsidR="007072B9" w:rsidRPr="00FC6A09">
        <w:rPr>
          <w:rFonts w:ascii="Times New Roman" w:hAnsi="Times New Roman"/>
          <w:sz w:val="28"/>
          <w:szCs w:val="28"/>
        </w:rPr>
        <w:t>те</w:t>
      </w:r>
      <w:r w:rsidR="00FE5388" w:rsidRPr="00FC6A09">
        <w:rPr>
          <w:rFonts w:ascii="Times New Roman" w:hAnsi="Times New Roman"/>
          <w:sz w:val="28"/>
          <w:szCs w:val="28"/>
        </w:rPr>
        <w:t xml:space="preserve">мы </w:t>
      </w:r>
      <w:r w:rsidR="00862F21" w:rsidRPr="00FC6A09">
        <w:rPr>
          <w:rFonts w:ascii="Times New Roman" w:hAnsi="Times New Roman"/>
          <w:sz w:val="28"/>
          <w:szCs w:val="28"/>
        </w:rPr>
        <w:t xml:space="preserve">исследовательских работ в начальной школе </w:t>
      </w:r>
      <w:r w:rsidR="00717188" w:rsidRPr="00FC6A09">
        <w:rPr>
          <w:rFonts w:ascii="Times New Roman" w:hAnsi="Times New Roman"/>
          <w:sz w:val="28"/>
          <w:szCs w:val="28"/>
        </w:rPr>
        <w:t>(из опыта работы МБОУ г.Иркутска гимназии №3)</w:t>
      </w:r>
      <w:r w:rsidR="00E93550" w:rsidRPr="00FC6A09">
        <w:rPr>
          <w:rFonts w:ascii="Times New Roman" w:hAnsi="Times New Roman"/>
          <w:sz w:val="28"/>
          <w:szCs w:val="28"/>
        </w:rPr>
        <w:t>:</w:t>
      </w:r>
    </w:p>
    <w:p w:rsidR="000760A6" w:rsidRPr="00FC6A09" w:rsidRDefault="00E07C36" w:rsidP="00E935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proofErr w:type="gramStart"/>
      <w:r w:rsidRPr="00FC6A09">
        <w:rPr>
          <w:rFonts w:ascii="Times New Roman" w:hAnsi="Times New Roman"/>
          <w:sz w:val="28"/>
          <w:szCs w:val="28"/>
        </w:rPr>
        <w:t>о</w:t>
      </w:r>
      <w:r w:rsidR="00E93550" w:rsidRPr="00FC6A09">
        <w:rPr>
          <w:rFonts w:ascii="Times New Roman" w:hAnsi="Times New Roman"/>
          <w:sz w:val="28"/>
          <w:szCs w:val="28"/>
        </w:rPr>
        <w:t xml:space="preserve">кружающий мир - </w:t>
      </w:r>
      <w:r w:rsidR="007072B9" w:rsidRPr="00FC6A09">
        <w:rPr>
          <w:rFonts w:ascii="Times New Roman" w:hAnsi="Times New Roman"/>
          <w:sz w:val="28"/>
          <w:szCs w:val="28"/>
        </w:rPr>
        <w:t>«</w:t>
      </w:r>
      <w:r w:rsidR="00FE5388" w:rsidRPr="00FC6A09">
        <w:rPr>
          <w:rFonts w:ascii="Times New Roman" w:hAnsi="Times New Roman"/>
          <w:sz w:val="28"/>
          <w:szCs w:val="28"/>
        </w:rPr>
        <w:t>Улица, на которой я живу</w:t>
      </w:r>
      <w:r w:rsidR="007072B9" w:rsidRPr="00FC6A09">
        <w:rPr>
          <w:rFonts w:ascii="Times New Roman" w:hAnsi="Times New Roman"/>
          <w:sz w:val="28"/>
          <w:szCs w:val="28"/>
        </w:rPr>
        <w:t xml:space="preserve">», </w:t>
      </w:r>
      <w:r w:rsidR="00C96FDC">
        <w:rPr>
          <w:rFonts w:ascii="Times New Roman" w:hAnsi="Times New Roman"/>
          <w:sz w:val="28"/>
          <w:szCs w:val="28"/>
        </w:rPr>
        <w:t xml:space="preserve">«Моя родословная», </w:t>
      </w:r>
      <w:r w:rsidR="00FE5388" w:rsidRPr="00FC6A09">
        <w:rPr>
          <w:rFonts w:ascii="Times New Roman" w:hAnsi="Times New Roman"/>
          <w:sz w:val="28"/>
          <w:szCs w:val="28"/>
        </w:rPr>
        <w:t>«</w:t>
      </w:r>
      <w:r w:rsidR="006052C4" w:rsidRPr="00FC6A09">
        <w:rPr>
          <w:rFonts w:ascii="Times New Roman" w:hAnsi="Times New Roman"/>
          <w:sz w:val="28"/>
          <w:szCs w:val="28"/>
        </w:rPr>
        <w:t xml:space="preserve">Энергосберегающий холодильник», </w:t>
      </w:r>
      <w:r w:rsidR="007072B9" w:rsidRPr="00FC6A09">
        <w:rPr>
          <w:rFonts w:ascii="Times New Roman" w:hAnsi="Times New Roman"/>
          <w:sz w:val="28"/>
          <w:szCs w:val="28"/>
        </w:rPr>
        <w:t>«</w:t>
      </w:r>
      <w:r w:rsidR="00C96FDC">
        <w:rPr>
          <w:rFonts w:ascii="Times New Roman" w:hAnsi="Times New Roman"/>
          <w:sz w:val="28"/>
          <w:szCs w:val="28"/>
        </w:rPr>
        <w:t>Домики для д</w:t>
      </w:r>
      <w:r w:rsidR="007072B9" w:rsidRPr="00FC6A09">
        <w:rPr>
          <w:rFonts w:ascii="Times New Roman" w:hAnsi="Times New Roman"/>
          <w:sz w:val="28"/>
          <w:szCs w:val="28"/>
        </w:rPr>
        <w:t>омашни</w:t>
      </w:r>
      <w:r w:rsidR="00C96FDC">
        <w:rPr>
          <w:rFonts w:ascii="Times New Roman" w:hAnsi="Times New Roman"/>
          <w:sz w:val="28"/>
          <w:szCs w:val="28"/>
        </w:rPr>
        <w:t>х</w:t>
      </w:r>
      <w:r w:rsidR="007072B9" w:rsidRPr="00FC6A09">
        <w:rPr>
          <w:rFonts w:ascii="Times New Roman" w:hAnsi="Times New Roman"/>
          <w:sz w:val="28"/>
          <w:szCs w:val="28"/>
        </w:rPr>
        <w:t xml:space="preserve"> животны</w:t>
      </w:r>
      <w:r w:rsidR="00C96FDC">
        <w:rPr>
          <w:rFonts w:ascii="Times New Roman" w:hAnsi="Times New Roman"/>
          <w:sz w:val="28"/>
          <w:szCs w:val="28"/>
        </w:rPr>
        <w:t>х</w:t>
      </w:r>
      <w:r w:rsidR="007072B9" w:rsidRPr="00FC6A09">
        <w:rPr>
          <w:rFonts w:ascii="Times New Roman" w:hAnsi="Times New Roman"/>
          <w:sz w:val="28"/>
          <w:szCs w:val="28"/>
        </w:rPr>
        <w:t>», «</w:t>
      </w:r>
      <w:r w:rsidR="00C37416" w:rsidRPr="00FC6A09">
        <w:rPr>
          <w:rFonts w:ascii="Times New Roman" w:hAnsi="Times New Roman"/>
          <w:sz w:val="28"/>
          <w:szCs w:val="28"/>
        </w:rPr>
        <w:t>Какие целебные секреты таят в себе лекарственные растения Иркутской области?</w:t>
      </w:r>
      <w:r w:rsidR="007072B9" w:rsidRPr="00FC6A09">
        <w:rPr>
          <w:rFonts w:ascii="Times New Roman" w:hAnsi="Times New Roman"/>
          <w:sz w:val="28"/>
          <w:szCs w:val="28"/>
        </w:rPr>
        <w:t xml:space="preserve">», </w:t>
      </w:r>
      <w:r w:rsidR="00C96FDC">
        <w:rPr>
          <w:rFonts w:ascii="Times New Roman" w:hAnsi="Times New Roman"/>
          <w:sz w:val="28"/>
          <w:szCs w:val="28"/>
        </w:rPr>
        <w:t xml:space="preserve">«Рост и развитие кроликов в зависимости от породы и состава кормов», «Кунгурская ледяная пещера», </w:t>
      </w:r>
      <w:r w:rsidR="000760A6" w:rsidRPr="00FC6A09">
        <w:rPr>
          <w:rFonts w:ascii="Times New Roman" w:hAnsi="Times New Roman"/>
          <w:sz w:val="28"/>
          <w:szCs w:val="28"/>
        </w:rPr>
        <w:t>«Что мы знаем о микробах»</w:t>
      </w:r>
      <w:r w:rsidR="00E93550" w:rsidRPr="00FC6A09">
        <w:rPr>
          <w:rFonts w:ascii="Times New Roman" w:hAnsi="Times New Roman"/>
          <w:sz w:val="28"/>
          <w:szCs w:val="28"/>
        </w:rPr>
        <w:t>,</w:t>
      </w:r>
      <w:r w:rsidR="000760A6" w:rsidRPr="00FC6A09">
        <w:rPr>
          <w:rFonts w:ascii="Times New Roman" w:hAnsi="Times New Roman"/>
          <w:sz w:val="28"/>
          <w:szCs w:val="28"/>
        </w:rPr>
        <w:t xml:space="preserve"> «Редкие животные Байкала»</w:t>
      </w:r>
      <w:r w:rsidR="00E93550" w:rsidRPr="00FC6A09">
        <w:rPr>
          <w:rFonts w:ascii="Times New Roman" w:hAnsi="Times New Roman"/>
          <w:sz w:val="28"/>
          <w:szCs w:val="28"/>
        </w:rPr>
        <w:t xml:space="preserve">, </w:t>
      </w:r>
      <w:r w:rsidR="00C96FDC">
        <w:rPr>
          <w:rFonts w:ascii="Times New Roman" w:hAnsi="Times New Roman"/>
          <w:sz w:val="28"/>
          <w:szCs w:val="28"/>
        </w:rPr>
        <w:t xml:space="preserve">«Петроглифы древнего человека на территории Иркутской области», </w:t>
      </w:r>
      <w:r w:rsidR="00B32A96">
        <w:rPr>
          <w:rFonts w:ascii="Times New Roman" w:hAnsi="Times New Roman"/>
          <w:sz w:val="28"/>
          <w:szCs w:val="28"/>
        </w:rPr>
        <w:t xml:space="preserve">«Дрессировка домашней крысы», </w:t>
      </w:r>
      <w:r w:rsidR="00C96FDC">
        <w:rPr>
          <w:rFonts w:ascii="Times New Roman" w:hAnsi="Times New Roman"/>
          <w:sz w:val="28"/>
          <w:szCs w:val="28"/>
        </w:rPr>
        <w:t>«Сравнение инстинктов диких</w:t>
      </w:r>
      <w:proofErr w:type="gramEnd"/>
      <w:r w:rsidR="00C96FDC">
        <w:rPr>
          <w:rFonts w:ascii="Times New Roman" w:hAnsi="Times New Roman"/>
          <w:sz w:val="28"/>
          <w:szCs w:val="28"/>
        </w:rPr>
        <w:t xml:space="preserve"> и домашних уток», </w:t>
      </w:r>
      <w:r w:rsidR="00B32A96">
        <w:rPr>
          <w:rFonts w:ascii="Times New Roman" w:hAnsi="Times New Roman"/>
          <w:sz w:val="28"/>
          <w:szCs w:val="28"/>
        </w:rPr>
        <w:t xml:space="preserve">«Компьютерные игры – хорошо или плохо», «Мусор на улицах города», </w:t>
      </w:r>
      <w:r w:rsidR="00E663B1">
        <w:rPr>
          <w:rFonts w:ascii="Times New Roman" w:hAnsi="Times New Roman"/>
          <w:sz w:val="28"/>
          <w:szCs w:val="28"/>
        </w:rPr>
        <w:t xml:space="preserve">«Искусственный водоем для черепахи», «Моя малая родина – второй Иркутск», </w:t>
      </w:r>
      <w:r w:rsidR="00E93550" w:rsidRPr="00FC6A09">
        <w:rPr>
          <w:rFonts w:ascii="Times New Roman" w:hAnsi="Times New Roman"/>
          <w:color w:val="000000"/>
          <w:spacing w:val="-8"/>
          <w:sz w:val="28"/>
          <w:szCs w:val="28"/>
        </w:rPr>
        <w:t>«Дом в котором мы живем», «Выращивание растений в различных условиях»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;</w:t>
      </w:r>
    </w:p>
    <w:p w:rsidR="00E93550" w:rsidRPr="00FC6A09" w:rsidRDefault="00E07C36" w:rsidP="00E935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proofErr w:type="gramStart"/>
      <w:r w:rsidRPr="00FC6A09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="00E93550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скусство - «Создание памятного альбома», </w:t>
      </w:r>
      <w:r w:rsidR="00E663B1">
        <w:rPr>
          <w:rFonts w:ascii="Times New Roman" w:hAnsi="Times New Roman"/>
          <w:color w:val="000000"/>
          <w:spacing w:val="-8"/>
          <w:sz w:val="28"/>
          <w:szCs w:val="28"/>
        </w:rPr>
        <w:t xml:space="preserve">«Авторский эскиз изготовления часов», </w:t>
      </w:r>
      <w:r w:rsidR="00C96FDC">
        <w:rPr>
          <w:rFonts w:ascii="Times New Roman" w:hAnsi="Times New Roman"/>
          <w:color w:val="000000"/>
          <w:spacing w:val="-8"/>
          <w:sz w:val="28"/>
          <w:szCs w:val="28"/>
        </w:rPr>
        <w:t xml:space="preserve">«Картины Айвазовского в музеях города Иркутска», </w:t>
      </w:r>
      <w:r w:rsidR="00E77D7A">
        <w:rPr>
          <w:rFonts w:ascii="Times New Roman" w:hAnsi="Times New Roman"/>
          <w:color w:val="000000"/>
          <w:spacing w:val="-8"/>
          <w:sz w:val="28"/>
          <w:szCs w:val="28"/>
        </w:rPr>
        <w:t xml:space="preserve">«Русские народные вышивки», «Орнаменты бурятского народа в народном костюме», 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>Вальс – король танцев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»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, </w:t>
      </w:r>
      <w:r w:rsidR="00E77D7A">
        <w:rPr>
          <w:rFonts w:ascii="Times New Roman" w:hAnsi="Times New Roman"/>
          <w:color w:val="000000"/>
          <w:spacing w:val="-8"/>
          <w:sz w:val="28"/>
          <w:szCs w:val="28"/>
        </w:rPr>
        <w:t xml:space="preserve">«Обереги», 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>Народные художественные промыслы</w:t>
      </w:r>
      <w:r w:rsidR="00C96FDC">
        <w:rPr>
          <w:rFonts w:ascii="Times New Roman" w:hAnsi="Times New Roman"/>
          <w:color w:val="000000"/>
          <w:spacing w:val="-8"/>
          <w:sz w:val="28"/>
          <w:szCs w:val="28"/>
        </w:rPr>
        <w:t xml:space="preserve"> -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 Гжель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»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, </w:t>
      </w:r>
      <w:r w:rsidR="00E663B1">
        <w:rPr>
          <w:rFonts w:ascii="Times New Roman" w:hAnsi="Times New Roman"/>
          <w:color w:val="000000"/>
          <w:spacing w:val="-8"/>
          <w:sz w:val="28"/>
          <w:szCs w:val="28"/>
        </w:rPr>
        <w:t xml:space="preserve">«Профессия - художник», </w:t>
      </w:r>
      <w:r w:rsidR="00A64873">
        <w:rPr>
          <w:rFonts w:ascii="Times New Roman" w:hAnsi="Times New Roman"/>
          <w:color w:val="000000"/>
          <w:spacing w:val="-8"/>
          <w:sz w:val="28"/>
          <w:szCs w:val="28"/>
        </w:rPr>
        <w:t xml:space="preserve">«Синий и жёлтый не дают зелёный», </w:t>
      </w:r>
      <w:r w:rsidR="00E77D7A">
        <w:rPr>
          <w:rFonts w:ascii="Times New Roman" w:hAnsi="Times New Roman"/>
          <w:color w:val="000000"/>
          <w:spacing w:val="-8"/>
          <w:sz w:val="28"/>
          <w:szCs w:val="28"/>
        </w:rPr>
        <w:t xml:space="preserve">«Мотивы Байкальской природы в </w:t>
      </w:r>
      <w:r w:rsidR="00E77D7A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 xml:space="preserve">картинах из бисера», «Варежки», 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>Украшения своими руками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»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, </w:t>
      </w:r>
      <w:r w:rsidR="00E77D7A">
        <w:rPr>
          <w:rFonts w:ascii="Times New Roman" w:hAnsi="Times New Roman"/>
          <w:color w:val="000000"/>
          <w:spacing w:val="-8"/>
          <w:sz w:val="28"/>
          <w:szCs w:val="28"/>
        </w:rPr>
        <w:t xml:space="preserve">«История создания </w:t>
      </w:r>
      <w:r w:rsidR="00E77D7A" w:rsidRPr="00E77D7A">
        <w:rPr>
          <w:rFonts w:ascii="Times New Roman" w:hAnsi="Times New Roman"/>
          <w:color w:val="000000"/>
          <w:spacing w:val="-8"/>
          <w:sz w:val="28"/>
          <w:szCs w:val="28"/>
        </w:rPr>
        <w:t>Иркутск</w:t>
      </w:r>
      <w:r w:rsidR="00E77D7A">
        <w:rPr>
          <w:rFonts w:ascii="Times New Roman" w:hAnsi="Times New Roman"/>
          <w:color w:val="000000"/>
          <w:spacing w:val="-8"/>
          <w:sz w:val="28"/>
          <w:szCs w:val="28"/>
        </w:rPr>
        <w:t xml:space="preserve">ого </w:t>
      </w:r>
      <w:r w:rsidR="00E77D7A" w:rsidRPr="00E77D7A">
        <w:rPr>
          <w:rFonts w:ascii="Times New Roman" w:hAnsi="Times New Roman"/>
          <w:color w:val="000000"/>
          <w:spacing w:val="-8"/>
          <w:sz w:val="28"/>
          <w:szCs w:val="28"/>
        </w:rPr>
        <w:t>областно</w:t>
      </w:r>
      <w:r w:rsidR="00E77D7A">
        <w:rPr>
          <w:rFonts w:ascii="Times New Roman" w:hAnsi="Times New Roman"/>
          <w:color w:val="000000"/>
          <w:spacing w:val="-8"/>
          <w:sz w:val="28"/>
          <w:szCs w:val="28"/>
        </w:rPr>
        <w:t>го</w:t>
      </w:r>
      <w:r w:rsidR="00E77D7A" w:rsidRPr="00E77D7A">
        <w:rPr>
          <w:rFonts w:ascii="Times New Roman" w:hAnsi="Times New Roman"/>
          <w:color w:val="000000"/>
          <w:spacing w:val="-8"/>
          <w:sz w:val="28"/>
          <w:szCs w:val="28"/>
        </w:rPr>
        <w:t xml:space="preserve"> художественн</w:t>
      </w:r>
      <w:r w:rsidR="00E77D7A">
        <w:rPr>
          <w:rFonts w:ascii="Times New Roman" w:hAnsi="Times New Roman"/>
          <w:color w:val="000000"/>
          <w:spacing w:val="-8"/>
          <w:sz w:val="28"/>
          <w:szCs w:val="28"/>
        </w:rPr>
        <w:t>ого</w:t>
      </w:r>
      <w:r w:rsidR="00E77D7A" w:rsidRPr="00E77D7A">
        <w:rPr>
          <w:rFonts w:ascii="Times New Roman" w:hAnsi="Times New Roman"/>
          <w:color w:val="000000"/>
          <w:spacing w:val="-8"/>
          <w:sz w:val="28"/>
          <w:szCs w:val="28"/>
        </w:rPr>
        <w:t xml:space="preserve"> музе</w:t>
      </w:r>
      <w:r w:rsidR="00E77D7A"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 w:rsidR="00E77D7A" w:rsidRPr="00E77D7A">
        <w:rPr>
          <w:rFonts w:ascii="Times New Roman" w:hAnsi="Times New Roman"/>
          <w:color w:val="000000"/>
          <w:spacing w:val="-8"/>
          <w:sz w:val="28"/>
          <w:szCs w:val="28"/>
        </w:rPr>
        <w:t xml:space="preserve"> им. В.П.Сукачева</w:t>
      </w:r>
      <w:proofErr w:type="gramEnd"/>
      <w:r w:rsidR="00E77D7A">
        <w:rPr>
          <w:rFonts w:ascii="Times New Roman" w:hAnsi="Times New Roman"/>
          <w:color w:val="000000"/>
          <w:spacing w:val="-8"/>
          <w:sz w:val="28"/>
          <w:szCs w:val="28"/>
        </w:rPr>
        <w:t xml:space="preserve">», </w:t>
      </w:r>
      <w:r w:rsidR="00B32A96">
        <w:rPr>
          <w:rFonts w:ascii="Times New Roman" w:hAnsi="Times New Roman"/>
          <w:color w:val="000000"/>
          <w:spacing w:val="-8"/>
          <w:sz w:val="28"/>
          <w:szCs w:val="28"/>
        </w:rPr>
        <w:t xml:space="preserve">«Тапиари – украшения», </w:t>
      </w:r>
      <w:r w:rsidR="00982D67">
        <w:rPr>
          <w:rFonts w:ascii="Times New Roman" w:hAnsi="Times New Roman"/>
          <w:color w:val="000000"/>
          <w:spacing w:val="-8"/>
          <w:sz w:val="28"/>
          <w:szCs w:val="28"/>
        </w:rPr>
        <w:t xml:space="preserve">«Народный костюм сибирских голендров», </w:t>
      </w:r>
      <w:r w:rsidR="00E663B1">
        <w:rPr>
          <w:rFonts w:ascii="Times New Roman" w:hAnsi="Times New Roman"/>
          <w:color w:val="000000"/>
          <w:spacing w:val="-8"/>
          <w:sz w:val="28"/>
          <w:szCs w:val="28"/>
        </w:rPr>
        <w:t xml:space="preserve">«Изготовление декоративной тарелки», </w:t>
      </w:r>
      <w:r w:rsidR="00F0143A">
        <w:rPr>
          <w:rFonts w:ascii="Times New Roman" w:hAnsi="Times New Roman"/>
          <w:color w:val="000000"/>
          <w:spacing w:val="-8"/>
          <w:sz w:val="28"/>
          <w:szCs w:val="28"/>
        </w:rPr>
        <w:t xml:space="preserve">«Выжигание по дереву», </w:t>
      </w:r>
      <w:r w:rsidR="00E77D7A">
        <w:rPr>
          <w:rFonts w:ascii="Times New Roman" w:hAnsi="Times New Roman"/>
          <w:color w:val="000000"/>
          <w:spacing w:val="-8"/>
          <w:sz w:val="28"/>
          <w:szCs w:val="28"/>
        </w:rPr>
        <w:t>«Иркутские музыканты</w:t>
      </w:r>
      <w:r w:rsidR="001C4165">
        <w:rPr>
          <w:rFonts w:ascii="Times New Roman" w:hAnsi="Times New Roman"/>
          <w:color w:val="000000"/>
          <w:spacing w:val="-8"/>
          <w:sz w:val="28"/>
          <w:szCs w:val="28"/>
        </w:rPr>
        <w:t>,</w:t>
      </w:r>
      <w:r w:rsidR="00E77D7A">
        <w:rPr>
          <w:rFonts w:ascii="Times New Roman" w:hAnsi="Times New Roman"/>
          <w:color w:val="000000"/>
          <w:spacing w:val="-8"/>
          <w:sz w:val="28"/>
          <w:szCs w:val="28"/>
        </w:rPr>
        <w:t xml:space="preserve"> покорившие мир», 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>Музыкальные профессии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»;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</w:p>
    <w:p w:rsidR="0010483B" w:rsidRPr="00FC6A09" w:rsidRDefault="00E07C36" w:rsidP="001048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proofErr w:type="gramStart"/>
      <w:r w:rsidRPr="00FC6A09"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атематика – 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>Математика на кухне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», </w:t>
      </w:r>
      <w:r w:rsidR="00E663B1">
        <w:rPr>
          <w:rFonts w:ascii="Times New Roman" w:hAnsi="Times New Roman"/>
          <w:color w:val="000000"/>
          <w:spacing w:val="-8"/>
          <w:sz w:val="28"/>
          <w:szCs w:val="28"/>
        </w:rPr>
        <w:t xml:space="preserve">«Математическая тайна снежинок», </w:t>
      </w:r>
      <w:r w:rsidR="001C4165">
        <w:rPr>
          <w:rFonts w:ascii="Times New Roman" w:hAnsi="Times New Roman"/>
          <w:color w:val="000000"/>
          <w:spacing w:val="-8"/>
          <w:sz w:val="28"/>
          <w:szCs w:val="28"/>
        </w:rPr>
        <w:t xml:space="preserve">«Рисунок танца и математика», 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«Древние единицы длины», </w:t>
      </w:r>
      <w:r w:rsidR="00B32A96">
        <w:rPr>
          <w:rFonts w:ascii="Times New Roman" w:hAnsi="Times New Roman"/>
          <w:color w:val="000000"/>
          <w:spacing w:val="-8"/>
          <w:sz w:val="28"/>
          <w:szCs w:val="28"/>
        </w:rPr>
        <w:t xml:space="preserve">«Расчет длины модели парусного судна», 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«Единицы измерения в Древней Руси», </w:t>
      </w:r>
      <w:r w:rsidR="00E663B1">
        <w:rPr>
          <w:rFonts w:ascii="Times New Roman" w:hAnsi="Times New Roman"/>
          <w:color w:val="000000"/>
          <w:spacing w:val="-8"/>
          <w:sz w:val="28"/>
          <w:szCs w:val="28"/>
        </w:rPr>
        <w:t xml:space="preserve">«Удивительные фракталы», «Магия чисел», «Поиск золотого сечения», 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«О дюймах, вершках и сантиметрах», </w:t>
      </w:r>
      <w:r w:rsidR="00F0143A">
        <w:rPr>
          <w:rFonts w:ascii="Times New Roman" w:hAnsi="Times New Roman"/>
          <w:color w:val="000000"/>
          <w:spacing w:val="-8"/>
          <w:sz w:val="28"/>
          <w:szCs w:val="28"/>
        </w:rPr>
        <w:t xml:space="preserve">«Твои карманные расходы», </w:t>
      </w:r>
      <w:r w:rsidR="00B32A96">
        <w:rPr>
          <w:rFonts w:ascii="Times New Roman" w:hAnsi="Times New Roman"/>
          <w:color w:val="000000"/>
          <w:spacing w:val="-8"/>
          <w:sz w:val="28"/>
          <w:szCs w:val="28"/>
        </w:rPr>
        <w:t xml:space="preserve">«Статистические данные о заболеваемости обучающихся 4-ых классов в зимний период 2019 года», </w:t>
      </w:r>
      <w:r w:rsidR="00860FDE">
        <w:rPr>
          <w:rFonts w:ascii="Times New Roman" w:hAnsi="Times New Roman"/>
          <w:color w:val="000000"/>
          <w:spacing w:val="-8"/>
          <w:sz w:val="28"/>
          <w:szCs w:val="28"/>
        </w:rPr>
        <w:t xml:space="preserve">«Математические фокусы», </w:t>
      </w:r>
      <w:r w:rsidR="004B1EB9">
        <w:rPr>
          <w:rFonts w:ascii="Times New Roman" w:hAnsi="Times New Roman"/>
          <w:color w:val="000000"/>
          <w:spacing w:val="-8"/>
          <w:sz w:val="28"/>
          <w:szCs w:val="28"/>
        </w:rPr>
        <w:t xml:space="preserve">«Диаметр колес в роллер спорте», 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«Секреты таблицы</w:t>
      </w:r>
      <w:proofErr w:type="gramEnd"/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 умножения»;</w:t>
      </w:r>
    </w:p>
    <w:p w:rsidR="0010483B" w:rsidRDefault="00E07C36" w:rsidP="001048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FC6A09">
        <w:rPr>
          <w:rFonts w:ascii="Times New Roman" w:hAnsi="Times New Roman"/>
          <w:color w:val="000000"/>
          <w:spacing w:val="-8"/>
          <w:sz w:val="28"/>
          <w:szCs w:val="28"/>
        </w:rPr>
        <w:t>р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усский язык и литература – 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>Загадки моей бабушки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»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, 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«Исследование слова «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>Доброта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»»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, 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 w:rsidR="00F32F75" w:rsidRPr="00FC6A09">
        <w:rPr>
          <w:rFonts w:ascii="Times New Roman" w:hAnsi="Times New Roman"/>
          <w:color w:val="000000"/>
          <w:spacing w:val="-8"/>
          <w:sz w:val="28"/>
          <w:szCs w:val="28"/>
        </w:rPr>
        <w:t>Образ дракона в детской литературе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», </w:t>
      </w:r>
      <w:r w:rsidR="00E663B1">
        <w:rPr>
          <w:rFonts w:ascii="Times New Roman" w:hAnsi="Times New Roman"/>
          <w:color w:val="000000"/>
          <w:spacing w:val="-8"/>
          <w:sz w:val="28"/>
          <w:szCs w:val="28"/>
        </w:rPr>
        <w:t xml:space="preserve">«Все ли мы знаем о шариковой ручке», 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 xml:space="preserve">«Сказка – ложь, да в ней намёк...», </w:t>
      </w:r>
      <w:r w:rsidR="00233355">
        <w:rPr>
          <w:rFonts w:ascii="Times New Roman" w:hAnsi="Times New Roman"/>
          <w:color w:val="000000"/>
          <w:spacing w:val="-8"/>
          <w:sz w:val="28"/>
          <w:szCs w:val="28"/>
        </w:rPr>
        <w:t>«Д</w:t>
      </w:r>
      <w:r w:rsidR="00233355" w:rsidRPr="00233355">
        <w:rPr>
          <w:rFonts w:ascii="Times New Roman" w:hAnsi="Times New Roman"/>
          <w:color w:val="000000"/>
          <w:spacing w:val="-8"/>
          <w:sz w:val="28"/>
          <w:szCs w:val="28"/>
        </w:rPr>
        <w:t>раматург Александр Вампилов</w:t>
      </w:r>
      <w:r w:rsidR="00F0143A">
        <w:rPr>
          <w:rFonts w:ascii="Times New Roman" w:hAnsi="Times New Roman"/>
          <w:color w:val="000000"/>
          <w:spacing w:val="-8"/>
          <w:sz w:val="28"/>
          <w:szCs w:val="28"/>
        </w:rPr>
        <w:t>»</w:t>
      </w:r>
      <w:r w:rsidR="00233355" w:rsidRPr="00233355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«Имя в жизни человека», «По тропинкам Басни»</w:t>
      </w:r>
      <w:r w:rsidR="001F72EB">
        <w:rPr>
          <w:rFonts w:ascii="Times New Roman" w:hAnsi="Times New Roman"/>
          <w:color w:val="000000"/>
          <w:spacing w:val="-8"/>
          <w:sz w:val="28"/>
          <w:szCs w:val="28"/>
        </w:rPr>
        <w:t xml:space="preserve">, </w:t>
      </w:r>
      <w:r w:rsidR="007B319D">
        <w:rPr>
          <w:rFonts w:ascii="Times New Roman" w:hAnsi="Times New Roman"/>
          <w:color w:val="000000"/>
          <w:spacing w:val="-8"/>
          <w:sz w:val="28"/>
          <w:szCs w:val="28"/>
        </w:rPr>
        <w:t xml:space="preserve">«Сказки озера Байкал», </w:t>
      </w:r>
      <w:r w:rsidR="001F72EB">
        <w:rPr>
          <w:rFonts w:ascii="Times New Roman" w:hAnsi="Times New Roman"/>
          <w:color w:val="000000"/>
          <w:spacing w:val="-8"/>
          <w:sz w:val="28"/>
          <w:szCs w:val="28"/>
        </w:rPr>
        <w:t xml:space="preserve">«Басни в разные века», </w:t>
      </w:r>
      <w:r w:rsidR="00860FDE">
        <w:rPr>
          <w:rFonts w:ascii="Times New Roman" w:hAnsi="Times New Roman"/>
          <w:color w:val="000000"/>
          <w:spacing w:val="-8"/>
          <w:sz w:val="28"/>
          <w:szCs w:val="28"/>
        </w:rPr>
        <w:t>«Проба пера</w:t>
      </w:r>
      <w:r w:rsidR="0052664E">
        <w:rPr>
          <w:rFonts w:ascii="Times New Roman" w:hAnsi="Times New Roman"/>
          <w:color w:val="000000"/>
          <w:spacing w:val="-8"/>
          <w:sz w:val="28"/>
          <w:szCs w:val="28"/>
        </w:rPr>
        <w:t>,</w:t>
      </w:r>
      <w:r w:rsidR="00860FDE">
        <w:rPr>
          <w:rFonts w:ascii="Times New Roman" w:hAnsi="Times New Roman"/>
          <w:color w:val="000000"/>
          <w:spacing w:val="-8"/>
          <w:sz w:val="28"/>
          <w:szCs w:val="28"/>
        </w:rPr>
        <w:t xml:space="preserve"> мои первые стихи», </w:t>
      </w:r>
      <w:r w:rsidR="00860FDE" w:rsidRPr="00860FDE">
        <w:rPr>
          <w:rFonts w:ascii="Times New Roman" w:hAnsi="Times New Roman"/>
          <w:color w:val="000000"/>
          <w:spacing w:val="-8"/>
          <w:sz w:val="28"/>
          <w:szCs w:val="28"/>
        </w:rPr>
        <w:t>«Сказочники Земли Иркутской»</w:t>
      </w:r>
      <w:r w:rsidR="00860FDE">
        <w:rPr>
          <w:rFonts w:ascii="Times New Roman" w:hAnsi="Times New Roman"/>
          <w:color w:val="000000"/>
          <w:spacing w:val="-8"/>
          <w:sz w:val="28"/>
          <w:szCs w:val="28"/>
        </w:rPr>
        <w:t xml:space="preserve">, </w:t>
      </w:r>
      <w:r w:rsidR="00E96C31">
        <w:rPr>
          <w:rFonts w:ascii="Times New Roman" w:hAnsi="Times New Roman"/>
          <w:color w:val="000000"/>
          <w:spacing w:val="-8"/>
          <w:sz w:val="28"/>
          <w:szCs w:val="28"/>
        </w:rPr>
        <w:t xml:space="preserve">«Скорочтение», «Характер человека по его почерку», «Как быстро выучить стихотворение», </w:t>
      </w:r>
      <w:r w:rsidR="00E35905">
        <w:rPr>
          <w:rFonts w:ascii="Times New Roman" w:hAnsi="Times New Roman"/>
          <w:color w:val="000000"/>
          <w:spacing w:val="-8"/>
          <w:sz w:val="28"/>
          <w:szCs w:val="28"/>
        </w:rPr>
        <w:t xml:space="preserve">«Как научиться красиво писать», </w:t>
      </w:r>
      <w:r w:rsidR="001F72EB">
        <w:rPr>
          <w:rFonts w:ascii="Times New Roman" w:hAnsi="Times New Roman"/>
          <w:color w:val="000000"/>
          <w:spacing w:val="-8"/>
          <w:sz w:val="28"/>
          <w:szCs w:val="28"/>
        </w:rPr>
        <w:t xml:space="preserve">«Этимология названия животных», </w:t>
      </w:r>
      <w:r w:rsidR="00D16EF4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 w:rsidR="00D16EF4" w:rsidRPr="00D16EF4">
        <w:rPr>
          <w:rFonts w:ascii="Times New Roman" w:hAnsi="Times New Roman"/>
          <w:color w:val="000000"/>
          <w:spacing w:val="-8"/>
          <w:sz w:val="28"/>
          <w:szCs w:val="28"/>
        </w:rPr>
        <w:t>Михаил Трофимов</w:t>
      </w:r>
      <w:r w:rsidR="000809AF">
        <w:rPr>
          <w:rFonts w:ascii="Times New Roman" w:hAnsi="Times New Roman"/>
          <w:color w:val="000000"/>
          <w:spacing w:val="-8"/>
          <w:sz w:val="28"/>
          <w:szCs w:val="28"/>
        </w:rPr>
        <w:t xml:space="preserve"> сибирский писатель»,</w:t>
      </w:r>
      <w:r w:rsidR="007B319D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93326D">
        <w:rPr>
          <w:rFonts w:ascii="Times New Roman" w:hAnsi="Times New Roman"/>
          <w:color w:val="000000"/>
          <w:spacing w:val="-8"/>
          <w:sz w:val="28"/>
          <w:szCs w:val="28"/>
        </w:rPr>
        <w:t xml:space="preserve">«Самые распространенные ошибки ученика третьего класса по русскому языку», </w:t>
      </w:r>
      <w:r w:rsidR="00CD39FE">
        <w:rPr>
          <w:rFonts w:ascii="Times New Roman" w:hAnsi="Times New Roman"/>
          <w:color w:val="000000"/>
          <w:spacing w:val="-8"/>
          <w:sz w:val="28"/>
          <w:szCs w:val="28"/>
        </w:rPr>
        <w:t xml:space="preserve">«Как научить младшего брата читать», </w:t>
      </w:r>
      <w:r w:rsidR="007B319D">
        <w:rPr>
          <w:rFonts w:ascii="Times New Roman" w:hAnsi="Times New Roman"/>
          <w:color w:val="000000"/>
          <w:spacing w:val="-8"/>
          <w:sz w:val="28"/>
          <w:szCs w:val="28"/>
        </w:rPr>
        <w:t>«Сказочник Стародумов»,</w:t>
      </w:r>
      <w:r w:rsidR="00D16EF4" w:rsidRPr="00D16EF4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D16EF4">
        <w:rPr>
          <w:rFonts w:ascii="Times New Roman" w:hAnsi="Times New Roman"/>
          <w:color w:val="000000"/>
          <w:spacing w:val="-8"/>
          <w:sz w:val="28"/>
          <w:szCs w:val="28"/>
        </w:rPr>
        <w:t xml:space="preserve">«Связанные с Иркутском судьбы писателей», </w:t>
      </w:r>
      <w:r w:rsidR="001F72EB">
        <w:rPr>
          <w:rFonts w:ascii="Times New Roman" w:hAnsi="Times New Roman"/>
          <w:color w:val="000000"/>
          <w:spacing w:val="-8"/>
          <w:sz w:val="28"/>
          <w:szCs w:val="28"/>
        </w:rPr>
        <w:t>«Знаки препинания в сказках»</w:t>
      </w:r>
      <w:r w:rsidR="0010483B" w:rsidRPr="00FC6A09">
        <w:rPr>
          <w:rFonts w:ascii="Times New Roman" w:hAnsi="Times New Roman"/>
          <w:color w:val="000000"/>
          <w:spacing w:val="-8"/>
          <w:sz w:val="28"/>
          <w:szCs w:val="28"/>
        </w:rPr>
        <w:t>.</w:t>
      </w:r>
    </w:p>
    <w:p w:rsidR="00CD39FE" w:rsidRPr="00FC6A09" w:rsidRDefault="00CD39FE" w:rsidP="001048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Кроме представленных тем проектных и исследовательских работ, у обучающихся начальных классов очень популярны темы о спорте и здоровом образе жизни: «Режим дня школьника», «Комплекс упражнений утренней зарядки для </w:t>
      </w:r>
      <w:r w:rsidR="00F82F26">
        <w:rPr>
          <w:rFonts w:ascii="Times New Roman" w:hAnsi="Times New Roman"/>
          <w:color w:val="000000"/>
          <w:spacing w:val="-8"/>
          <w:sz w:val="28"/>
          <w:szCs w:val="28"/>
        </w:rPr>
        <w:t>ученика,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занимающегося футболом», </w:t>
      </w:r>
      <w:r w:rsidR="00F82F26">
        <w:rPr>
          <w:rFonts w:ascii="Times New Roman" w:hAnsi="Times New Roman"/>
          <w:color w:val="000000"/>
          <w:spacing w:val="-8"/>
          <w:sz w:val="28"/>
          <w:szCs w:val="28"/>
        </w:rPr>
        <w:t>«Польза и вред газированных напитков», «Гимнастика для глаз», «Мой путь в карате», «Опасность, исходящая от батареек»</w:t>
      </w:r>
      <w:r w:rsidR="0058269A">
        <w:rPr>
          <w:rFonts w:ascii="Times New Roman" w:hAnsi="Times New Roman"/>
          <w:color w:val="000000"/>
          <w:spacing w:val="-8"/>
          <w:sz w:val="28"/>
          <w:szCs w:val="28"/>
        </w:rPr>
        <w:t>.</w:t>
      </w:r>
    </w:p>
    <w:p w:rsidR="005023F9" w:rsidRPr="00FC6A09" w:rsidRDefault="005023F9" w:rsidP="005023F9">
      <w:pPr>
        <w:pStyle w:val="a5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lastRenderedPageBreak/>
        <w:t>Организация и проведение исследовательской работы учащихся начальных классов</w:t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МБОУ г.Иркутска гимназии №3</w:t>
      </w:r>
    </w:p>
    <w:p w:rsidR="005023F9" w:rsidRPr="00FC6A09" w:rsidRDefault="005023F9" w:rsidP="004F3C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/>
          <w:b/>
          <w:sz w:val="28"/>
          <w:szCs w:val="28"/>
          <w:lang w:eastAsia="ru-RU"/>
        </w:rPr>
        <w:t>Этапы проведения работы:</w:t>
      </w:r>
    </w:p>
    <w:p w:rsidR="005023F9" w:rsidRPr="00FC6A09" w:rsidRDefault="005023F9" w:rsidP="005023F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Первый (подготовительный) этап – </w:t>
      </w:r>
      <w:r w:rsidRPr="00FC6A0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предмета проектная деятельность в учебный план начального общего образования МБОУ г.Иркутска гимназии №3. Посещение курсов повышения квалификации по данной теме учителями начальных классов, проведение заседания структурного подразделения на тему «проектная и исследовательская деятельность учеников начальных классов», проведение родительского </w:t>
      </w:r>
      <w:proofErr w:type="gramStart"/>
      <w:r w:rsidRPr="00FC6A09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proofErr w:type="gramEnd"/>
      <w:r w:rsidRPr="00FC6A0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котором обучающиеся начальных классов с готовыми проектами представляют свой опыт проведения исследований. Учителя и заместители директора проводят консультирование детей и родителей по таким вопросам как выбор темы, постановка целей и задач, проведение наблюдений, опытов, экспериментов и др.</w:t>
      </w:r>
    </w:p>
    <w:p w:rsidR="005023F9" w:rsidRPr="00FC6A09" w:rsidRDefault="005023F9" w:rsidP="005023F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/>
          <w:b/>
          <w:sz w:val="28"/>
          <w:szCs w:val="28"/>
          <w:lang w:eastAsia="ru-RU"/>
        </w:rPr>
        <w:t>Второй этап (обучающий)</w:t>
      </w:r>
      <w:r w:rsidRPr="00FC6A09">
        <w:rPr>
          <w:rFonts w:ascii="Times New Roman" w:eastAsia="Times New Roman" w:hAnsi="Times New Roman"/>
          <w:sz w:val="28"/>
          <w:szCs w:val="28"/>
          <w:lang w:eastAsia="ru-RU"/>
        </w:rPr>
        <w:t xml:space="preserve"> тесно связан с общетеоретической подготовкой школьников к проведению исследовательских работ (проведение занятий). Проведение простейших опытно-экспериментальных работ с практическими навыками проведения наблюдений за природными явлениями и объектами, умениями зафиксировать свои наблюдения в дневнике, на фотографии или рисунке. Осуществляется подбор информационных источников, освещающих выбранную проблему и проработка этих источников, для получения необходимой и достоверной информации. Для развития практических умений очень эффективным способом является проведение обзорных и тематических экскурсий, работа с литературными источниками, архивными материалами, посадочным материалом и т.п. </w:t>
      </w:r>
    </w:p>
    <w:p w:rsidR="005023F9" w:rsidRPr="00FC6A09" w:rsidRDefault="005023F9" w:rsidP="005023F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/>
          <w:b/>
          <w:sz w:val="28"/>
          <w:szCs w:val="28"/>
          <w:lang w:eastAsia="ru-RU"/>
        </w:rPr>
        <w:t>Третий этап (исследовательский)</w:t>
      </w:r>
      <w:r w:rsidRPr="00FC6A0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определяющим при организации проектно-исследовательской работы. Исходя из поставленной проблемы, необходимо определиться с объектом исследования и выбором уровня наблюдений. </w:t>
      </w:r>
    </w:p>
    <w:p w:rsidR="005023F9" w:rsidRPr="00FC6A09" w:rsidRDefault="005023F9" w:rsidP="005023F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Ответственным звеном на исследовательском этапе является составление подробного плана проведения исследований, реализации проекта с подбором методик, выбором изучаемых показателей и критериев.</w:t>
      </w:r>
    </w:p>
    <w:p w:rsidR="005023F9" w:rsidRPr="00FC6A09" w:rsidRDefault="005023F9" w:rsidP="005023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Четвертый этап (презентация)</w:t>
      </w:r>
      <w:r w:rsidRPr="00FC6A0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одним из важных этапов, так как учит ребенка представлять плоды своего труда, формирует навык публичных выступлений и умение отвечать на вопросы. Данный этап предоставляет возможность каждому ученику выступить в роли «юного учёного», «юного техника», «юного изобретателя», художника, поэта и т.п.</w:t>
      </w:r>
    </w:p>
    <w:p w:rsidR="005023F9" w:rsidRPr="00FC6A09" w:rsidRDefault="005023F9" w:rsidP="005023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FC6A09">
        <w:rPr>
          <w:rFonts w:ascii="Times New Roman" w:eastAsia="Times New Roman" w:hAnsi="Times New Roman"/>
          <w:sz w:val="28"/>
          <w:szCs w:val="28"/>
          <w:lang w:eastAsia="ru-RU"/>
        </w:rPr>
        <w:t>При последовательном соблюдении всех четырех этапов в работе с младшими школьниками, проектная и исследовательская деятельность в начальных классах принесет удовольствие всем субъектам образовательного пространства и достигнет желаемого результата.</w:t>
      </w:r>
    </w:p>
    <w:p w:rsidR="00575AE5" w:rsidRPr="00FC6A09" w:rsidRDefault="00575AE5" w:rsidP="00575A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C6A09">
        <w:rPr>
          <w:rFonts w:ascii="Times New Roman" w:hAnsi="Times New Roman"/>
          <w:b/>
          <w:sz w:val="28"/>
          <w:szCs w:val="28"/>
        </w:rPr>
        <w:t>Пример 1</w:t>
      </w:r>
    </w:p>
    <w:p w:rsidR="00241633" w:rsidRPr="00FC6A09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C6A09">
        <w:rPr>
          <w:rFonts w:ascii="Times New Roman" w:hAnsi="Times New Roman"/>
          <w:b/>
          <w:color w:val="000000"/>
          <w:spacing w:val="-8"/>
          <w:sz w:val="28"/>
          <w:szCs w:val="28"/>
        </w:rPr>
        <w:t>Тема: «Приметы о погоде: правда, мифы и практическое использование в повседневной жизни»</w:t>
      </w:r>
    </w:p>
    <w:p w:rsidR="00241633" w:rsidRPr="00FC6A09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FC6A09">
        <w:rPr>
          <w:rFonts w:ascii="Times New Roman" w:hAnsi="Times New Roman"/>
          <w:color w:val="000000"/>
          <w:spacing w:val="-8"/>
          <w:sz w:val="28"/>
          <w:szCs w:val="28"/>
        </w:rPr>
        <w:t>Актуальность выбранной темы заключается в том, что с каждым годом все меньше людей обращаются к природе за наблюдениями в период мощного технического прогресса. Человек создает уникальные механизмы, позволяющие не только определять короткосрочные прогнозы погодных явлений, но и долговременные перспективы изменений климата. Я думаю, что необходимо помнить и учитывать то, что мы живем в природе, изучать ее, защищать и разрабатывать методики взаимодействия, с учетом поведения и жизни насекомых, животных, а так же учитывать факторы неживой природы.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Гипотеза</w:t>
      </w:r>
    </w:p>
    <w:p w:rsidR="00241633" w:rsidRPr="00B8409A" w:rsidRDefault="00E07C36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="00241633" w:rsidRPr="00B8409A">
        <w:rPr>
          <w:rFonts w:ascii="Times New Roman" w:hAnsi="Times New Roman"/>
          <w:color w:val="000000"/>
          <w:spacing w:val="-8"/>
          <w:sz w:val="28"/>
          <w:szCs w:val="28"/>
        </w:rPr>
        <w:t>редположи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м</w:t>
      </w:r>
      <w:r w:rsidR="00241633" w:rsidRPr="00B8409A">
        <w:rPr>
          <w:rFonts w:ascii="Times New Roman" w:hAnsi="Times New Roman"/>
          <w:color w:val="000000"/>
          <w:spacing w:val="-8"/>
          <w:sz w:val="28"/>
          <w:szCs w:val="28"/>
        </w:rPr>
        <w:t>, что все приметы о погоде основаны на многовековых наблюдениях, поэтому по ним можно строить прогноз о точных погодных явлениях на предстоящий день.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Предмет исследования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Наиболее популярные приметы о погоде в нашем регионе.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Объект исследования</w:t>
      </w:r>
    </w:p>
    <w:p w:rsidR="00241633" w:rsidRPr="00B8409A" w:rsidRDefault="00E07C36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Природные явления, насекомые, растения.</w:t>
      </w:r>
      <w:r w:rsidR="00241633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Цел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исследования: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Познакомиться с народными приметами, предсказывающими погоду.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Формировать умение наблюдать погоду, обрабатывать материалы этих наблюдений, делать выводы о состоянии погоды, давать описание погоды.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Развивать наблюдательность.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Воспитывать бережное отношение к окружающей природе. 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Для достижения цел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>ей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были поставлены задачи: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Познакомиться с приметам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>и, которые предсказывают погоду.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Систематизировать наибо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>лее популярные приметы о погоде.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Выделить приметы для детальног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>о изучения и провести их анализ.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Провести наблюдение за пог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>одой.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Проанализировать полученные данные и сделать выводы.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Методы исследования</w:t>
      </w:r>
    </w:p>
    <w:p w:rsidR="00241633" w:rsidRPr="00B8409A" w:rsidRDefault="00E07C36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 w:rsidR="00241633" w:rsidRPr="00B8409A">
        <w:rPr>
          <w:rFonts w:ascii="Times New Roman" w:hAnsi="Times New Roman"/>
          <w:color w:val="000000"/>
          <w:spacing w:val="-8"/>
          <w:sz w:val="28"/>
          <w:szCs w:val="28"/>
        </w:rPr>
        <w:t>бор информации по теме исследования, т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еоретический анализ и обобщение </w:t>
      </w:r>
      <w:r w:rsidR="00241633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литературы, метод наблюдения, сравнения и анализа. 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Глава 1. Литературный обзор (теоретическая часть исследования)</w:t>
      </w:r>
    </w:p>
    <w:p w:rsidR="00E07C36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1.1. Исторические сведения о </w:t>
      </w:r>
      <w:r w:rsidR="007926ED" w:rsidRPr="00B8409A">
        <w:rPr>
          <w:rFonts w:ascii="Times New Roman" w:hAnsi="Times New Roman"/>
          <w:color w:val="000000"/>
          <w:spacing w:val="-8"/>
          <w:sz w:val="28"/>
          <w:szCs w:val="28"/>
        </w:rPr>
        <w:t>приметах погоды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>. Представлено в полном варианте работы.</w:t>
      </w:r>
    </w:p>
    <w:p w:rsidR="00E07C36" w:rsidRPr="00B8409A" w:rsidRDefault="007926ED" w:rsidP="00E07C3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1.2. Анализ 5 наиболее популярных примет.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Представлено в полном варианте работы.</w:t>
      </w:r>
    </w:p>
    <w:p w:rsidR="00E07C36" w:rsidRPr="00B8409A" w:rsidRDefault="007926ED" w:rsidP="00E07C3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Глава 2. 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>Приметы (примеры объяснений)</w:t>
      </w:r>
    </w:p>
    <w:p w:rsidR="007926ED" w:rsidRPr="00B8409A" w:rsidRDefault="007926ED" w:rsidP="00792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Солнце на восходе красного цвета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- к ветру.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Спектр солнца имеет в себе все цвета, хотя человеческим глазом оно воспринимается в белом цвете. Световые волны </w:t>
      </w:r>
      <w:proofErr w:type="gramStart"/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рассеиваются по земле в разном спектре и потому мы наблюдаем</w:t>
      </w:r>
      <w:proofErr w:type="gramEnd"/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голубое небо, розово-фиолетовые закаты и рассветы. Разность цветов объясняется различной плотностью в атмосфере и разностью длины световых волн - есть короткие, а есть длинные.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При большей плотности (влажности) воздуха, когда в нем рас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сеиваются капельки воды, пыли,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к нам доходят только длинные световые волны, которые плохо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рассеиваются. Таким является красный цвет. Именно поэтому красный восход означает, что в ближайший день наступит ненастье.</w:t>
      </w:r>
    </w:p>
    <w:p w:rsidR="00241633" w:rsidRPr="00B8409A" w:rsidRDefault="00241633" w:rsidP="007926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Если с утра дождь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- до полдня дождь. 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Ученые никак не объясняют происхождение этой приметы, 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>мы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решил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проверить на практике, так ли это: если дождь с самого утра, значит ли, что он будет идти до полудня?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Роса и туман утром перед хорошей погодой днем.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В хорошую, ясную погоду влажность низкая, облаков на небосводе нет, и вечером, ночью Земля сильнее охлаждается за счёт излучения (облака не препятствуют).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Это вызывает конденсацию водяных паров, поэтому выпадает роса летом или туман летом и осенью.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Кузнечики трещат</w:t>
      </w:r>
      <w:r w:rsidR="00F32F75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- к ясной погоде.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Считается, что кузнечики ощущают снижение атмосферного давления и увеличение влажности, которые характерны перед дождем, и перестают стрекотать. Обратная ситуация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- если кузнечики трещат, то нас ожидает хорошая погода.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Муравьи перед дождем прячутся в муравейники. 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Перед дожд</w:t>
      </w:r>
      <w:r w:rsidRPr="00B8409A">
        <w:rPr>
          <w:rFonts w:ascii="Cambria Math" w:hAnsi="Cambria Math" w:cs="Cambria Math"/>
          <w:color w:val="000000"/>
          <w:spacing w:val="-8"/>
          <w:sz w:val="28"/>
          <w:szCs w:val="28"/>
        </w:rPr>
        <w:t>ѐ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м и грозой муравьи закрывают входы в свое жилище. Они возвращаются из походов и становятся менее активными. Во время дождя муравьи прячутся в своем доме, ждут погоды. Муравьев называют живыми барометрами, они очень хорошо ощущают изменение атмосферного давления, именно поэтому так легко могут предсказать погоду. Перед дождем муравьи начинают активнее ползать и искать пищу, они собирают запасы еды перед дождем, чтоб им было, чем питаться и кормить своих сородичей и личинки. Перед дождем муравьи заползают в свой муравейник и закрывают в него входы. 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Интересный факт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Животные и насекомые могут предсказывать не только погоду, но и различные катастрофы: извержения вулканов, землетрясения, тайфуны, цунами. 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Вы знаете, что жителей </w:t>
      </w:r>
      <w:proofErr w:type="spellStart"/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Хайчэн</w:t>
      </w:r>
      <w:proofErr w:type="spellEnd"/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(Китай) спасли от неминуемой гибели животные?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В 1975 году пресмыкающиеся змеи, пробудившись от сна, выползли на снег, где сразу же и замерзли. Тысячи жаб перекрыли движение, а полное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исчезновение домашних кошек было предупреждением жителям о большой опасности. Власти отреагировали на это событие вовремя, всех жителей перевезли в безопасное место, а под вечер того же дня подземный удар силой 7,3 балла полностью разрушил город (90 процентов домов). Погибло лишь несколько человек, не пожелавших его покинуть.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Практическая часть исследования</w:t>
      </w:r>
    </w:p>
    <w:p w:rsidR="00241633" w:rsidRPr="00B8409A" w:rsidRDefault="00E07C36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Мы </w:t>
      </w:r>
      <w:r w:rsidR="00241633" w:rsidRPr="00B8409A">
        <w:rPr>
          <w:rFonts w:ascii="Times New Roman" w:hAnsi="Times New Roman"/>
          <w:color w:val="000000"/>
          <w:spacing w:val="-8"/>
          <w:sz w:val="28"/>
          <w:szCs w:val="28"/>
        </w:rPr>
        <w:t>наблюдал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="00241633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за погодой и описывал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="00241633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ее изменения с 1 июля по 31 августа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2018 года</w:t>
      </w:r>
      <w:r w:rsidR="00241633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, в соответствии с выбранными приметами.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="00241633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аблюдения представлены в приложении 2. </w:t>
      </w:r>
    </w:p>
    <w:p w:rsidR="00241633" w:rsidRPr="00B8409A" w:rsidRDefault="00E07C36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Мы</w:t>
      </w:r>
      <w:r w:rsidR="00241633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построил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="00241633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графики совпадения приметы и погоды.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1. Солнце на восходе красного цвета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- к ветру.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Не всегда удавалось увидеть восход солнца, т.к. восход в летнее время около 5 утра. Данные были получены от мамы, но их недостаточно, чтобы точно сказать, верная примета или нет.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2. Если с утра дождь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- то до полудня дождь.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Не всегда дождь продолжается до полудня, если он начался утром. Однако</w:t>
      </w:r>
      <w:proofErr w:type="gramStart"/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,</w:t>
      </w:r>
      <w:proofErr w:type="gramEnd"/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было замечено, что во время продолжительного дождя кричит птичка «</w:t>
      </w:r>
      <w:proofErr w:type="spellStart"/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пить-пииииить-пиииить</w:t>
      </w:r>
      <w:proofErr w:type="spellEnd"/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», значит, дождь будет долго. 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3. Роса и туман перед хорошей погодой.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Примета оказалась верной.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4. Кузнечики трещат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- к хорошей погоде.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Было замечено, что во время мелкого дождя кузнечики иногда не умолкают, что говорит о том, что дождь скоро закончится.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5. Муравьи перед дождем прячутся в муравейники.</w:t>
      </w:r>
    </w:p>
    <w:p w:rsidR="00241633" w:rsidRPr="00B8409A" w:rsidRDefault="00E07C36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Мы</w:t>
      </w:r>
      <w:r w:rsidR="00241633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отметил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="00241633" w:rsidRPr="00B8409A">
        <w:rPr>
          <w:rFonts w:ascii="Times New Roman" w:hAnsi="Times New Roman"/>
          <w:color w:val="000000"/>
          <w:spacing w:val="-8"/>
          <w:sz w:val="28"/>
          <w:szCs w:val="28"/>
        </w:rPr>
        <w:t>, что не всегда перед дождем или во время дождя муравьи прячутся в муравейник. Это связано с тем, что дождь недолгий и если муравьи продолжают ползать, значит, дождь скоро закончится.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Выводы: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Существует множество примет о погоде, основанных на наблюдениях за окружающим миром, в том числе животными, растениями, насекомыми.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Наиболее популярные приметы могут применяться в повседневной жизни для прогнозирования погоды, если они научно обоснованы.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Приметы о погоде, связанные с животными, насекомыми основаны на их уникальных способностях. 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Наблюдать за погодой оказалось очень интересным занятием.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1. Для анализа приметы: Красное солнце на восходе</w:t>
      </w:r>
      <w:r w:rsidR="007926ED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- к ветреной погоде, недостаточно данных. </w:t>
      </w:r>
    </w:p>
    <w:p w:rsidR="00241633" w:rsidRPr="00B8409A" w:rsidRDefault="00241633" w:rsidP="00241633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Примета: Если с утра дождь</w:t>
      </w:r>
      <w:r w:rsidR="007926ED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- то до полудня дождь, в части случаев оказалась недостоверной. </w:t>
      </w:r>
    </w:p>
    <w:p w:rsidR="00241633" w:rsidRPr="00B8409A" w:rsidRDefault="00241633" w:rsidP="00241633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Утром туман или роса</w:t>
      </w:r>
      <w:r w:rsidR="007926ED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- к хорошей погоде оказалась в 100% случаев верной приметой. </w:t>
      </w:r>
    </w:p>
    <w:p w:rsidR="00241633" w:rsidRPr="00B8409A" w:rsidRDefault="00241633" w:rsidP="00241633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Кузнечики трещат</w:t>
      </w:r>
      <w:r w:rsidR="007926ED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- к хорошей погоде. Не всегда оказалась верной, т.к. при небольшом дожде кузнечики продолжают свое стрекотание.</w:t>
      </w:r>
    </w:p>
    <w:p w:rsidR="00241633" w:rsidRPr="00B8409A" w:rsidRDefault="00241633" w:rsidP="00241633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Муравьи прячутся перед дождем в муравейник. При небольшом и непродолжительном дожде муравьи продолжают ползать по своим тропам и в муравейник не прячутся.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Заключение: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Живая природа и мир, окружающий нас, постоянно подсказывает и предупреждает о грядущих изменениях в природе и порой это происходит гораздо быстрее, чем составляются прогнозы синоптиков. Поэтому народные </w:t>
      </w:r>
      <w:proofErr w:type="gramStart"/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приметы</w:t>
      </w:r>
      <w:proofErr w:type="gramEnd"/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никогда не потеряют своей актуальности. Их знание позволит не только быть ближе к природе, но и знать о ее переменах.</w:t>
      </w: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В ходе выполнения работы 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>мы узнали, что н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асекомые признаны «живыми барометрами» и могут подсказать о существенных изменениях погоды.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Животные и насекомые могут предсказывать землетрясения, тайфуны, цунами и извержения вулканов.</w:t>
      </w:r>
      <w:r w:rsidR="00E07C36"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С помощью живой природы можно прогнозировать погоду. </w:t>
      </w:r>
    </w:p>
    <w:p w:rsidR="00B0412C" w:rsidRPr="00B8409A" w:rsidRDefault="00B0412C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241633" w:rsidRPr="00B8409A" w:rsidRDefault="00241633" w:rsidP="002416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Список литературы</w:t>
      </w:r>
    </w:p>
    <w:p w:rsidR="001B7E6B" w:rsidRPr="00B8409A" w:rsidRDefault="001B7E6B" w:rsidP="001B7E6B">
      <w:pPr>
        <w:numPr>
          <w:ilvl w:val="0"/>
          <w:numId w:val="30"/>
        </w:numPr>
        <w:spacing w:after="0" w:line="360" w:lineRule="auto"/>
        <w:ind w:hanging="357"/>
        <w:textAlignment w:val="baseline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«Чувства животных»/ </w:t>
      </w:r>
      <w:proofErr w:type="spellStart"/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Бертон</w:t>
      </w:r>
      <w:proofErr w:type="spellEnd"/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Р. Изд. Москва, Мир, 1972.</w:t>
      </w:r>
    </w:p>
    <w:p w:rsidR="001B7E6B" w:rsidRPr="00B8409A" w:rsidRDefault="001B7E6B" w:rsidP="001B7E6B">
      <w:pPr>
        <w:numPr>
          <w:ilvl w:val="0"/>
          <w:numId w:val="30"/>
        </w:numPr>
        <w:spacing w:after="0" w:line="360" w:lineRule="auto"/>
        <w:ind w:hanging="357"/>
        <w:textAlignment w:val="baseline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 xml:space="preserve">«Книга для чтения по природе для больших и маленьких»/ </w:t>
      </w:r>
      <w:proofErr w:type="spellStart"/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Захлебный</w:t>
      </w:r>
      <w:proofErr w:type="spellEnd"/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А.Н. Изд. Москва. Просвещение. 1986</w:t>
      </w:r>
    </w:p>
    <w:p w:rsidR="001B7E6B" w:rsidRPr="00B8409A" w:rsidRDefault="001B7E6B" w:rsidP="001B7E6B">
      <w:pPr>
        <w:numPr>
          <w:ilvl w:val="0"/>
          <w:numId w:val="30"/>
        </w:numPr>
        <w:spacing w:after="0" w:line="360" w:lineRule="auto"/>
        <w:ind w:hanging="357"/>
        <w:textAlignment w:val="baseline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«Календарь русской природы»/ Стрижёв А.Н. Изд. Москва 1972г.</w:t>
      </w:r>
    </w:p>
    <w:p w:rsidR="001B7E6B" w:rsidRPr="00B8409A" w:rsidRDefault="001B7E6B" w:rsidP="001B7E6B">
      <w:pPr>
        <w:numPr>
          <w:ilvl w:val="0"/>
          <w:numId w:val="30"/>
        </w:numPr>
        <w:spacing w:after="0" w:line="360" w:lineRule="auto"/>
        <w:ind w:hanging="357"/>
        <w:textAlignment w:val="baseline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 xml:space="preserve"> «Мир растений»/ А. Смирнов Изд. Москва, 1981 год</w:t>
      </w:r>
    </w:p>
    <w:p w:rsidR="001B7E6B" w:rsidRPr="00B8409A" w:rsidRDefault="001B7E6B" w:rsidP="001B7E6B">
      <w:pPr>
        <w:numPr>
          <w:ilvl w:val="0"/>
          <w:numId w:val="30"/>
        </w:numPr>
        <w:spacing w:after="0" w:line="360" w:lineRule="auto"/>
        <w:ind w:hanging="357"/>
        <w:textAlignment w:val="baseline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Интернет ресурсы:</w:t>
      </w:r>
    </w:p>
    <w:p w:rsidR="001B7E6B" w:rsidRPr="00B8409A" w:rsidRDefault="001B7E6B" w:rsidP="001B7E6B">
      <w:pPr>
        <w:numPr>
          <w:ilvl w:val="0"/>
          <w:numId w:val="31"/>
        </w:numPr>
        <w:spacing w:after="0" w:line="360" w:lineRule="auto"/>
        <w:ind w:left="1440" w:hanging="357"/>
        <w:textAlignment w:val="baseline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color w:val="000000"/>
          <w:spacing w:val="-8"/>
          <w:sz w:val="28"/>
          <w:szCs w:val="28"/>
        </w:rPr>
        <w:t>http://www.masters.donntu.edu.ua</w:t>
      </w:r>
    </w:p>
    <w:p w:rsidR="001B7E6B" w:rsidRPr="00B8409A" w:rsidRDefault="001B7E6B" w:rsidP="001B7E6B">
      <w:pPr>
        <w:numPr>
          <w:ilvl w:val="0"/>
          <w:numId w:val="31"/>
        </w:numPr>
        <w:spacing w:after="0" w:line="360" w:lineRule="auto"/>
        <w:ind w:left="1440" w:hanging="357"/>
        <w:textAlignment w:val="baseline"/>
        <w:rPr>
          <w:rFonts w:ascii="Times New Roman" w:hAnsi="Times New Roman"/>
          <w:color w:val="000000"/>
          <w:spacing w:val="-8"/>
          <w:sz w:val="28"/>
          <w:szCs w:val="28"/>
          <w:lang w:val="en-US"/>
        </w:rPr>
      </w:pPr>
      <w:proofErr w:type="spellStart"/>
      <w:r w:rsidRPr="00B8409A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psciences.net›main</w:t>
      </w:r>
      <w:proofErr w:type="spellEnd"/>
      <w:r w:rsidRPr="00B8409A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/sciences/biology/articles</w:t>
      </w:r>
    </w:p>
    <w:p w:rsidR="001B7E6B" w:rsidRPr="00FC6A09" w:rsidRDefault="001B7E6B" w:rsidP="0024163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8"/>
          <w:sz w:val="28"/>
          <w:szCs w:val="28"/>
          <w:lang w:val="en-US"/>
        </w:rPr>
      </w:pPr>
    </w:p>
    <w:p w:rsidR="003448E2" w:rsidRPr="00FC6A09" w:rsidRDefault="003448E2" w:rsidP="003448E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C6A09">
        <w:rPr>
          <w:rFonts w:ascii="Times New Roman" w:hAnsi="Times New Roman"/>
          <w:b/>
          <w:sz w:val="28"/>
          <w:szCs w:val="28"/>
        </w:rPr>
        <w:t>Пример 2</w:t>
      </w:r>
    </w:p>
    <w:p w:rsidR="00B267B3" w:rsidRPr="00FC6A09" w:rsidRDefault="003448E2" w:rsidP="00D848E6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C6A09">
        <w:rPr>
          <w:rFonts w:ascii="Times New Roman" w:hAnsi="Times New Roman"/>
          <w:b/>
          <w:color w:val="000000"/>
          <w:spacing w:val="-8"/>
          <w:sz w:val="28"/>
          <w:szCs w:val="28"/>
        </w:rPr>
        <w:t>Тема: «</w:t>
      </w:r>
      <w:r w:rsidR="00B267B3" w:rsidRPr="00FC6A09">
        <w:rPr>
          <w:rFonts w:ascii="Times New Roman" w:hAnsi="Times New Roman"/>
          <w:b/>
          <w:color w:val="000000"/>
          <w:spacing w:val="-8"/>
          <w:sz w:val="28"/>
          <w:szCs w:val="28"/>
        </w:rPr>
        <w:t>Влияет ли игра в шахматы на успеваемость школьников?»</w:t>
      </w:r>
    </w:p>
    <w:p w:rsidR="00B267B3" w:rsidRPr="00FC6A09" w:rsidRDefault="00B267B3" w:rsidP="00D848E6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bookmarkStart w:id="0" w:name="_Toc529478579"/>
      <w:bookmarkStart w:id="1" w:name="_Toc1159135"/>
      <w:r w:rsidRPr="00FC6A09">
        <w:rPr>
          <w:rFonts w:ascii="Times New Roman" w:hAnsi="Times New Roman"/>
          <w:b w:val="0"/>
          <w:color w:val="auto"/>
        </w:rPr>
        <w:t>Введение</w:t>
      </w:r>
      <w:bookmarkEnd w:id="0"/>
      <w:bookmarkEnd w:id="1"/>
    </w:p>
    <w:p w:rsidR="00B267B3" w:rsidRPr="00FC6A09" w:rsidRDefault="00B267B3" w:rsidP="00D848E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i/>
          <w:sz w:val="28"/>
          <w:szCs w:val="28"/>
        </w:rPr>
        <w:t>Шахматы</w:t>
      </w:r>
      <w:r w:rsidRPr="00FC6A09">
        <w:rPr>
          <w:rFonts w:ascii="Times New Roman" w:hAnsi="Times New Roman"/>
          <w:sz w:val="28"/>
          <w:szCs w:val="28"/>
        </w:rPr>
        <w:t xml:space="preserve"> – это популярная интеллектуальная игра, которая не имеет возрастных ограничений. Этим она и привлекла мое внимание, когда бабушка предложила поиграть с ней. Тогда мне было 6 лет. Мы купили </w:t>
      </w:r>
      <w:proofErr w:type="gramStart"/>
      <w:r w:rsidRPr="00FC6A09">
        <w:rPr>
          <w:rFonts w:ascii="Times New Roman" w:hAnsi="Times New Roman"/>
          <w:sz w:val="28"/>
          <w:szCs w:val="28"/>
        </w:rPr>
        <w:t>книжку</w:t>
      </w:r>
      <w:proofErr w:type="gramEnd"/>
      <w:r w:rsidRPr="00FC6A09">
        <w:rPr>
          <w:rFonts w:ascii="Times New Roman" w:hAnsi="Times New Roman"/>
          <w:sz w:val="28"/>
          <w:szCs w:val="28"/>
        </w:rPr>
        <w:t xml:space="preserve"> и шаг за шагом начали осваивать, выдающуюся игру всех времен и народов. Когда я пошел в школу и узнал, что </w:t>
      </w:r>
      <w:proofErr w:type="gramStart"/>
      <w:r w:rsidRPr="00FC6A09">
        <w:rPr>
          <w:rFonts w:ascii="Times New Roman" w:hAnsi="Times New Roman"/>
          <w:sz w:val="28"/>
          <w:szCs w:val="28"/>
        </w:rPr>
        <w:t>будет кружок шахмат я очень обрадовался</w:t>
      </w:r>
      <w:proofErr w:type="gramEnd"/>
      <w:r w:rsidRPr="00FC6A09">
        <w:rPr>
          <w:rFonts w:ascii="Times New Roman" w:hAnsi="Times New Roman"/>
          <w:sz w:val="28"/>
          <w:szCs w:val="28"/>
        </w:rPr>
        <w:t>. Сейчас с удовольствием посещаю в гимназии №3 кружок «Белая ладья» …</w:t>
      </w:r>
    </w:p>
    <w:p w:rsidR="00B267B3" w:rsidRPr="00FC6A09" w:rsidRDefault="00B267B3" w:rsidP="00B26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>Ученые утверждают, что шахматы не просто игра, они еще и самым благоприятным образом воздействуют на развитие ребенка:</w:t>
      </w:r>
    </w:p>
    <w:p w:rsidR="00B267B3" w:rsidRPr="00FC6A09" w:rsidRDefault="00B267B3" w:rsidP="00D848E6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 xml:space="preserve">Вырабатывают талант </w:t>
      </w:r>
      <w:r w:rsidRPr="00FC6A09">
        <w:rPr>
          <w:rFonts w:ascii="Times New Roman" w:hAnsi="Times New Roman"/>
          <w:i/>
          <w:sz w:val="28"/>
          <w:szCs w:val="28"/>
        </w:rPr>
        <w:t>мыслить самостоятельно</w:t>
      </w:r>
      <w:r w:rsidRPr="00FC6A09">
        <w:rPr>
          <w:rFonts w:ascii="Times New Roman" w:hAnsi="Times New Roman"/>
          <w:sz w:val="28"/>
          <w:szCs w:val="28"/>
        </w:rPr>
        <w:t xml:space="preserve">. Многоходовые партии развивают </w:t>
      </w:r>
      <w:r w:rsidRPr="00FC6A09">
        <w:rPr>
          <w:rFonts w:ascii="Times New Roman" w:hAnsi="Times New Roman"/>
          <w:i/>
          <w:sz w:val="28"/>
          <w:szCs w:val="28"/>
        </w:rPr>
        <w:t>логику, память, воображение</w:t>
      </w:r>
      <w:r w:rsidRPr="00FC6A09">
        <w:rPr>
          <w:rFonts w:ascii="Times New Roman" w:hAnsi="Times New Roman"/>
          <w:sz w:val="28"/>
          <w:szCs w:val="28"/>
        </w:rPr>
        <w:t xml:space="preserve">. В процессе игры ребенку прививается </w:t>
      </w:r>
      <w:r w:rsidRPr="00FC6A09">
        <w:rPr>
          <w:rFonts w:ascii="Times New Roman" w:hAnsi="Times New Roman"/>
          <w:i/>
          <w:sz w:val="28"/>
          <w:szCs w:val="28"/>
        </w:rPr>
        <w:t>усидчивость</w:t>
      </w:r>
      <w:r w:rsidRPr="00FC6A09">
        <w:rPr>
          <w:rFonts w:ascii="Times New Roman" w:hAnsi="Times New Roman"/>
          <w:sz w:val="28"/>
          <w:szCs w:val="28"/>
        </w:rPr>
        <w:t xml:space="preserve">, </w:t>
      </w:r>
      <w:r w:rsidRPr="00FC6A09">
        <w:rPr>
          <w:rFonts w:ascii="Times New Roman" w:hAnsi="Times New Roman"/>
          <w:i/>
          <w:sz w:val="28"/>
          <w:szCs w:val="28"/>
        </w:rPr>
        <w:t>целеустремленность, внимательность</w:t>
      </w:r>
      <w:r w:rsidRPr="00FC6A09">
        <w:rPr>
          <w:rFonts w:ascii="Times New Roman" w:hAnsi="Times New Roman"/>
          <w:sz w:val="28"/>
          <w:szCs w:val="28"/>
        </w:rPr>
        <w:t>.</w:t>
      </w:r>
    </w:p>
    <w:p w:rsidR="00B267B3" w:rsidRPr="00FC6A09" w:rsidRDefault="00B267B3" w:rsidP="00D848E6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 xml:space="preserve">Учат самостоятельности. Формирует умение вовремя </w:t>
      </w:r>
      <w:r w:rsidRPr="00FC6A09">
        <w:rPr>
          <w:rFonts w:ascii="Times New Roman" w:hAnsi="Times New Roman"/>
          <w:i/>
          <w:sz w:val="28"/>
          <w:szCs w:val="28"/>
        </w:rPr>
        <w:t>принимать решение</w:t>
      </w:r>
      <w:r w:rsidRPr="00FC6A09">
        <w:rPr>
          <w:rFonts w:ascii="Times New Roman" w:hAnsi="Times New Roman"/>
          <w:sz w:val="28"/>
          <w:szCs w:val="28"/>
        </w:rPr>
        <w:t xml:space="preserve"> и полностью </w:t>
      </w:r>
      <w:r w:rsidRPr="00FC6A09">
        <w:rPr>
          <w:rFonts w:ascii="Times New Roman" w:hAnsi="Times New Roman"/>
          <w:i/>
          <w:sz w:val="28"/>
          <w:szCs w:val="28"/>
        </w:rPr>
        <w:t>за него отвечать</w:t>
      </w:r>
      <w:r w:rsidRPr="00FC6A09">
        <w:rPr>
          <w:rFonts w:ascii="Times New Roman" w:hAnsi="Times New Roman"/>
          <w:sz w:val="28"/>
          <w:szCs w:val="28"/>
        </w:rPr>
        <w:t>, а также способность быстро сконцентрироваться на поставленной цели и найти варианты ее достижения.</w:t>
      </w:r>
    </w:p>
    <w:p w:rsidR="00B267B3" w:rsidRPr="00FC6A09" w:rsidRDefault="00B267B3" w:rsidP="00D848E6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 xml:space="preserve">Учат правильно относиться к неудачам и ошибкам – анализировать причины и делать выводы. </w:t>
      </w:r>
    </w:p>
    <w:p w:rsidR="00B267B3" w:rsidRPr="00FC6A09" w:rsidRDefault="00B267B3" w:rsidP="00D848E6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 xml:space="preserve">Расширяют границы </w:t>
      </w:r>
      <w:r w:rsidRPr="00FC6A09">
        <w:rPr>
          <w:rFonts w:ascii="Times New Roman" w:hAnsi="Times New Roman"/>
          <w:i/>
          <w:sz w:val="28"/>
          <w:szCs w:val="28"/>
        </w:rPr>
        <w:t>мышления</w:t>
      </w:r>
      <w:r w:rsidRPr="00FC6A09">
        <w:rPr>
          <w:rFonts w:ascii="Times New Roman" w:hAnsi="Times New Roman"/>
          <w:sz w:val="28"/>
          <w:szCs w:val="28"/>
        </w:rPr>
        <w:t xml:space="preserve">. Учат </w:t>
      </w:r>
      <w:r w:rsidRPr="00FC6A09">
        <w:rPr>
          <w:rFonts w:ascii="Times New Roman" w:hAnsi="Times New Roman"/>
          <w:i/>
          <w:sz w:val="28"/>
          <w:szCs w:val="28"/>
        </w:rPr>
        <w:t xml:space="preserve">анализировать </w:t>
      </w:r>
      <w:r w:rsidRPr="00FC6A09">
        <w:rPr>
          <w:rFonts w:ascii="Times New Roman" w:hAnsi="Times New Roman"/>
          <w:sz w:val="28"/>
          <w:szCs w:val="28"/>
        </w:rPr>
        <w:t>ситуацию и вырабатывать в уме беспроигрышные ходы.</w:t>
      </w:r>
    </w:p>
    <w:p w:rsidR="00B267B3" w:rsidRPr="00FC6A09" w:rsidRDefault="00B267B3" w:rsidP="00B26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lastRenderedPageBreak/>
        <w:t>Проведено немало исследований, где ученые сделали вывод, что все эти навыки помогают школьникам повысить успеваемость.</w:t>
      </w:r>
    </w:p>
    <w:p w:rsidR="00B267B3" w:rsidRPr="00FC6A09" w:rsidRDefault="00B267B3" w:rsidP="00B26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>Но… не все ученые согласились с этим. Проведя ряд своих исследований, они пришли к выводу, что шахматы не влияют на умственные способности ребенка.</w:t>
      </w:r>
      <w:r w:rsidR="00435602" w:rsidRPr="00FC6A09">
        <w:rPr>
          <w:rFonts w:ascii="Times New Roman" w:hAnsi="Times New Roman"/>
          <w:sz w:val="28"/>
          <w:szCs w:val="28"/>
        </w:rPr>
        <w:t xml:space="preserve"> </w:t>
      </w:r>
      <w:r w:rsidRPr="00FC6A09">
        <w:rPr>
          <w:rFonts w:ascii="Times New Roman" w:hAnsi="Times New Roman"/>
          <w:sz w:val="28"/>
          <w:szCs w:val="28"/>
        </w:rPr>
        <w:t>И я задумался над этим: а как на самом деле</w:t>
      </w:r>
      <w:proofErr w:type="gramStart"/>
      <w:r w:rsidRPr="00FC6A09">
        <w:rPr>
          <w:rFonts w:ascii="Times New Roman" w:hAnsi="Times New Roman"/>
          <w:sz w:val="28"/>
          <w:szCs w:val="28"/>
        </w:rPr>
        <w:t>?...</w:t>
      </w:r>
      <w:proofErr w:type="gramEnd"/>
    </w:p>
    <w:p w:rsidR="00B267B3" w:rsidRPr="00B8409A" w:rsidRDefault="00B267B3" w:rsidP="00B267B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>Цель работы</w:t>
      </w:r>
    </w:p>
    <w:p w:rsidR="00B267B3" w:rsidRPr="00B8409A" w:rsidRDefault="00B267B3" w:rsidP="00B26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>Доказать или опровергнуть позитивное влияние игры в шахматы на умственное развитие детей и их успеваемость по школьной программе.</w:t>
      </w:r>
    </w:p>
    <w:p w:rsidR="00B267B3" w:rsidRPr="00B8409A" w:rsidRDefault="00B267B3" w:rsidP="00B26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>Задачи</w:t>
      </w:r>
    </w:p>
    <w:p w:rsidR="00B267B3" w:rsidRPr="00B8409A" w:rsidRDefault="00B267B3" w:rsidP="00B267B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>Познакомиться с историей возникновения, леген</w:t>
      </w:r>
      <w:r w:rsidR="00435602" w:rsidRPr="00B8409A">
        <w:rPr>
          <w:rFonts w:ascii="Times New Roman" w:hAnsi="Times New Roman"/>
          <w:sz w:val="28"/>
          <w:szCs w:val="28"/>
        </w:rPr>
        <w:t>дами и правилами игры в шахматы.</w:t>
      </w:r>
    </w:p>
    <w:p w:rsidR="00B267B3" w:rsidRPr="00B8409A" w:rsidRDefault="00B267B3" w:rsidP="00B267B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>Узнать какая самая главн</w:t>
      </w:r>
      <w:r w:rsidR="00435602" w:rsidRPr="00B8409A">
        <w:rPr>
          <w:rFonts w:ascii="Times New Roman" w:hAnsi="Times New Roman"/>
          <w:sz w:val="28"/>
          <w:szCs w:val="28"/>
        </w:rPr>
        <w:t>ая в мире шахматная организация.</w:t>
      </w:r>
    </w:p>
    <w:p w:rsidR="00B267B3" w:rsidRPr="00B8409A" w:rsidRDefault="00B267B3" w:rsidP="00B267B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>Обобщить деятел</w:t>
      </w:r>
      <w:r w:rsidR="00435602" w:rsidRPr="00B8409A">
        <w:rPr>
          <w:rFonts w:ascii="Times New Roman" w:hAnsi="Times New Roman"/>
          <w:sz w:val="28"/>
          <w:szCs w:val="28"/>
        </w:rPr>
        <w:t>ьность великих шахматистов мира.</w:t>
      </w:r>
    </w:p>
    <w:p w:rsidR="00B267B3" w:rsidRPr="00B8409A" w:rsidRDefault="00B267B3" w:rsidP="00B267B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 xml:space="preserve">Провести исследование в классе: «Как влияют: игра в шахматы, использование </w:t>
      </w:r>
      <w:proofErr w:type="spellStart"/>
      <w:r w:rsidRPr="00B8409A">
        <w:rPr>
          <w:rFonts w:ascii="Times New Roman" w:hAnsi="Times New Roman"/>
          <w:sz w:val="28"/>
          <w:szCs w:val="28"/>
        </w:rPr>
        <w:t>гаджетов</w:t>
      </w:r>
      <w:proofErr w:type="spellEnd"/>
      <w:r w:rsidRPr="00B8409A">
        <w:rPr>
          <w:rFonts w:ascii="Times New Roman" w:hAnsi="Times New Roman"/>
          <w:sz w:val="28"/>
          <w:szCs w:val="28"/>
        </w:rPr>
        <w:t>, настольные и подвижные игры на перемене на результаты с</w:t>
      </w:r>
      <w:r w:rsidR="00435602" w:rsidRPr="00B8409A">
        <w:rPr>
          <w:rFonts w:ascii="Times New Roman" w:hAnsi="Times New Roman"/>
          <w:sz w:val="28"/>
          <w:szCs w:val="28"/>
        </w:rPr>
        <w:t>амостоятельной работы на уроке».</w:t>
      </w:r>
    </w:p>
    <w:p w:rsidR="00B267B3" w:rsidRPr="00B8409A" w:rsidRDefault="00B267B3" w:rsidP="00B267B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>Провести исследование в домашних условиях влияния игры в шахматы на концентрацию</w:t>
      </w:r>
      <w:r w:rsidR="00435602" w:rsidRPr="00B8409A">
        <w:rPr>
          <w:rFonts w:ascii="Times New Roman" w:hAnsi="Times New Roman"/>
          <w:sz w:val="28"/>
          <w:szCs w:val="28"/>
        </w:rPr>
        <w:t xml:space="preserve"> внимания школьника 1-го класса.</w:t>
      </w:r>
    </w:p>
    <w:p w:rsidR="00B267B3" w:rsidRPr="00B8409A" w:rsidRDefault="00B267B3" w:rsidP="00B267B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>Проанализировать и сделать вывод, влияет или нет игра в шахматы на успеваемость школьников и на концентрацию внимания ученика 1-го класса.</w:t>
      </w:r>
    </w:p>
    <w:p w:rsidR="00B267B3" w:rsidRPr="00B8409A" w:rsidRDefault="00B267B3" w:rsidP="00B267B3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bookmarkStart w:id="2" w:name="_Toc1159136"/>
      <w:r w:rsidRPr="00B8409A">
        <w:rPr>
          <w:rFonts w:ascii="Times New Roman" w:hAnsi="Times New Roman"/>
          <w:sz w:val="28"/>
          <w:szCs w:val="28"/>
        </w:rPr>
        <w:t>Теоретическая глава. История, легенды и правила игры в шахматы</w:t>
      </w:r>
      <w:bookmarkEnd w:id="2"/>
      <w:r w:rsidR="00056CC2" w:rsidRPr="00B8409A">
        <w:rPr>
          <w:rFonts w:ascii="Times New Roman" w:hAnsi="Times New Roman"/>
          <w:sz w:val="28"/>
          <w:szCs w:val="28"/>
        </w:rPr>
        <w:t>.</w:t>
      </w:r>
    </w:p>
    <w:p w:rsidR="00435602" w:rsidRPr="00B8409A" w:rsidRDefault="00B267B3" w:rsidP="0043560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i/>
          <w:sz w:val="28"/>
          <w:szCs w:val="28"/>
          <w:shd w:val="clear" w:color="auto" w:fill="FFFFFF"/>
        </w:rPr>
        <w:t>Шахматы</w:t>
      </w:r>
      <w:r w:rsidRPr="00B8409A">
        <w:rPr>
          <w:rFonts w:ascii="Times New Roman" w:hAnsi="Times New Roman"/>
          <w:sz w:val="28"/>
          <w:szCs w:val="28"/>
          <w:shd w:val="clear" w:color="auto" w:fill="FFFFFF"/>
        </w:rPr>
        <w:t xml:space="preserve"> — настольная логическая игра для двух человек со специальными фигурами и 64-клеточным полем.</w:t>
      </w:r>
      <w:r w:rsidR="00435602" w:rsidRPr="00B8409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5602" w:rsidRPr="00B8409A">
        <w:rPr>
          <w:rFonts w:ascii="Times New Roman" w:hAnsi="Times New Roman"/>
          <w:i/>
          <w:color w:val="000000"/>
          <w:spacing w:val="-8"/>
          <w:sz w:val="28"/>
          <w:szCs w:val="28"/>
        </w:rPr>
        <w:t>Представлено в полном варианте работы.</w:t>
      </w:r>
    </w:p>
    <w:p w:rsidR="00B267B3" w:rsidRPr="00B8409A" w:rsidRDefault="00B267B3" w:rsidP="00B267B3">
      <w:pPr>
        <w:pStyle w:val="a5"/>
        <w:numPr>
          <w:ilvl w:val="1"/>
          <w:numId w:val="16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3" w:name="_Toc1159137"/>
      <w:r w:rsidRPr="00B8409A">
        <w:rPr>
          <w:rFonts w:ascii="Times New Roman" w:hAnsi="Times New Roman"/>
          <w:sz w:val="28"/>
          <w:szCs w:val="28"/>
        </w:rPr>
        <w:t>История возникновения шахмат и легенды</w:t>
      </w:r>
      <w:bookmarkEnd w:id="3"/>
      <w:r w:rsidR="00435602" w:rsidRPr="00B8409A">
        <w:rPr>
          <w:rFonts w:ascii="Times New Roman" w:hAnsi="Times New Roman"/>
          <w:sz w:val="28"/>
          <w:szCs w:val="28"/>
        </w:rPr>
        <w:t xml:space="preserve">. </w:t>
      </w:r>
    </w:p>
    <w:p w:rsidR="00B267B3" w:rsidRPr="00B8409A" w:rsidRDefault="00B267B3" w:rsidP="00B267B3">
      <w:pPr>
        <w:pStyle w:val="a5"/>
        <w:numPr>
          <w:ilvl w:val="1"/>
          <w:numId w:val="16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bookmarkStart w:id="4" w:name="_Toc1159138"/>
      <w:r w:rsidRPr="00B8409A">
        <w:rPr>
          <w:rFonts w:ascii="Times New Roman" w:hAnsi="Times New Roman"/>
          <w:sz w:val="28"/>
          <w:szCs w:val="28"/>
        </w:rPr>
        <w:t>Правила игры в шахматы</w:t>
      </w:r>
      <w:bookmarkStart w:id="5" w:name="_Toc1159139"/>
      <w:bookmarkEnd w:id="4"/>
      <w:r w:rsidR="00056CC2" w:rsidRPr="00B8409A">
        <w:rPr>
          <w:rFonts w:ascii="Times New Roman" w:hAnsi="Times New Roman"/>
          <w:sz w:val="28"/>
          <w:szCs w:val="28"/>
        </w:rPr>
        <w:t>.</w:t>
      </w:r>
    </w:p>
    <w:p w:rsidR="00037AC2" w:rsidRPr="00B8409A" w:rsidRDefault="00B267B3" w:rsidP="00037AC2">
      <w:pPr>
        <w:pStyle w:val="a5"/>
        <w:numPr>
          <w:ilvl w:val="1"/>
          <w:numId w:val="16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B8409A">
        <w:rPr>
          <w:rFonts w:ascii="Times New Roman" w:hAnsi="Times New Roman"/>
          <w:sz w:val="28"/>
          <w:szCs w:val="28"/>
          <w:shd w:val="clear" w:color="auto" w:fill="FFFFFF"/>
        </w:rPr>
        <w:t>Контроль времени при игре в шахматы</w:t>
      </w:r>
      <w:bookmarkStart w:id="6" w:name="_Toc1159140"/>
      <w:bookmarkEnd w:id="5"/>
      <w:r w:rsidR="00056CC2" w:rsidRPr="00B8409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37AC2" w:rsidRPr="00B8409A" w:rsidRDefault="00037AC2" w:rsidP="00037AC2">
      <w:pPr>
        <w:pStyle w:val="a5"/>
        <w:numPr>
          <w:ilvl w:val="1"/>
          <w:numId w:val="16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B8409A">
        <w:rPr>
          <w:rFonts w:ascii="Times New Roman" w:hAnsi="Times New Roman"/>
          <w:sz w:val="28"/>
          <w:szCs w:val="28"/>
        </w:rPr>
        <w:t>Международная шахматная организация</w:t>
      </w:r>
      <w:bookmarkEnd w:id="6"/>
      <w:r w:rsidR="00056CC2" w:rsidRPr="00B8409A">
        <w:rPr>
          <w:rFonts w:ascii="Times New Roman" w:hAnsi="Times New Roman"/>
          <w:sz w:val="28"/>
          <w:szCs w:val="28"/>
        </w:rPr>
        <w:t>.</w:t>
      </w:r>
    </w:p>
    <w:p w:rsidR="00435602" w:rsidRPr="00B8409A" w:rsidRDefault="00435602" w:rsidP="00435602">
      <w:pPr>
        <w:spacing w:after="0" w:line="360" w:lineRule="auto"/>
        <w:jc w:val="both"/>
        <w:rPr>
          <w:rFonts w:ascii="Times New Roman" w:hAnsi="Times New Roman"/>
          <w:i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i/>
          <w:color w:val="000000"/>
          <w:spacing w:val="-8"/>
          <w:sz w:val="28"/>
          <w:szCs w:val="28"/>
        </w:rPr>
        <w:t>Все пункты представлены в полном варианте работы.</w:t>
      </w:r>
    </w:p>
    <w:p w:rsidR="00037AC2" w:rsidRPr="00B8409A" w:rsidRDefault="00037AC2" w:rsidP="00435602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bookmarkStart w:id="7" w:name="_Toc1159141"/>
      <w:r w:rsidRPr="00B8409A">
        <w:rPr>
          <w:rFonts w:ascii="Times New Roman" w:hAnsi="Times New Roman"/>
          <w:b w:val="0"/>
          <w:color w:val="auto"/>
        </w:rPr>
        <w:lastRenderedPageBreak/>
        <w:t>2. Практическая часть. Великие шахматисты мира. Исследования в классе. Исследование в домашних условиях</w:t>
      </w:r>
      <w:bookmarkEnd w:id="7"/>
      <w:r w:rsidR="00056CC2" w:rsidRPr="00B8409A">
        <w:rPr>
          <w:rFonts w:ascii="Times New Roman" w:hAnsi="Times New Roman"/>
          <w:b w:val="0"/>
          <w:color w:val="auto"/>
        </w:rPr>
        <w:t>.</w:t>
      </w:r>
    </w:p>
    <w:p w:rsidR="00037AC2" w:rsidRPr="00B8409A" w:rsidRDefault="00037AC2" w:rsidP="00037A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>В практической части нашего исследования невозможно ответить на вопрос: «Влияет ли игра в шахматы на успеваемость школьников?», без изучения биографий великих шахматистов мира. Поэтому первая практическая работа, выполненная в рамках исследования, - это «Великие шахматисты мира» (Таблица 1).</w:t>
      </w:r>
    </w:p>
    <w:p w:rsidR="00037AC2" w:rsidRPr="00B8409A" w:rsidRDefault="00037AC2" w:rsidP="00037AC2">
      <w:pPr>
        <w:pStyle w:val="2"/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bookmarkStart w:id="8" w:name="_Toc1159142"/>
      <w:r w:rsidRPr="00B8409A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2.1 Великие шахматисты мира</w:t>
      </w:r>
      <w:bookmarkEnd w:id="8"/>
      <w:r w:rsidR="00056CC2" w:rsidRPr="00B8409A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.</w:t>
      </w:r>
      <w:r w:rsidRPr="00B8409A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</w:p>
    <w:p w:rsidR="00037AC2" w:rsidRPr="00B8409A" w:rsidRDefault="00037AC2" w:rsidP="00037AC2">
      <w:pPr>
        <w:pStyle w:val="2"/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8409A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2.2 </w:t>
      </w:r>
      <w:r w:rsidRPr="00B8409A">
        <w:rPr>
          <w:rFonts w:ascii="Times New Roman" w:hAnsi="Times New Roman"/>
          <w:b w:val="0"/>
          <w:color w:val="auto"/>
          <w:sz w:val="28"/>
          <w:szCs w:val="28"/>
        </w:rPr>
        <w:t>Исследования в классе</w:t>
      </w:r>
      <w:r w:rsidR="00056CC2" w:rsidRPr="00B8409A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037AC2" w:rsidRPr="00B8409A" w:rsidRDefault="00037AC2" w:rsidP="00037AC2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bookmarkStart w:id="9" w:name="_Toc1159144"/>
      <w:r w:rsidRPr="00B8409A">
        <w:rPr>
          <w:rFonts w:ascii="Times New Roman" w:eastAsia="Times New Roman" w:hAnsi="Times New Roman"/>
          <w:sz w:val="28"/>
          <w:szCs w:val="28"/>
        </w:rPr>
        <w:t>2.3 Исследование в домашних условиях: влияния игры в шахматы на концентрацию внимания школьника 1-го класса</w:t>
      </w:r>
      <w:bookmarkEnd w:id="9"/>
      <w:r w:rsidR="00056CC2" w:rsidRPr="00B8409A">
        <w:rPr>
          <w:rFonts w:ascii="Times New Roman" w:eastAsia="Times New Roman" w:hAnsi="Times New Roman"/>
          <w:sz w:val="28"/>
          <w:szCs w:val="28"/>
        </w:rPr>
        <w:t>.</w:t>
      </w:r>
    </w:p>
    <w:p w:rsidR="00056CC2" w:rsidRPr="00B8409A" w:rsidRDefault="00056CC2" w:rsidP="00056CC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8"/>
          <w:sz w:val="28"/>
          <w:szCs w:val="28"/>
        </w:rPr>
      </w:pPr>
      <w:r w:rsidRPr="00B8409A">
        <w:rPr>
          <w:rFonts w:ascii="Times New Roman" w:hAnsi="Times New Roman"/>
          <w:i/>
          <w:color w:val="000000"/>
          <w:spacing w:val="-8"/>
          <w:sz w:val="28"/>
          <w:szCs w:val="28"/>
        </w:rPr>
        <w:t>Практическая работа представлена в полном варианте работы.</w:t>
      </w:r>
    </w:p>
    <w:p w:rsidR="00037AC2" w:rsidRPr="00B8409A" w:rsidRDefault="00037AC2" w:rsidP="00037AC2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bookmarkStart w:id="10" w:name="_Toc1159145"/>
      <w:r w:rsidRPr="00B8409A">
        <w:rPr>
          <w:rFonts w:ascii="Times New Roman" w:hAnsi="Times New Roman"/>
          <w:b w:val="0"/>
          <w:color w:val="auto"/>
        </w:rPr>
        <w:t>Заключение</w:t>
      </w:r>
      <w:bookmarkEnd w:id="10"/>
    </w:p>
    <w:p w:rsidR="00037AC2" w:rsidRPr="00B8409A" w:rsidRDefault="00037AC2" w:rsidP="00037A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B8409A">
        <w:rPr>
          <w:rFonts w:ascii="Times New Roman" w:hAnsi="Times New Roman"/>
          <w:sz w:val="28"/>
          <w:szCs w:val="28"/>
        </w:rPr>
        <w:t>образом</w:t>
      </w:r>
      <w:proofErr w:type="gramEnd"/>
      <w:r w:rsidRPr="00B8409A">
        <w:rPr>
          <w:rFonts w:ascii="Times New Roman" w:hAnsi="Times New Roman"/>
          <w:sz w:val="28"/>
          <w:szCs w:val="28"/>
        </w:rPr>
        <w:t xml:space="preserve"> мы познакомились с легендами и историей возникновения шахмат, изучили шахматные фигуры и правила игры, узнали какая самая главная в мире шахматная организация, обобщили и составили таблицу великих шахматистов мира.</w:t>
      </w:r>
    </w:p>
    <w:p w:rsidR="00037AC2" w:rsidRPr="00B8409A" w:rsidRDefault="00037AC2" w:rsidP="00037A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>Составив таблицу великих шахматистов мира, мы убедились в том, что шахматы – это игра, которая не имеет возрастных и языковых ограничений.</w:t>
      </w:r>
    </w:p>
    <w:p w:rsidR="00037AC2" w:rsidRPr="00B8409A" w:rsidRDefault="00037AC2" w:rsidP="00037A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>Провели исследование в классе и в домашних условиях, проанализировали и сделали вывод, что игра в шахматы влияет на успеваемость школьников и на концентрацию внимания ученика 1-го класса.</w:t>
      </w:r>
    </w:p>
    <w:p w:rsidR="00037AC2" w:rsidRPr="00B8409A" w:rsidRDefault="00037AC2" w:rsidP="00037AC2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bookmarkStart w:id="11" w:name="_Toc1159146"/>
      <w:r w:rsidRPr="00B8409A">
        <w:rPr>
          <w:rFonts w:ascii="Times New Roman" w:hAnsi="Times New Roman"/>
          <w:b w:val="0"/>
          <w:color w:val="auto"/>
        </w:rPr>
        <w:t>Список использованной литературы</w:t>
      </w:r>
      <w:bookmarkEnd w:id="11"/>
    </w:p>
    <w:p w:rsidR="00037AC2" w:rsidRPr="00B8409A" w:rsidRDefault="00037AC2" w:rsidP="00037AC2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 xml:space="preserve">«Шахматный учебник для детей» / </w:t>
      </w:r>
      <w:proofErr w:type="gramStart"/>
      <w:r w:rsidRPr="00B8409A">
        <w:rPr>
          <w:rFonts w:ascii="Times New Roman" w:hAnsi="Times New Roman"/>
          <w:sz w:val="28"/>
          <w:szCs w:val="28"/>
        </w:rPr>
        <w:t>Петрушина</w:t>
      </w:r>
      <w:proofErr w:type="gramEnd"/>
      <w:r w:rsidRPr="00B8409A">
        <w:rPr>
          <w:rFonts w:ascii="Times New Roman" w:hAnsi="Times New Roman"/>
          <w:sz w:val="28"/>
          <w:szCs w:val="28"/>
        </w:rPr>
        <w:t xml:space="preserve"> Н.М. – Изд. 16-е. – Ростов н</w:t>
      </w:r>
      <w:proofErr w:type="gramStart"/>
      <w:r w:rsidRPr="00B8409A">
        <w:rPr>
          <w:rFonts w:ascii="Times New Roman" w:hAnsi="Times New Roman"/>
          <w:sz w:val="28"/>
          <w:szCs w:val="28"/>
        </w:rPr>
        <w:t>/Д</w:t>
      </w:r>
      <w:proofErr w:type="gramEnd"/>
      <w:r w:rsidRPr="00B8409A">
        <w:rPr>
          <w:rFonts w:ascii="Times New Roman" w:hAnsi="Times New Roman"/>
          <w:sz w:val="28"/>
          <w:szCs w:val="28"/>
        </w:rPr>
        <w:t>: Феникс, 2015. – 221с.</w:t>
      </w:r>
    </w:p>
    <w:p w:rsidR="00037AC2" w:rsidRPr="00B8409A" w:rsidRDefault="00037AC2" w:rsidP="00037AC2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 xml:space="preserve">Шахматная школа / Ю.Л. Авербах, А.А. Котов, М.М. </w:t>
      </w:r>
      <w:proofErr w:type="spellStart"/>
      <w:r w:rsidRPr="00B8409A">
        <w:rPr>
          <w:rFonts w:ascii="Times New Roman" w:hAnsi="Times New Roman"/>
          <w:sz w:val="28"/>
          <w:szCs w:val="28"/>
        </w:rPr>
        <w:t>Юдович</w:t>
      </w:r>
      <w:proofErr w:type="spellEnd"/>
      <w:r w:rsidRPr="00B8409A">
        <w:rPr>
          <w:rFonts w:ascii="Times New Roman" w:hAnsi="Times New Roman"/>
          <w:sz w:val="28"/>
          <w:szCs w:val="28"/>
        </w:rPr>
        <w:t>.  – Изд. 5-е. – Ростов н</w:t>
      </w:r>
      <w:proofErr w:type="gramStart"/>
      <w:r w:rsidRPr="00B8409A">
        <w:rPr>
          <w:rFonts w:ascii="Times New Roman" w:hAnsi="Times New Roman"/>
          <w:sz w:val="28"/>
          <w:szCs w:val="28"/>
        </w:rPr>
        <w:t>/Д</w:t>
      </w:r>
      <w:proofErr w:type="gramEnd"/>
      <w:r w:rsidRPr="00B8409A">
        <w:rPr>
          <w:rFonts w:ascii="Times New Roman" w:hAnsi="Times New Roman"/>
          <w:sz w:val="28"/>
          <w:szCs w:val="28"/>
        </w:rPr>
        <w:t>: Феникс, 2005. – 352с.</w:t>
      </w:r>
    </w:p>
    <w:p w:rsidR="00037AC2" w:rsidRPr="00B8409A" w:rsidRDefault="00037AC2" w:rsidP="00037AC2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 xml:space="preserve">Спортивная энциклопедия. Шахматы. </w:t>
      </w:r>
      <w:r w:rsidRPr="00B8409A">
        <w:rPr>
          <w:rFonts w:ascii="Times New Roman" w:hAnsi="Times New Roman"/>
          <w:sz w:val="28"/>
          <w:szCs w:val="28"/>
          <w:lang w:val="en-US"/>
        </w:rPr>
        <w:t>www</w:t>
      </w:r>
      <w:r w:rsidRPr="00B8409A">
        <w:rPr>
          <w:rFonts w:ascii="Times New Roman" w:hAnsi="Times New Roman"/>
          <w:sz w:val="28"/>
          <w:szCs w:val="28"/>
        </w:rPr>
        <w:t xml:space="preserve">.Sport-wiki.org </w:t>
      </w:r>
    </w:p>
    <w:p w:rsidR="00037AC2" w:rsidRPr="00B8409A" w:rsidRDefault="00037AC2" w:rsidP="00037AC2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8409A">
        <w:rPr>
          <w:rFonts w:ascii="Times New Roman" w:hAnsi="Times New Roman"/>
          <w:sz w:val="28"/>
          <w:szCs w:val="28"/>
        </w:rPr>
        <w:t xml:space="preserve">Школа шахмат. </w:t>
      </w:r>
      <w:r w:rsidRPr="00B8409A">
        <w:rPr>
          <w:rFonts w:ascii="Times New Roman" w:hAnsi="Times New Roman"/>
          <w:sz w:val="28"/>
          <w:szCs w:val="28"/>
          <w:lang w:val="en-US"/>
        </w:rPr>
        <w:t>www</w:t>
      </w:r>
      <w:r w:rsidRPr="00B8409A">
        <w:rPr>
          <w:rFonts w:ascii="Times New Roman" w:hAnsi="Times New Roman"/>
          <w:sz w:val="28"/>
          <w:szCs w:val="28"/>
        </w:rPr>
        <w:t>.</w:t>
      </w:r>
      <w:proofErr w:type="spellStart"/>
      <w:r w:rsidRPr="00B8409A">
        <w:rPr>
          <w:rFonts w:ascii="Times New Roman" w:hAnsi="Times New Roman"/>
          <w:sz w:val="28"/>
          <w:szCs w:val="28"/>
        </w:rPr>
        <w:t>SchoolChess.ru</w:t>
      </w:r>
      <w:proofErr w:type="spellEnd"/>
      <w:r w:rsidRPr="00B8409A">
        <w:rPr>
          <w:rFonts w:ascii="Times New Roman" w:hAnsi="Times New Roman"/>
          <w:sz w:val="28"/>
          <w:szCs w:val="28"/>
        </w:rPr>
        <w:t xml:space="preserve"> </w:t>
      </w:r>
    </w:p>
    <w:p w:rsidR="00262890" w:rsidRPr="00FC6A09" w:rsidRDefault="00037AC2" w:rsidP="00262890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C6A09">
        <w:rPr>
          <w:rFonts w:ascii="Times New Roman" w:hAnsi="Times New Roman"/>
          <w:sz w:val="28"/>
          <w:szCs w:val="28"/>
        </w:rPr>
        <w:t xml:space="preserve">Польза шахмат для детей. </w:t>
      </w:r>
      <w:r w:rsidR="00262890" w:rsidRPr="00FC6A09">
        <w:rPr>
          <w:rFonts w:ascii="Times New Roman" w:hAnsi="Times New Roman"/>
          <w:sz w:val="28"/>
          <w:szCs w:val="28"/>
        </w:rPr>
        <w:t>http://chessmaestro.ru</w:t>
      </w:r>
    </w:p>
    <w:sectPr w:rsidR="00262890" w:rsidRPr="00FC6A09" w:rsidSect="00FC6A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F75"/>
    <w:multiLevelType w:val="multilevel"/>
    <w:tmpl w:val="7B34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51E7E"/>
    <w:multiLevelType w:val="multilevel"/>
    <w:tmpl w:val="1422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825E1"/>
    <w:multiLevelType w:val="multilevel"/>
    <w:tmpl w:val="A34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42ED3"/>
    <w:multiLevelType w:val="hybridMultilevel"/>
    <w:tmpl w:val="C074A0D8"/>
    <w:lvl w:ilvl="0" w:tplc="517EB1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F83F01"/>
    <w:multiLevelType w:val="hybridMultilevel"/>
    <w:tmpl w:val="97A0729E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112730BC"/>
    <w:multiLevelType w:val="hybridMultilevel"/>
    <w:tmpl w:val="657EF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508AC"/>
    <w:multiLevelType w:val="multilevel"/>
    <w:tmpl w:val="C7D2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45A87"/>
    <w:multiLevelType w:val="multilevel"/>
    <w:tmpl w:val="605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757A33"/>
    <w:multiLevelType w:val="hybridMultilevel"/>
    <w:tmpl w:val="C074A0D8"/>
    <w:lvl w:ilvl="0" w:tplc="517EB1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21E0DD1"/>
    <w:multiLevelType w:val="multilevel"/>
    <w:tmpl w:val="90F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4526D"/>
    <w:multiLevelType w:val="hybridMultilevel"/>
    <w:tmpl w:val="D64CCAB2"/>
    <w:lvl w:ilvl="0" w:tplc="8F5054C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CD5141"/>
    <w:multiLevelType w:val="multilevel"/>
    <w:tmpl w:val="088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62A06"/>
    <w:multiLevelType w:val="multilevel"/>
    <w:tmpl w:val="346C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442A4"/>
    <w:multiLevelType w:val="hybridMultilevel"/>
    <w:tmpl w:val="7D9A0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3008D8"/>
    <w:multiLevelType w:val="multilevel"/>
    <w:tmpl w:val="E5A6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C11462"/>
    <w:multiLevelType w:val="hybridMultilevel"/>
    <w:tmpl w:val="C074A0D8"/>
    <w:lvl w:ilvl="0" w:tplc="517EB1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1A4AFD"/>
    <w:multiLevelType w:val="hybridMultilevel"/>
    <w:tmpl w:val="0E74D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7619F"/>
    <w:multiLevelType w:val="hybridMultilevel"/>
    <w:tmpl w:val="D6BA5D7A"/>
    <w:lvl w:ilvl="0" w:tplc="8F5054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35B41"/>
    <w:multiLevelType w:val="multilevel"/>
    <w:tmpl w:val="3F3C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F32962"/>
    <w:multiLevelType w:val="hybridMultilevel"/>
    <w:tmpl w:val="5826FF10"/>
    <w:lvl w:ilvl="0" w:tplc="CED6672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A580A50E">
      <w:start w:val="2"/>
      <w:numFmt w:val="decimal"/>
      <w:lvlText w:val="%2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3FD17709"/>
    <w:multiLevelType w:val="hybridMultilevel"/>
    <w:tmpl w:val="7F3ECE94"/>
    <w:lvl w:ilvl="0" w:tplc="2A64A1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E37AC5"/>
    <w:multiLevelType w:val="multilevel"/>
    <w:tmpl w:val="77BC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402662"/>
    <w:multiLevelType w:val="multilevel"/>
    <w:tmpl w:val="74BC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41745C"/>
    <w:multiLevelType w:val="multilevel"/>
    <w:tmpl w:val="956248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4">
    <w:nsid w:val="612D3CD4"/>
    <w:multiLevelType w:val="hybridMultilevel"/>
    <w:tmpl w:val="97A0729E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>
    <w:nsid w:val="627166BF"/>
    <w:multiLevelType w:val="hybridMultilevel"/>
    <w:tmpl w:val="B0EE36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6021564"/>
    <w:multiLevelType w:val="multilevel"/>
    <w:tmpl w:val="F418F61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>
    <w:nsid w:val="6990061C"/>
    <w:multiLevelType w:val="multilevel"/>
    <w:tmpl w:val="41C4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8221E8"/>
    <w:multiLevelType w:val="hybridMultilevel"/>
    <w:tmpl w:val="12B2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A0843"/>
    <w:multiLevelType w:val="hybridMultilevel"/>
    <w:tmpl w:val="09F07D1E"/>
    <w:lvl w:ilvl="0" w:tplc="D332A8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FB42DFF"/>
    <w:multiLevelType w:val="multilevel"/>
    <w:tmpl w:val="A278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3"/>
  </w:num>
  <w:num w:numId="6">
    <w:abstractNumId w:val="4"/>
  </w:num>
  <w:num w:numId="7">
    <w:abstractNumId w:val="16"/>
  </w:num>
  <w:num w:numId="8">
    <w:abstractNumId w:val="24"/>
  </w:num>
  <w:num w:numId="9">
    <w:abstractNumId w:val="14"/>
  </w:num>
  <w:num w:numId="10">
    <w:abstractNumId w:val="17"/>
  </w:num>
  <w:num w:numId="11">
    <w:abstractNumId w:val="5"/>
  </w:num>
  <w:num w:numId="12">
    <w:abstractNumId w:val="29"/>
  </w:num>
  <w:num w:numId="13">
    <w:abstractNumId w:val="12"/>
  </w:num>
  <w:num w:numId="14">
    <w:abstractNumId w:val="27"/>
  </w:num>
  <w:num w:numId="15">
    <w:abstractNumId w:val="19"/>
  </w:num>
  <w:num w:numId="16">
    <w:abstractNumId w:val="26"/>
  </w:num>
  <w:num w:numId="17">
    <w:abstractNumId w:val="1"/>
  </w:num>
  <w:num w:numId="18">
    <w:abstractNumId w:val="13"/>
  </w:num>
  <w:num w:numId="19">
    <w:abstractNumId w:val="23"/>
  </w:num>
  <w:num w:numId="20">
    <w:abstractNumId w:val="28"/>
  </w:num>
  <w:num w:numId="21">
    <w:abstractNumId w:val="10"/>
  </w:num>
  <w:num w:numId="22">
    <w:abstractNumId w:val="21"/>
  </w:num>
  <w:num w:numId="23">
    <w:abstractNumId w:val="2"/>
  </w:num>
  <w:num w:numId="24">
    <w:abstractNumId w:val="9"/>
  </w:num>
  <w:num w:numId="25">
    <w:abstractNumId w:val="18"/>
  </w:num>
  <w:num w:numId="26">
    <w:abstractNumId w:val="7"/>
  </w:num>
  <w:num w:numId="27">
    <w:abstractNumId w:val="11"/>
  </w:num>
  <w:num w:numId="28">
    <w:abstractNumId w:val="22"/>
  </w:num>
  <w:num w:numId="29">
    <w:abstractNumId w:val="0"/>
  </w:num>
  <w:num w:numId="30">
    <w:abstractNumId w:val="6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5AE5"/>
    <w:rsid w:val="0001141D"/>
    <w:rsid w:val="00037AC2"/>
    <w:rsid w:val="00056CC2"/>
    <w:rsid w:val="000724CA"/>
    <w:rsid w:val="000760A6"/>
    <w:rsid w:val="000809AF"/>
    <w:rsid w:val="0010483B"/>
    <w:rsid w:val="0013076C"/>
    <w:rsid w:val="001777B6"/>
    <w:rsid w:val="001B7E6B"/>
    <w:rsid w:val="001C0E71"/>
    <w:rsid w:val="001C4165"/>
    <w:rsid w:val="001F72EB"/>
    <w:rsid w:val="00233355"/>
    <w:rsid w:val="00241633"/>
    <w:rsid w:val="00262890"/>
    <w:rsid w:val="002A5141"/>
    <w:rsid w:val="00343011"/>
    <w:rsid w:val="003448E2"/>
    <w:rsid w:val="00354E8E"/>
    <w:rsid w:val="00435602"/>
    <w:rsid w:val="004568C8"/>
    <w:rsid w:val="004B1EB9"/>
    <w:rsid w:val="004B40FE"/>
    <w:rsid w:val="004F3CD9"/>
    <w:rsid w:val="005023F9"/>
    <w:rsid w:val="005213D2"/>
    <w:rsid w:val="0052664E"/>
    <w:rsid w:val="00575AE5"/>
    <w:rsid w:val="0058269A"/>
    <w:rsid w:val="00594127"/>
    <w:rsid w:val="005C0F96"/>
    <w:rsid w:val="005C4B87"/>
    <w:rsid w:val="005F3ED0"/>
    <w:rsid w:val="00603568"/>
    <w:rsid w:val="006052C4"/>
    <w:rsid w:val="007072B9"/>
    <w:rsid w:val="00717188"/>
    <w:rsid w:val="00732F36"/>
    <w:rsid w:val="007926ED"/>
    <w:rsid w:val="007B319D"/>
    <w:rsid w:val="00813C71"/>
    <w:rsid w:val="00860FDE"/>
    <w:rsid w:val="00862F21"/>
    <w:rsid w:val="00874141"/>
    <w:rsid w:val="0093326D"/>
    <w:rsid w:val="0096094B"/>
    <w:rsid w:val="00982D67"/>
    <w:rsid w:val="009B1035"/>
    <w:rsid w:val="009B68A6"/>
    <w:rsid w:val="009E4658"/>
    <w:rsid w:val="00A64873"/>
    <w:rsid w:val="00A80417"/>
    <w:rsid w:val="00B0412C"/>
    <w:rsid w:val="00B267B3"/>
    <w:rsid w:val="00B3282F"/>
    <w:rsid w:val="00B32A96"/>
    <w:rsid w:val="00B73783"/>
    <w:rsid w:val="00B8409A"/>
    <w:rsid w:val="00B97107"/>
    <w:rsid w:val="00BD4688"/>
    <w:rsid w:val="00C37416"/>
    <w:rsid w:val="00C96FDC"/>
    <w:rsid w:val="00CD39FE"/>
    <w:rsid w:val="00CD7401"/>
    <w:rsid w:val="00D16EF4"/>
    <w:rsid w:val="00D36A02"/>
    <w:rsid w:val="00D848E6"/>
    <w:rsid w:val="00E07C36"/>
    <w:rsid w:val="00E35905"/>
    <w:rsid w:val="00E35FA2"/>
    <w:rsid w:val="00E663B1"/>
    <w:rsid w:val="00E77D7A"/>
    <w:rsid w:val="00E87FD5"/>
    <w:rsid w:val="00E93550"/>
    <w:rsid w:val="00E96C31"/>
    <w:rsid w:val="00F0143A"/>
    <w:rsid w:val="00F32F75"/>
    <w:rsid w:val="00F82F26"/>
    <w:rsid w:val="00FC6A09"/>
    <w:rsid w:val="00FE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E5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6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2416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7FD5"/>
  </w:style>
  <w:style w:type="character" w:styleId="a3">
    <w:name w:val="Hyperlink"/>
    <w:basedOn w:val="a0"/>
    <w:uiPriority w:val="99"/>
    <w:unhideWhenUsed/>
    <w:rsid w:val="00E87FD5"/>
    <w:rPr>
      <w:color w:val="0000FF"/>
      <w:u w:val="single"/>
    </w:rPr>
  </w:style>
  <w:style w:type="paragraph" w:styleId="a4">
    <w:name w:val="Normal (Web)"/>
    <w:basedOn w:val="a"/>
    <w:unhideWhenUsed/>
    <w:rsid w:val="00732F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282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416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">
    <w:name w:val="c2"/>
    <w:basedOn w:val="a0"/>
    <w:rsid w:val="00241633"/>
  </w:style>
  <w:style w:type="character" w:styleId="a6">
    <w:name w:val="Strong"/>
    <w:qFormat/>
    <w:rsid w:val="0024163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63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6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7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1B7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b.ru/article/266674/sotsialnaya-aktivnost-lichn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7075-CCEC-4229-A9B5-5E6963B7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Жигунова</cp:lastModifiedBy>
  <cp:revision>27</cp:revision>
  <cp:lastPrinted>2019-04-13T05:08:00Z</cp:lastPrinted>
  <dcterms:created xsi:type="dcterms:W3CDTF">2019-05-10T02:40:00Z</dcterms:created>
  <dcterms:modified xsi:type="dcterms:W3CDTF">2019-05-10T04:04:00Z</dcterms:modified>
</cp:coreProperties>
</file>