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41" w:rsidRDefault="00CF471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Технологическая карта  урока по волейболу в 5 классе.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7443"/>
      </w:tblGrid>
      <w:tr w:rsidR="00B65641">
        <w:trPr>
          <w:trHeight w:val="3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Мельничук Екатерина Сергеевна учитель физической культуры Московская область,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.о.</w:t>
            </w:r>
            <w:r>
              <w:rPr>
                <w:rFonts w:ascii="Times New Roman" w:hAnsi="Times New Roman"/>
                <w:sz w:val="24"/>
              </w:rPr>
              <w:t xml:space="preserve"> Воскресенск МОУ «Гимназия №1»</w:t>
            </w:r>
          </w:p>
        </w:tc>
      </w:tr>
      <w:tr w:rsidR="00B65641">
        <w:trPr>
          <w:trHeight w:val="3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</w:tr>
      <w:tr w:rsidR="00B65641">
        <w:trPr>
          <w:trHeight w:val="3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Класс, школа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класс, МОУ «Гимназия №1»</w:t>
            </w:r>
          </w:p>
        </w:tc>
      </w:tr>
      <w:tr w:rsidR="00B65641">
        <w:trPr>
          <w:trHeight w:val="3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и передача волейбольного мяча двумя руками снизу.</w:t>
            </w:r>
          </w:p>
        </w:tc>
      </w:tr>
      <w:tr w:rsidR="00B65641">
        <w:trPr>
          <w:trHeight w:val="3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урока по ФГОС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Комбинированный</w:t>
            </w:r>
          </w:p>
        </w:tc>
      </w:tr>
      <w:tr w:rsidR="00B65641">
        <w:trPr>
          <w:trHeight w:val="3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урока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Образовательная: Сформировать представление о  передаче и приеме волейбольного мяча двумя руками снизу.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Развивающая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закрепить навык используемого </w:t>
            </w:r>
            <w:r>
              <w:rPr>
                <w:rFonts w:ascii="Times New Roman" w:hAnsi="Times New Roman"/>
                <w:sz w:val="24"/>
              </w:rPr>
              <w:t>алгоритма действий при приеме и передачи волейбольного мяча двумя руками снизу.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Воспитательная: Воспитать настойчивость, волю, трудолюбие, товарищескую взаимопомощь</w:t>
            </w:r>
          </w:p>
        </w:tc>
      </w:tr>
      <w:tr w:rsidR="00B65641">
        <w:trPr>
          <w:trHeight w:val="3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урока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1.Описывать технику приема и передачи волейбольного мяча двумя руками сниз</w:t>
            </w:r>
            <w:r>
              <w:rPr>
                <w:rFonts w:ascii="Times New Roman" w:hAnsi="Times New Roman"/>
                <w:sz w:val="24"/>
              </w:rPr>
              <w:t>у.2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</w:rPr>
              <w:t>сваивать технику приема и передачи волейбольного мяча двумя руками снизу.3 соблюдать правила техники безопасности при проведении спортивных игр.4. Проявлять качества силы, быстроты и координации при приеме и передачи волейбольного мяча двумя руками сн</w:t>
            </w:r>
            <w:r>
              <w:rPr>
                <w:rFonts w:ascii="Times New Roman" w:hAnsi="Times New Roman"/>
                <w:sz w:val="24"/>
              </w:rPr>
              <w:t>изу, в процессе игры</w:t>
            </w:r>
          </w:p>
        </w:tc>
      </w:tr>
    </w:tbl>
    <w:p w:rsidR="00B65641" w:rsidRDefault="00CF471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Материально- техническая база: волейбольная площадка, волейбольная сетка, волейбольный мяч, свисток, конусы, гимнастические палки, свисток, карточки с теоретическими заданиями, карточки для определения проводящих разминку.</w:t>
      </w:r>
      <w:proofErr w:type="gramEnd"/>
    </w:p>
    <w:p w:rsidR="00B65641" w:rsidRDefault="00B65641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768"/>
        <w:gridCol w:w="1976"/>
        <w:gridCol w:w="5304"/>
      </w:tblGrid>
      <w:tr w:rsidR="00B65641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урока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учителя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УУД</w:t>
            </w:r>
          </w:p>
        </w:tc>
      </w:tr>
      <w:tr w:rsidR="00B65641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Мотивация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Включает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деловой ритм. Проводит краткий инструктаж  по  уроку. Подводит учащихся к слову   «самооценка». Распределяем с помощью карточек учащихся, проводящих </w:t>
            </w:r>
            <w:r>
              <w:rPr>
                <w:rFonts w:ascii="Times New Roman" w:hAnsi="Times New Roman"/>
                <w:sz w:val="24"/>
              </w:rPr>
              <w:t>разминку.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Готовятся к работе. Строятся в шеренгу. Сдают рапорт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ысказывают свое предположение о значении слова « самооценка», о роли самооценки в жизни человека. Тянут карточки с заданиями для разминки.</w:t>
            </w:r>
            <w:bookmarkStart w:id="0" w:name="_GoBack"/>
            <w:bookmarkEnd w:id="0"/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давать определение понятию</w:t>
            </w:r>
          </w:p>
          <w:p w:rsidR="00B65641" w:rsidRDefault="00CF471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организовать собственную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</w:p>
          <w:p w:rsidR="00B65641" w:rsidRDefault="00CF471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положительно относится к учению, познавательной деятельности, желают</w:t>
            </w:r>
          </w:p>
          <w:p w:rsidR="00B65641" w:rsidRDefault="00CF4716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приобретать новые знания, умения      совершенствовать имеющиеся.</w:t>
            </w:r>
          </w:p>
          <w:p w:rsidR="00B65641" w:rsidRDefault="00CF4716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-  планируют в сотрудничестве с учителем,         одноклассниками или самостоятельно необходимые де</w:t>
            </w:r>
            <w:r>
              <w:rPr>
                <w:rFonts w:ascii="Times New Roman" w:hAnsi="Times New Roman"/>
                <w:sz w:val="24"/>
              </w:rPr>
              <w:t>йствия.</w:t>
            </w:r>
          </w:p>
          <w:p w:rsidR="00B65641" w:rsidRDefault="00CF4716">
            <w:pPr>
              <w:numPr>
                <w:ilvl w:val="0"/>
                <w:numId w:val="1"/>
              </w:numPr>
              <w:spacing w:after="200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70E02"/>
                <w:sz w:val="24"/>
              </w:rPr>
              <w:t xml:space="preserve">осознают </w:t>
            </w:r>
            <w:proofErr w:type="spellStart"/>
            <w:proofErr w:type="gramStart"/>
            <w:r>
              <w:rPr>
                <w:rFonts w:ascii="Times New Roman" w:hAnsi="Times New Roman"/>
                <w:color w:val="170E02"/>
                <w:sz w:val="24"/>
              </w:rPr>
              <w:t>учебно</w:t>
            </w:r>
            <w:proofErr w:type="spellEnd"/>
            <w:r>
              <w:rPr>
                <w:rFonts w:ascii="Times New Roman" w:hAnsi="Times New Roman"/>
                <w:color w:val="170E02"/>
                <w:sz w:val="24"/>
              </w:rPr>
              <w:t>- познавательную</w:t>
            </w:r>
            <w:proofErr w:type="gramEnd"/>
            <w:r>
              <w:rPr>
                <w:rFonts w:ascii="Times New Roman" w:hAnsi="Times New Roman"/>
                <w:color w:val="170E02"/>
                <w:sz w:val="24"/>
              </w:rPr>
              <w:t xml:space="preserve"> задачу, выполнять разминку беговую, перестроения, ору на месте.</w:t>
            </w:r>
          </w:p>
          <w:p w:rsidR="00B65641" w:rsidRDefault="00B65641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</w:tr>
      <w:tr w:rsidR="00B65641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Актуализация знаний и </w:t>
            </w:r>
            <w:proofErr w:type="spellStart"/>
            <w:r>
              <w:rPr>
                <w:rFonts w:ascii="Times New Roman" w:hAnsi="Times New Roman"/>
                <w:sz w:val="24"/>
              </w:rPr>
              <w:t>целеполага</w:t>
            </w:r>
            <w:r>
              <w:rPr>
                <w:rFonts w:ascii="Times New Roman" w:hAnsi="Times New Roman"/>
                <w:sz w:val="24"/>
              </w:rPr>
              <w:lastRenderedPageBreak/>
              <w:t>ний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Ставит задачу определить тему урока, подводит учащихся к формулировке цели. Работа с освобожденны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ми учащимися. </w:t>
            </w:r>
            <w:r>
              <w:rPr>
                <w:rFonts w:ascii="Times New Roman" w:hAnsi="Times New Roman"/>
                <w:sz w:val="24"/>
              </w:rPr>
              <w:t>Раздача карточек с заданием теоретической части.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Проводят беговую разминку. Проводят разминку на месте с гимнастической палкой.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Предлагают разминочные упражнения с волейбольным мячом. Работа, </w:t>
            </w:r>
            <w:proofErr w:type="gramStart"/>
            <w:r>
              <w:rPr>
                <w:rFonts w:ascii="Times New Roman" w:hAnsi="Times New Roman"/>
                <w:sz w:val="24"/>
              </w:rPr>
              <w:t>освобожденных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от урока с функциональной грамотностью. Задания с </w:t>
            </w:r>
            <w:r>
              <w:rPr>
                <w:rFonts w:ascii="Times New Roman" w:hAnsi="Times New Roman"/>
                <w:sz w:val="24"/>
              </w:rPr>
              <w:t xml:space="preserve"> карточками теоретической части  по теме урока.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самостоятельное выделение-формулирование познавательной цели, выполнение перестроений.</w:t>
            </w:r>
          </w:p>
          <w:p w:rsidR="00B65641" w:rsidRDefault="00CF4716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70E02"/>
                <w:sz w:val="24"/>
              </w:rPr>
              <w:t>планирование учебного сотрудничества с учителем и сверстниками. Обосновывают свою точку зрения.</w:t>
            </w:r>
          </w:p>
          <w:p w:rsidR="00B65641" w:rsidRDefault="00CF4716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70E02"/>
                <w:sz w:val="24"/>
              </w:rPr>
              <w:lastRenderedPageBreak/>
              <w:t>принимают и сохраняют уче</w:t>
            </w:r>
            <w:r>
              <w:rPr>
                <w:rFonts w:ascii="Times New Roman" w:hAnsi="Times New Roman"/>
                <w:color w:val="170E02"/>
                <w:sz w:val="24"/>
              </w:rPr>
              <w:t>бную задачу.</w:t>
            </w:r>
          </w:p>
          <w:p w:rsidR="00B65641" w:rsidRDefault="00CF4716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самостоятельной разминки.</w:t>
            </w:r>
          </w:p>
          <w:p w:rsidR="00B65641" w:rsidRDefault="00CF4716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предлагают свои упражнения для разминки с волейбольным мячом</w:t>
            </w:r>
          </w:p>
          <w:p w:rsidR="00B65641" w:rsidRDefault="00CF4716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определение последовательности промежуточных целей с учетом конечного результата;</w:t>
            </w:r>
          </w:p>
          <w:p w:rsidR="00B65641" w:rsidRDefault="00CF4716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составление плана и последовательности действий</w:t>
            </w:r>
          </w:p>
          <w:p w:rsidR="00B65641" w:rsidRDefault="00B65641">
            <w:pPr>
              <w:spacing w:after="200"/>
              <w:rPr>
                <w:rFonts w:ascii="Times New Roman" w:hAnsi="Times New Roman"/>
                <w:sz w:val="24"/>
              </w:rPr>
            </w:pPr>
          </w:p>
          <w:p w:rsidR="00B65641" w:rsidRDefault="00B65641">
            <w:pPr>
              <w:spacing w:after="200"/>
              <w:rPr>
                <w:rFonts w:ascii="Times New Roman" w:hAnsi="Times New Roman"/>
                <w:sz w:val="24"/>
              </w:rPr>
            </w:pPr>
          </w:p>
        </w:tc>
      </w:tr>
      <w:tr w:rsidR="00B65641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 </w:t>
            </w:r>
            <w:r>
              <w:rPr>
                <w:rFonts w:ascii="Times New Roman" w:hAnsi="Times New Roman"/>
                <w:sz w:val="24"/>
              </w:rPr>
              <w:t>Фиксация затруднений в индивидуальной и групповой работе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Определяет время на выполнение задания, разбирает технику передачи и приема волейбольного мяча двумя руками снизу, направляет на усложнение раннее изученных технических действий. Организует работу в </w:t>
            </w:r>
            <w:r>
              <w:rPr>
                <w:rFonts w:ascii="Times New Roman" w:hAnsi="Times New Roman"/>
                <w:sz w:val="24"/>
              </w:rPr>
              <w:t>группах и последующую проверку.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Самостоятельно работая в </w:t>
            </w:r>
            <w:proofErr w:type="gramStart"/>
            <w:r>
              <w:rPr>
                <w:rFonts w:ascii="Times New Roman" w:hAnsi="Times New Roman"/>
                <w:sz w:val="24"/>
              </w:rPr>
              <w:t>группе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раскрывают содержание урока.  Придумывают новые упражнения с ранее изученными техническими действиями. Рассказывают о правилах техники безопасности на уроке. Самостоятельная игра в волейбол с</w:t>
            </w:r>
            <w:r>
              <w:rPr>
                <w:rFonts w:ascii="Times New Roman" w:hAnsi="Times New Roman"/>
                <w:sz w:val="24"/>
              </w:rPr>
              <w:t xml:space="preserve"> судейством ученика класса.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работы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групповая, индивидуальная.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осознают свои трудности и стремятся к их преодолению, проявляют способность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самооценки своих действий, поступков. 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осознают недостаточность своих знаний</w:t>
            </w:r>
          </w:p>
          <w:p w:rsidR="00B65641" w:rsidRDefault="00CF4716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задают вопросы с целью получени</w:t>
            </w:r>
            <w:r>
              <w:rPr>
                <w:rFonts w:ascii="Times New Roman" w:hAnsi="Times New Roman"/>
                <w:sz w:val="24"/>
              </w:rPr>
              <w:t>я необходимой для решения проблемы информации.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устанавливают причинно- следственные связи, делают выводы о передачи и приеме волейбольного мяча двумя руками снизу.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командах.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-понимают значение знаний для человека.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-приобретают умения </w:t>
            </w:r>
            <w:r>
              <w:rPr>
                <w:rFonts w:ascii="Times New Roman" w:hAnsi="Times New Roman"/>
                <w:sz w:val="24"/>
              </w:rPr>
              <w:t>использовать знания и умения в практической деятельности, умение придумать упражнение, контролировать правильность  выполнения.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-оценивают свою работу.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-формулируют собственные мысли, высказывания, обосновывают свою точку зрения.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Осуществляют: самооцен</w:t>
            </w:r>
            <w:r>
              <w:rPr>
                <w:rFonts w:ascii="Times New Roman" w:hAnsi="Times New Roman"/>
                <w:sz w:val="24"/>
              </w:rPr>
              <w:t>ку; самопроверку; взаимопроверку; предварительную оценку.</w:t>
            </w:r>
          </w:p>
          <w:p w:rsidR="00B65641" w:rsidRDefault="00CF47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65641" w:rsidRDefault="00B6564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65641" w:rsidRDefault="00B65641"/>
    <w:p w:rsidR="00B65641" w:rsidRDefault="00B65641"/>
    <w:p w:rsidR="00B65641" w:rsidRDefault="00B65641"/>
    <w:p w:rsidR="00B65641" w:rsidRDefault="00B65641"/>
    <w:p w:rsidR="00B65641" w:rsidRDefault="00B65641"/>
    <w:p w:rsidR="00B65641" w:rsidRDefault="00B65641"/>
    <w:p w:rsidR="00B65641" w:rsidRDefault="00B65641"/>
    <w:p w:rsidR="00B65641" w:rsidRDefault="00B65641"/>
    <w:p w:rsidR="00B65641" w:rsidRDefault="00B65641"/>
    <w:p w:rsidR="00B65641" w:rsidRDefault="00B65641"/>
    <w:p w:rsidR="00B65641" w:rsidRDefault="00B65641"/>
    <w:p w:rsidR="00B65641" w:rsidRDefault="00B65641"/>
    <w:p w:rsidR="00B65641" w:rsidRDefault="00B65641"/>
    <w:sectPr w:rsidR="00B65641" w:rsidSect="00B6564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A91"/>
    <w:multiLevelType w:val="multilevel"/>
    <w:tmpl w:val="3CD4FD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ED80594"/>
    <w:multiLevelType w:val="multilevel"/>
    <w:tmpl w:val="42F4F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3CA2ABD"/>
    <w:multiLevelType w:val="multilevel"/>
    <w:tmpl w:val="97AAC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5641"/>
    <w:rsid w:val="00B65641"/>
    <w:rsid w:val="00CF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65641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B6564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B6564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B6564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B6564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B65641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65641"/>
    <w:rPr>
      <w:sz w:val="28"/>
    </w:rPr>
  </w:style>
  <w:style w:type="paragraph" w:styleId="21">
    <w:name w:val="toc 2"/>
    <w:next w:val="a"/>
    <w:link w:val="22"/>
    <w:uiPriority w:val="39"/>
    <w:rsid w:val="00B6564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B65641"/>
    <w:rPr>
      <w:sz w:val="28"/>
    </w:rPr>
  </w:style>
  <w:style w:type="paragraph" w:styleId="41">
    <w:name w:val="toc 4"/>
    <w:next w:val="a"/>
    <w:link w:val="42"/>
    <w:uiPriority w:val="39"/>
    <w:rsid w:val="00B6564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B65641"/>
    <w:rPr>
      <w:sz w:val="28"/>
    </w:rPr>
  </w:style>
  <w:style w:type="paragraph" w:styleId="6">
    <w:name w:val="toc 6"/>
    <w:next w:val="a"/>
    <w:link w:val="60"/>
    <w:uiPriority w:val="39"/>
    <w:rsid w:val="00B6564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B65641"/>
    <w:rPr>
      <w:sz w:val="28"/>
    </w:rPr>
  </w:style>
  <w:style w:type="paragraph" w:styleId="7">
    <w:name w:val="toc 7"/>
    <w:next w:val="a"/>
    <w:link w:val="70"/>
    <w:uiPriority w:val="39"/>
    <w:rsid w:val="00B6564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B65641"/>
    <w:rPr>
      <w:sz w:val="28"/>
    </w:rPr>
  </w:style>
  <w:style w:type="paragraph" w:customStyle="1" w:styleId="Endnote">
    <w:name w:val="Endnote"/>
    <w:link w:val="Endnote0"/>
    <w:rsid w:val="00B65641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B6564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65641"/>
    <w:rPr>
      <w:b/>
      <w:sz w:val="26"/>
    </w:rPr>
  </w:style>
  <w:style w:type="paragraph" w:styleId="31">
    <w:name w:val="toc 3"/>
    <w:next w:val="a"/>
    <w:link w:val="32"/>
    <w:uiPriority w:val="39"/>
    <w:rsid w:val="00B6564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B65641"/>
    <w:rPr>
      <w:sz w:val="28"/>
    </w:rPr>
  </w:style>
  <w:style w:type="paragraph" w:customStyle="1" w:styleId="12">
    <w:name w:val="Обычный1"/>
    <w:link w:val="13"/>
    <w:rsid w:val="00B65641"/>
    <w:rPr>
      <w:sz w:val="28"/>
    </w:rPr>
  </w:style>
  <w:style w:type="character" w:customStyle="1" w:styleId="13">
    <w:name w:val="Обычный1"/>
    <w:link w:val="12"/>
    <w:rsid w:val="00B65641"/>
    <w:rPr>
      <w:rFonts w:ascii="XO Thames" w:hAnsi="XO Thames"/>
      <w:sz w:val="28"/>
    </w:rPr>
  </w:style>
  <w:style w:type="paragraph" w:customStyle="1" w:styleId="14">
    <w:name w:val="Основной шрифт абзаца1"/>
    <w:link w:val="5"/>
    <w:rsid w:val="00B65641"/>
  </w:style>
  <w:style w:type="character" w:customStyle="1" w:styleId="50">
    <w:name w:val="Заголовок 5 Знак"/>
    <w:link w:val="5"/>
    <w:rsid w:val="00B65641"/>
    <w:rPr>
      <w:b/>
      <w:sz w:val="22"/>
    </w:rPr>
  </w:style>
  <w:style w:type="character" w:customStyle="1" w:styleId="11">
    <w:name w:val="Заголовок 1 Знак"/>
    <w:link w:val="10"/>
    <w:rsid w:val="00B65641"/>
    <w:rPr>
      <w:b/>
      <w:sz w:val="32"/>
    </w:rPr>
  </w:style>
  <w:style w:type="paragraph" w:customStyle="1" w:styleId="15">
    <w:name w:val="Гиперссылка1"/>
    <w:link w:val="a3"/>
    <w:rsid w:val="00B65641"/>
    <w:rPr>
      <w:color w:val="0000FF"/>
      <w:u w:val="single"/>
    </w:rPr>
  </w:style>
  <w:style w:type="character" w:styleId="a3">
    <w:name w:val="Hyperlink"/>
    <w:link w:val="15"/>
    <w:rsid w:val="00B65641"/>
    <w:rPr>
      <w:color w:val="0000FF"/>
      <w:u w:val="single"/>
    </w:rPr>
  </w:style>
  <w:style w:type="paragraph" w:customStyle="1" w:styleId="Footnote">
    <w:name w:val="Footnote"/>
    <w:link w:val="Footnote0"/>
    <w:rsid w:val="00B6564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B65641"/>
    <w:rPr>
      <w:sz w:val="22"/>
    </w:rPr>
  </w:style>
  <w:style w:type="paragraph" w:styleId="16">
    <w:name w:val="toc 1"/>
    <w:next w:val="a"/>
    <w:link w:val="17"/>
    <w:uiPriority w:val="39"/>
    <w:rsid w:val="00B65641"/>
    <w:rPr>
      <w:b/>
      <w:sz w:val="28"/>
    </w:rPr>
  </w:style>
  <w:style w:type="character" w:customStyle="1" w:styleId="17">
    <w:name w:val="Оглавление 1 Знак"/>
    <w:link w:val="16"/>
    <w:rsid w:val="00B65641"/>
    <w:rPr>
      <w:b/>
      <w:sz w:val="28"/>
    </w:rPr>
  </w:style>
  <w:style w:type="paragraph" w:customStyle="1" w:styleId="HeaderandFooter">
    <w:name w:val="Header and Footer"/>
    <w:link w:val="HeaderandFooter0"/>
    <w:rsid w:val="00B65641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B65641"/>
    <w:rPr>
      <w:sz w:val="20"/>
    </w:rPr>
  </w:style>
  <w:style w:type="paragraph" w:styleId="9">
    <w:name w:val="toc 9"/>
    <w:next w:val="a"/>
    <w:link w:val="90"/>
    <w:uiPriority w:val="39"/>
    <w:rsid w:val="00B6564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B65641"/>
    <w:rPr>
      <w:sz w:val="28"/>
    </w:rPr>
  </w:style>
  <w:style w:type="paragraph" w:styleId="8">
    <w:name w:val="toc 8"/>
    <w:next w:val="a"/>
    <w:link w:val="80"/>
    <w:uiPriority w:val="39"/>
    <w:rsid w:val="00B6564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B65641"/>
    <w:rPr>
      <w:sz w:val="28"/>
    </w:rPr>
  </w:style>
  <w:style w:type="paragraph" w:customStyle="1" w:styleId="18">
    <w:name w:val="Гиперссылка1"/>
    <w:link w:val="19"/>
    <w:rsid w:val="00B65641"/>
    <w:rPr>
      <w:color w:val="0000FF"/>
      <w:u w:val="single"/>
    </w:rPr>
  </w:style>
  <w:style w:type="character" w:customStyle="1" w:styleId="19">
    <w:name w:val="Гиперссылка1"/>
    <w:link w:val="18"/>
    <w:rsid w:val="00B65641"/>
    <w:rPr>
      <w:color w:val="0000FF"/>
      <w:u w:val="single"/>
    </w:rPr>
  </w:style>
  <w:style w:type="paragraph" w:styleId="51">
    <w:name w:val="toc 5"/>
    <w:next w:val="a"/>
    <w:link w:val="52"/>
    <w:uiPriority w:val="39"/>
    <w:rsid w:val="00B65641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B65641"/>
    <w:rPr>
      <w:sz w:val="28"/>
    </w:rPr>
  </w:style>
  <w:style w:type="paragraph" w:styleId="a4">
    <w:name w:val="Subtitle"/>
    <w:next w:val="a"/>
    <w:link w:val="a5"/>
    <w:uiPriority w:val="11"/>
    <w:qFormat/>
    <w:rsid w:val="00B65641"/>
    <w:pPr>
      <w:jc w:val="both"/>
    </w:pPr>
    <w:rPr>
      <w:i/>
    </w:rPr>
  </w:style>
  <w:style w:type="character" w:customStyle="1" w:styleId="a5">
    <w:name w:val="Подзаголовок Знак"/>
    <w:link w:val="a4"/>
    <w:rsid w:val="00B65641"/>
    <w:rPr>
      <w:i/>
    </w:rPr>
  </w:style>
  <w:style w:type="paragraph" w:styleId="a6">
    <w:name w:val="Title"/>
    <w:next w:val="a"/>
    <w:link w:val="a7"/>
    <w:uiPriority w:val="10"/>
    <w:qFormat/>
    <w:rsid w:val="00B65641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B65641"/>
    <w:rPr>
      <w:b/>
      <w:caps/>
      <w:sz w:val="40"/>
    </w:rPr>
  </w:style>
  <w:style w:type="character" w:customStyle="1" w:styleId="40">
    <w:name w:val="Заголовок 4 Знак"/>
    <w:link w:val="4"/>
    <w:rsid w:val="00B65641"/>
    <w:rPr>
      <w:b/>
    </w:rPr>
  </w:style>
  <w:style w:type="character" w:customStyle="1" w:styleId="20">
    <w:name w:val="Заголовок 2 Знак"/>
    <w:link w:val="2"/>
    <w:rsid w:val="00B65641"/>
    <w:rPr>
      <w:b/>
      <w:sz w:val="28"/>
    </w:rPr>
  </w:style>
  <w:style w:type="table" w:styleId="a8">
    <w:name w:val="Table Grid"/>
    <w:basedOn w:val="a1"/>
    <w:rsid w:val="00B656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2024-04-01T05:38:00Z</dcterms:created>
  <dcterms:modified xsi:type="dcterms:W3CDTF">2024-04-01T05:40:00Z</dcterms:modified>
</cp:coreProperties>
</file>