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982" w:rsidRDefault="001E498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МЕТОДИЧЕСКАЯ РАЗРАБОТКА</w:t>
      </w:r>
    </w:p>
    <w:p w:rsidR="001E4982" w:rsidRDefault="001E498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УРОКА ЛИТЕРАТУРНОГО ЧТЕНИЯ В 4 КЛАССЕ</w:t>
      </w:r>
    </w:p>
    <w:p w:rsidR="001E4982" w:rsidRDefault="001E4982">
      <w:pPr>
        <w:spacing w:line="360" w:lineRule="auto"/>
        <w:jc w:val="center"/>
        <w:rPr>
          <w:rFonts w:ascii="Times New Roman" w:hAnsi="Times New Roman" w:cs="Times New Roman"/>
          <w:sz w:val="28"/>
          <w:szCs w:val="28"/>
        </w:rPr>
      </w:pPr>
      <w:r>
        <w:rPr>
          <w:rFonts w:ascii="Times New Roman" w:hAnsi="Times New Roman" w:cs="Times New Roman"/>
          <w:sz w:val="28"/>
          <w:szCs w:val="28"/>
        </w:rPr>
        <w:t>Кравцова И.А.</w:t>
      </w:r>
    </w:p>
    <w:p w:rsidR="001E4982" w:rsidRDefault="001E498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E4982" w:rsidRDefault="001E4982">
      <w:pPr>
        <w:tabs>
          <w:tab w:val="left" w:pos="8669"/>
        </w:tabs>
        <w:spacing w:line="360" w:lineRule="auto"/>
        <w:ind w:right="3" w:firstLine="567"/>
        <w:jc w:val="both"/>
        <w:rPr>
          <w:rFonts w:ascii="Times New Roman" w:hAnsi="Times New Roman" w:cs="Times New Roman"/>
          <w:i/>
          <w:iCs/>
          <w:sz w:val="28"/>
          <w:szCs w:val="28"/>
        </w:rPr>
      </w:pPr>
      <w:r>
        <w:rPr>
          <w:rFonts w:ascii="Times New Roman" w:hAnsi="Times New Roman" w:cs="Times New Roman"/>
          <w:i/>
          <w:iCs/>
          <w:sz w:val="28"/>
          <w:szCs w:val="28"/>
        </w:rPr>
        <w:t>Кравцова Ирина Алексеевна - учитель начальных классов I квалификационной категории Муниципального бюджетного образовательного учреждения «Казмасская средняя общеобразовательная школа имени Героя Советского Союза Н.С.Павлова» Завьяловского района Удмуртской Республики</w:t>
      </w:r>
    </w:p>
    <w:p w:rsidR="001E4982" w:rsidRDefault="001E4982">
      <w:pPr>
        <w:tabs>
          <w:tab w:val="left" w:pos="8669"/>
        </w:tabs>
        <w:spacing w:line="360" w:lineRule="auto"/>
        <w:ind w:right="3" w:firstLine="567"/>
        <w:jc w:val="both"/>
        <w:rPr>
          <w:rFonts w:ascii="Times New Roman" w:hAnsi="Times New Roman" w:cs="Times New Roman"/>
          <w:i/>
          <w:iCs/>
          <w:sz w:val="28"/>
          <w:szCs w:val="28"/>
        </w:rPr>
      </w:pPr>
    </w:p>
    <w:p w:rsidR="001E4982" w:rsidRDefault="001E4982">
      <w:pPr>
        <w:tabs>
          <w:tab w:val="left" w:pos="8669"/>
        </w:tabs>
        <w:spacing w:line="360" w:lineRule="auto"/>
        <w:ind w:right="3" w:firstLine="567"/>
        <w:jc w:val="both"/>
        <w:rPr>
          <w:rFonts w:ascii="Times New Roman" w:hAnsi="Times New Roman" w:cs="Times New Roman"/>
          <w:sz w:val="28"/>
          <w:szCs w:val="28"/>
        </w:rPr>
      </w:pPr>
      <w:r>
        <w:rPr>
          <w:rFonts w:ascii="Times New Roman" w:hAnsi="Times New Roman" w:cs="Times New Roman"/>
          <w:b/>
          <w:bCs/>
          <w:i/>
          <w:iCs/>
          <w:sz w:val="28"/>
          <w:szCs w:val="28"/>
        </w:rPr>
        <w:t xml:space="preserve">Аннотация. </w:t>
      </w:r>
      <w:r>
        <w:rPr>
          <w:rFonts w:ascii="Times New Roman" w:hAnsi="Times New Roman" w:cs="Times New Roman"/>
          <w:sz w:val="28"/>
          <w:szCs w:val="28"/>
        </w:rPr>
        <w:t>В последние годы учителя все чаще сталкиваются с проблемой слабого развития читательских компетенций учащихся, вследствие чего, появляются трудности в освоении образовательной программы в целом. В данной статье на примере одного урока показано, какие методы и приемы можно использовать для того, чтобы вовлечь детей в мир литературы.</w:t>
      </w:r>
    </w:p>
    <w:p w:rsidR="001E4982" w:rsidRDefault="001E4982">
      <w:pPr>
        <w:tabs>
          <w:tab w:val="left" w:pos="8669"/>
        </w:tabs>
        <w:spacing w:line="360" w:lineRule="auto"/>
        <w:ind w:right="3" w:firstLine="567"/>
        <w:jc w:val="both"/>
        <w:rPr>
          <w:rFonts w:ascii="Times New Roman" w:hAnsi="Times New Roman" w:cs="Times New Roman"/>
          <w:sz w:val="28"/>
          <w:szCs w:val="28"/>
        </w:rPr>
      </w:pPr>
      <w:r>
        <w:rPr>
          <w:rFonts w:ascii="Times New Roman" w:hAnsi="Times New Roman" w:cs="Times New Roman"/>
          <w:b/>
          <w:bCs/>
          <w:i/>
          <w:iCs/>
          <w:sz w:val="28"/>
          <w:szCs w:val="28"/>
        </w:rPr>
        <w:t xml:space="preserve">Ключевые слова: </w:t>
      </w:r>
      <w:r>
        <w:rPr>
          <w:rFonts w:ascii="Times New Roman" w:hAnsi="Times New Roman" w:cs="Times New Roman"/>
          <w:sz w:val="28"/>
          <w:szCs w:val="28"/>
        </w:rPr>
        <w:t>урок, литературное произведение, писатель-фантаст, буктрейлер, творчество, синквейн, характеристика героев</w:t>
      </w:r>
    </w:p>
    <w:p w:rsidR="001E4982" w:rsidRDefault="001E4982">
      <w:pPr>
        <w:ind w:firstLine="567"/>
        <w:jc w:val="both"/>
      </w:pPr>
      <w:r>
        <w:t xml:space="preserve"> </w:t>
      </w:r>
    </w:p>
    <w:p w:rsidR="001E4982" w:rsidRDefault="001E4982">
      <w:pPr>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Конспект урока литературного чтения в 4-м классе.</w:t>
      </w:r>
    </w:p>
    <w:p w:rsidR="001E4982" w:rsidRDefault="001E4982">
      <w:pPr>
        <w:spacing w:line="360" w:lineRule="auto"/>
        <w:ind w:firstLine="567"/>
        <w:jc w:val="center"/>
        <w:rPr>
          <w:rFonts w:ascii="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xml:space="preserve"> "Кир Булычев. "Путешествие Алисы" Особенности фантастического жанра. Сравнение героев фантастического жанра."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Цель урока:</w:t>
      </w:r>
      <w:r>
        <w:rPr>
          <w:rFonts w:ascii="Times New Roman" w:hAnsi="Times New Roman" w:cs="Times New Roman"/>
          <w:sz w:val="28"/>
          <w:szCs w:val="28"/>
        </w:rPr>
        <w:t xml:space="preserve"> Продолжить знакомство с жизнью и творчеством писателя-фантаста К.Булычёва,   заинтересовать учащихся его произведениями.</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1E4982" w:rsidRDefault="001E4982">
      <w:pPr>
        <w:spacing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Образовательные: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1.Продолжить знакомство с жизнью и творчеством писателя-фантаста К.Булычёва;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2.Учить понимать содержание литературного произведения.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3.Учить находить в тексте нужные отрывки, анализировать поступки героев; обогащать словарный запас учащихся.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 Учить составлять рекламу(буктрейлер) произведения.</w:t>
      </w:r>
    </w:p>
    <w:p w:rsidR="001E4982" w:rsidRDefault="001E4982">
      <w:pPr>
        <w:spacing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Воспитательные: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1.Прививать интерес к литературе.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2.Формирование духовно-нравственных ценностей таких, как дружба, благородство, отзывчивость, понимание, сочувствие.</w:t>
      </w:r>
    </w:p>
    <w:p w:rsidR="001E4982" w:rsidRDefault="001E4982">
      <w:pPr>
        <w:spacing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1.Развивать творческое мышление учащихся.</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Планируемые результаты:</w:t>
      </w:r>
    </w:p>
    <w:p w:rsidR="001E4982" w:rsidRDefault="001E4982">
      <w:pPr>
        <w:spacing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Предметные: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продолжат знакомство с произведением Кира Булычёва «Путешествие Алисы»;</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-научатся: составлять характеристики героев; составлять рекламу (буктрейлер) литературного произведения, понимать содержание литературного произведения, называть героев произведения, воспринимать и понимать их эмоционально-нравственные переживания</w:t>
      </w:r>
    </w:p>
    <w:p w:rsidR="001E4982" w:rsidRDefault="001E4982">
      <w:pPr>
        <w:spacing w:line="36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Метапредметные: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Познавательные: работать с текстом: осмысливать структурные особенности рассказа, давать характеристику героям, понимать главную мысль; осуществлять поиск необходимой информации в книге; уметь ориентироваться в учебной и художественной книге.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i/>
          <w:iCs/>
          <w:sz w:val="28"/>
          <w:szCs w:val="28"/>
        </w:rPr>
        <w:t>Регулятивные:</w:t>
      </w:r>
      <w:r>
        <w:rPr>
          <w:rFonts w:ascii="Times New Roman" w:hAnsi="Times New Roman" w:cs="Times New Roman"/>
          <w:sz w:val="28"/>
          <w:szCs w:val="28"/>
        </w:rPr>
        <w:t xml:space="preserve">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i/>
          <w:iCs/>
          <w:sz w:val="28"/>
          <w:szCs w:val="28"/>
        </w:rPr>
        <w:t>Коммуникативные:</w:t>
      </w:r>
      <w:r>
        <w:rPr>
          <w:rFonts w:ascii="Times New Roman" w:hAnsi="Times New Roman" w:cs="Times New Roman"/>
          <w:sz w:val="28"/>
          <w:szCs w:val="28"/>
        </w:rPr>
        <w:t xml:space="preserve"> осмысливать правила взаимодействия в паре и группе (распределение обязанностей, составление плана совместных действий, умение договориться о совместных действиях)</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i/>
          <w:iCs/>
          <w:sz w:val="28"/>
          <w:szCs w:val="28"/>
        </w:rPr>
        <w:t>Личностные:</w:t>
      </w:r>
      <w:r>
        <w:rPr>
          <w:rFonts w:ascii="Times New Roman" w:hAnsi="Times New Roman" w:cs="Times New Roman"/>
          <w:sz w:val="28"/>
          <w:szCs w:val="28"/>
        </w:rPr>
        <w:t xml:space="preserve"> осмыслять базовые ценности: благородство, дружба, понимание, сочувствие; предлагать собственные правила работы в группе и на уроке в зависимости от формы урока</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Методы:</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информационный,  объяснительно – иллюстративный,    частично – поисковый.</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Оборудование: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учебник «Литературное чтение» 4 класс 2 часть, автор Л.Ф. Климанова.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мультимедиа установка, компьютер, презентация к уроку.</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Организационная структура урока</w:t>
      </w:r>
    </w:p>
    <w:p w:rsidR="001E4982" w:rsidRDefault="001E4982">
      <w:pPr>
        <w:spacing w:line="360" w:lineRule="auto"/>
        <w:ind w:firstLine="567"/>
        <w:jc w:val="both"/>
        <w:rPr>
          <w:rFonts w:ascii="Times New Roman" w:hAnsi="Times New Roman" w:cs="Times New Roman"/>
          <w:b/>
          <w:bCs/>
          <w:sz w:val="28"/>
          <w:szCs w:val="28"/>
        </w:rPr>
      </w:pP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I.Самоопределение к деятельности. Организационный момент.</w:t>
      </w:r>
    </w:p>
    <w:p w:rsidR="001E4982" w:rsidRDefault="001E4982">
      <w:pPr>
        <w:shd w:val="clear" w:color="auto" w:fill="FFFFFF"/>
        <w:spacing w:line="360" w:lineRule="auto"/>
        <w:ind w:firstLine="567"/>
        <w:jc w:val="both"/>
        <w:rPr>
          <w:rFonts w:ascii="Times New Roman" w:hAnsi="Times New Roman" w:cs="Times New Roman"/>
          <w:sz w:val="28"/>
          <w:szCs w:val="28"/>
        </w:rPr>
      </w:pPr>
    </w:p>
    <w:p w:rsidR="001E4982" w:rsidRDefault="001E4982">
      <w:pPr>
        <w:shd w:val="clear" w:color="auto" w:fill="FFFFFF"/>
        <w:spacing w:line="360" w:lineRule="auto"/>
        <w:ind w:firstLine="567"/>
        <w:jc w:val="both"/>
        <w:rPr>
          <w:rFonts w:ascii="Times New Roman" w:hAnsi="Times New Roman" w:cs="Times New Roman"/>
          <w:b/>
          <w:bCs/>
          <w:i/>
          <w:iCs/>
          <w:sz w:val="28"/>
          <w:szCs w:val="28"/>
        </w:rPr>
      </w:pPr>
      <w:r>
        <w:rPr>
          <w:rFonts w:ascii="Times New Roman" w:hAnsi="Times New Roman" w:cs="Times New Roman"/>
          <w:sz w:val="28"/>
          <w:szCs w:val="28"/>
        </w:rPr>
        <w:t xml:space="preserve">-Ребята, у нас вами очередной урок литературного чтения. И я хочу его начать со слов одного французского писателя -философа Дени Дидро: </w:t>
      </w:r>
      <w:r>
        <w:rPr>
          <w:rFonts w:ascii="Times New Roman" w:hAnsi="Times New Roman" w:cs="Times New Roman"/>
          <w:b/>
          <w:bCs/>
          <w:sz w:val="28"/>
          <w:szCs w:val="28"/>
        </w:rPr>
        <w:t>.</w:t>
      </w:r>
      <w:r>
        <w:rPr>
          <w:rFonts w:ascii="Times New Roman" w:hAnsi="Times New Roman" w:cs="Times New Roman"/>
          <w:b/>
          <w:bCs/>
          <w:i/>
          <w:iCs/>
          <w:sz w:val="28"/>
          <w:szCs w:val="28"/>
        </w:rPr>
        <w:t xml:space="preserve"> «Люди перестают мыслить, когда перестают читать»</w:t>
      </w:r>
    </w:p>
    <w:p w:rsidR="001E4982" w:rsidRDefault="001E4982">
      <w:pPr>
        <w:tabs>
          <w:tab w:val="center" w:pos="5168"/>
        </w:tabs>
        <w:spacing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b/>
          <w:bCs/>
          <w:i/>
          <w:iCs/>
          <w:sz w:val="28"/>
          <w:szCs w:val="28"/>
        </w:rPr>
        <w:t>-</w:t>
      </w:r>
      <w:r>
        <w:rPr>
          <w:rFonts w:ascii="Times New Roman" w:hAnsi="Times New Roman" w:cs="Times New Roman"/>
          <w:i/>
          <w:iCs/>
          <w:sz w:val="28"/>
          <w:szCs w:val="28"/>
        </w:rPr>
        <w:t> </w:t>
      </w:r>
      <w:r>
        <w:rPr>
          <w:rFonts w:ascii="Times New Roman" w:hAnsi="Times New Roman" w:cs="Times New Roman"/>
          <w:sz w:val="28"/>
          <w:szCs w:val="28"/>
          <w:shd w:val="clear" w:color="auto" w:fill="FFFFFF"/>
        </w:rPr>
        <w:t xml:space="preserve">Согласны вы с этим выказыванием? </w:t>
      </w:r>
      <w:r>
        <w:rPr>
          <w:rFonts w:ascii="Times New Roman" w:hAnsi="Times New Roman" w:cs="Times New Roman"/>
          <w:sz w:val="28"/>
          <w:szCs w:val="28"/>
          <w:shd w:val="clear" w:color="auto" w:fill="FFFFFF"/>
        </w:rPr>
        <w:tab/>
      </w:r>
    </w:p>
    <w:p w:rsidR="001E4982" w:rsidRDefault="001E4982">
      <w:pPr>
        <w:spacing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Действительно, люди, которые много читают, много знают, умеют мыслить, рассуждать. </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w:t>
      </w:r>
      <w:r>
        <w:rPr>
          <w:rFonts w:ascii="Times New Roman" w:hAnsi="Times New Roman" w:cs="Times New Roman"/>
          <w:sz w:val="28"/>
          <w:szCs w:val="28"/>
        </w:rPr>
        <w:t>Как вы думаете для чего нам нужны уроки литературного чтения?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Что вы хотели бы получить от сегодняшнего урока?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Познакомиться с новым писателем, произведением, получить хорошую отметку.</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Что  от вас потребуется для выполнения  поставленных задач? </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(внимание,  сообразительность, активность </w:t>
      </w:r>
      <w:r>
        <w:rPr>
          <w:rFonts w:ascii="Times New Roman" w:hAnsi="Times New Roman" w:cs="Times New Roman"/>
          <w:sz w:val="28"/>
          <w:szCs w:val="28"/>
          <w:u w:val="single"/>
        </w:rPr>
        <w:t>желание получить новые знания</w:t>
      </w:r>
      <w:r>
        <w:rPr>
          <w:rFonts w:ascii="Times New Roman" w:hAnsi="Times New Roman" w:cs="Times New Roman"/>
          <w:sz w:val="28"/>
          <w:szCs w:val="28"/>
        </w:rPr>
        <w:t>.)</w:t>
      </w:r>
    </w:p>
    <w:p w:rsidR="001E4982" w:rsidRDefault="001E4982">
      <w:pPr>
        <w:spacing w:line="360" w:lineRule="auto"/>
        <w:ind w:firstLine="567"/>
        <w:jc w:val="both"/>
        <w:rPr>
          <w:rFonts w:ascii="Times New Roman" w:hAnsi="Times New Roman" w:cs="Times New Roman"/>
          <w:sz w:val="28"/>
          <w:szCs w:val="28"/>
        </w:rPr>
      </w:pP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 сегодняшнем уроке желаю Вам бодрости духа, творческих дерзаний, предела внимания, хороших, обдуманных ответов и только отличных оценок.</w:t>
      </w:r>
    </w:p>
    <w:p w:rsidR="001E4982" w:rsidRDefault="001E4982">
      <w:pPr>
        <w:spacing w:line="360" w:lineRule="auto"/>
        <w:ind w:firstLine="567"/>
        <w:jc w:val="both"/>
        <w:rPr>
          <w:rFonts w:ascii="Times New Roman" w:hAnsi="Times New Roman" w:cs="Times New Roman"/>
          <w:sz w:val="28"/>
          <w:szCs w:val="28"/>
        </w:rPr>
      </w:pP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II.Актуализация знаний</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 каким писателем-фанастом мы познакомились на прошлом уроке?( с Киром Булычевым)</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 каким его произведением познакомились?( «Путешествие Алисы.(глава «Кустики»)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Дома вы должны были прочитать это произведение еще раз и разобрать новые слова. Для дальнейшей работы нам нужно их повторить. </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Проверка освоения значения новых слов:</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Космокатер – катер, на котором можно путешествовать в космосе.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Иллюминатор – герметично  закрывающееся (обычно круглое) окно на корабле, в самолете.</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Кают-компания – общее помещение для пассажиров или команды судна, служащее столовой, местом отдыха, занятий.</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Отсек – изолированное от других отделений корабля, самолета какое-либо помещение специального назначения.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Бархан – песчаный наносный холм в степях, пустынях. </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Ложбина – неглубокий овраг с пологими склонами.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Трюм – внутреннее помещение корабля между палубой и днищем, используемое для размещения груза, котлов, двигателей.</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Зачарованно – покоренный чарующим действием кого-либо, чего-либо.</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Огнемет – прибор, применяемый как оружие для метания, выбрасывания горящей жидкости.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 Блиц-опрос по содержанию произведения: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 каком приключении Алисы вы прочитали?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 чем необычность, фантастичность всего произошедшего?</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От чьего имени ведется рассказ?</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Где нашли растения? Как они выглядели?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–Что услышали герои?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Кто такой Зелёный? </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Откуда доносилось пение? Что это предвещало?</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Что же испугало механика Зелёного?</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Как изменились кустики?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Как удалось усмирить растения?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Как Алиса догадалась, что им нужно?</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 чем фантастичность этой истории? Что близко к действительности?</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III. Формулирование темы урока, определение и постановка учебных задач.</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-Давайте сформулируем тему и задачи сегодняшнего урока. Для этого вы должны отгадать ключевые слова.</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 ключ – музыкальный. Звучит песня на слова Юрия Энтина музыка Евгения Крылатова «Прекрасное далеко». Дети отгадывают, что это музыка из кинофильма «Гостья из будущего»,  который снят по мотивам повести Кира Булычева «Путешествие Алисы».</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 ключ. Что объединяет следующие тексты:</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«Сыроежкин – ленивый, немного глупый, хочет, чтобы в жизни за него делали другие. Бесчестный, немного лгунишка.»</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Электроник -  примерный ученик, старательный, добрый, справедливый, честный, дружный.»</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«Ресси – добрый верный друг.»</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Дети отгадывают, что это характеристики героев.</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 ключ. На что похож следующий текст:</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«Читаем и насыщаемся.</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Чтение часто связывают с едой — пища духовная. Также часто и с лекарствами — книга излечит, поможет, избавит. Чудо — Доктор Айболит одним словом. А чудо, потому что поможет при глупости и отсутствии мыслей. Чтобы не превратиться в нечто, вырваться из лап рутины и бездействия, многим не хватает собственной силы воли, требуется толчок и мотивация. Самым доступным способом завести себя, особенно после прихода в нашу жизнь интернета, является книга. Достаем каждый до своей звездочки, стремимся к своей цели, МЕЧТАЕМ и ДЕЛАЕМ, а книга станет верным помощником.</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Читайте книги, и вы откроете океаны знаний!»</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Дети определяют, что этот текст похож на рекламу чтения.</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Ключевые слова: Путешествие Алисы. Характеристика героев. Реклама чтения.</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Дети с помощью учителя выводят тему урока и задачи.</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Тема урока: К. Булычев «Путешествие Алисы.»</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Какие  задачи урока мы поставим?</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Будем учиться составлять характеристику героев. </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Будем учиться составлять рекламу литературного произведения.</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IV. Изучение новой темы.</w:t>
      </w:r>
    </w:p>
    <w:p w:rsidR="001E4982" w:rsidRDefault="001E4982">
      <w:pPr>
        <w:numPr>
          <w:ilvl w:val="0"/>
          <w:numId w:val="2"/>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Работа над новым понятием « Буктрейлер»</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Буктрейлер – это короткий видеорассказ о книге на 2-3 минуты. Он может быть создан в формате презентации, постановочного видео или с использованием современных спецэффектов и анимации. В буктрейлере раскрываются самые яркие моменты произведения.</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Цель буктрейлера – рассказать о книге. Но этот рассказ должен содержать  интригу, чтобы заинтересовать зрителя, подвести его к чтению книги.</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Самая сложная задача при создании буктрейлера - создание сценария к буктрейлеру (продумать сюжет и написать текст) Важно внести интригу и выстроить сюжет таким образом, чтобы читателю непременно захотелось узнать, что же будет дальше.</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Над решением этой задачи мы и займемся на этом уроке. Но для того,  чтобы успеть выполнить ее за урок, мы разделимся на группы. Каждая группа будет работать над составлением определенной части этого текста. Как вы думаете, что можно включить в текст рекламы прочитанного произведения? (Интересные факты об авторе произведения. Характеристика главных героев. Самый захватывающий момент произведения. Слоган или побуждающее предложение.)</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Космическая физкультминутка  </w:t>
      </w:r>
    </w:p>
    <w:p w:rsidR="001E4982" w:rsidRDefault="001E4982">
      <w:pPr>
        <w:shd w:val="clear" w:color="auto" w:fill="FFFFFF"/>
        <w:spacing w:line="360" w:lineRule="auto"/>
        <w:ind w:firstLine="567"/>
        <w:jc w:val="both"/>
        <w:rPr>
          <w:rFonts w:ascii="Times New Roman" w:hAnsi="Times New Roman" w:cs="Times New Roman"/>
          <w:sz w:val="28"/>
          <w:szCs w:val="28"/>
        </w:rPr>
      </w:pPr>
      <w:hyperlink r:id="rId7" w:history="1">
        <w:r>
          <w:rPr>
            <w:rStyle w:val="a3"/>
            <w:rFonts w:ascii="Times New Roman" w:hAnsi="Times New Roman" w:cs="Times New Roman"/>
            <w:sz w:val="28"/>
            <w:szCs w:val="28"/>
          </w:rPr>
          <w:t>https://yandex.ru/video/preview/?filmId=6946234813366122427&amp;reqid=1591997219087935-614342138460446117600143-vla1-1484&amp;suggest_reqid=934460905156673879672664717974669&amp;text=космическая+физминутка+для+детей+видео</w:t>
        </w:r>
      </w:hyperlink>
    </w:p>
    <w:p w:rsidR="001E4982" w:rsidRDefault="001E4982">
      <w:pPr>
        <w:shd w:val="clear" w:color="auto" w:fill="FFFFFF"/>
        <w:spacing w:line="360" w:lineRule="auto"/>
        <w:ind w:firstLine="567"/>
        <w:jc w:val="both"/>
        <w:rPr>
          <w:rFonts w:ascii="Times New Roman" w:hAnsi="Times New Roman" w:cs="Times New Roman"/>
          <w:sz w:val="28"/>
          <w:szCs w:val="28"/>
        </w:rPr>
      </w:pPr>
    </w:p>
    <w:p w:rsidR="001E4982" w:rsidRDefault="001E4982">
      <w:pPr>
        <w:numPr>
          <w:ilvl w:val="0"/>
          <w:numId w:val="2"/>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Работа в группах. Учащиеся перед началом урока уже были разделены на группы по цветовым жетонам.</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 группа – ищет краткую, но интересную информацию об авторе (можно использовать интернет, книги, журналы, исходя из возможностей)</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 группа – составляет характеристику главных героев в форме Синквейна.</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 группа – работает с текстом произведения, обсуждают самый захватывающий момент. Готовят либо выразительное чтение, либо пересказ, либо инсценировку этого отрывка.</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 группа – сочиняет слоган, или побуждающее предложение, призывающее к прочтению произведений Кира Булычева.</w:t>
      </w:r>
    </w:p>
    <w:p w:rsidR="001E4982" w:rsidRDefault="001E4982">
      <w:pPr>
        <w:numPr>
          <w:ilvl w:val="0"/>
          <w:numId w:val="2"/>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Выступление групп. Самооценка работы групп.</w:t>
      </w:r>
    </w:p>
    <w:p w:rsidR="001E4982" w:rsidRDefault="001E4982">
      <w:pPr>
        <w:shd w:val="clear" w:color="auto" w:fill="FFFFFF"/>
        <w:spacing w:line="360" w:lineRule="auto"/>
        <w:ind w:left="360" w:firstLine="567"/>
        <w:jc w:val="both"/>
        <w:rPr>
          <w:rFonts w:ascii="Times New Roman" w:hAnsi="Times New Roman" w:cs="Times New Roman"/>
          <w:sz w:val="28"/>
          <w:szCs w:val="28"/>
        </w:rPr>
      </w:pPr>
      <w:r>
        <w:rPr>
          <w:rFonts w:ascii="Times New Roman" w:hAnsi="Times New Roman" w:cs="Times New Roman"/>
          <w:sz w:val="28"/>
          <w:szCs w:val="28"/>
        </w:rPr>
        <w:t xml:space="preserve">4.Закрепление. Просмотр готового буктрейлера. </w:t>
      </w:r>
      <w:hyperlink r:id="rId8" w:history="1">
        <w:r>
          <w:rPr>
            <w:rStyle w:val="a3"/>
            <w:rFonts w:ascii="Times New Roman" w:hAnsi="Times New Roman" w:cs="Times New Roman"/>
            <w:sz w:val="28"/>
            <w:szCs w:val="28"/>
          </w:rPr>
          <w:t>https://yandex.ru/video/preview/?filmId=10083519609434083132&amp;text=буктрейлер%20по%20книге%20кира%20булычева%20путешествие%20алисы&amp;path=wizard&amp;parent-reqid=1591994036606627-1563436232899306287600137-prestable-app-host-sas-web-yp-100&amp;redircnt=1591994210.1</w:t>
        </w:r>
      </w:hyperlink>
    </w:p>
    <w:p w:rsidR="001E4982" w:rsidRDefault="001E4982">
      <w:pPr>
        <w:shd w:val="clear" w:color="auto" w:fill="FFFFFF"/>
        <w:spacing w:line="360" w:lineRule="auto"/>
        <w:ind w:left="360" w:firstLine="567"/>
        <w:jc w:val="both"/>
        <w:rPr>
          <w:rFonts w:ascii="Times New Roman" w:hAnsi="Times New Roman" w:cs="Times New Roman"/>
          <w:sz w:val="28"/>
          <w:szCs w:val="28"/>
        </w:rPr>
      </w:pPr>
      <w:r>
        <w:rPr>
          <w:rFonts w:ascii="Times New Roman" w:hAnsi="Times New Roman" w:cs="Times New Roman"/>
          <w:sz w:val="28"/>
          <w:szCs w:val="28"/>
        </w:rPr>
        <w:t>- Посмотрев буктрейлер,</w:t>
      </w:r>
      <w:r>
        <w:rPr>
          <w:rFonts w:ascii="Times New Roman" w:hAnsi="Times New Roman" w:cs="Times New Roman"/>
        </w:rPr>
        <w:t xml:space="preserve"> </w:t>
      </w:r>
      <w:r>
        <w:rPr>
          <w:rFonts w:ascii="Times New Roman" w:hAnsi="Times New Roman" w:cs="Times New Roman"/>
          <w:sz w:val="28"/>
          <w:szCs w:val="28"/>
        </w:rPr>
        <w:t>захотелось ли вам прочитать повесть  целиком?</w:t>
      </w:r>
    </w:p>
    <w:p w:rsidR="001E4982" w:rsidRDefault="001E4982">
      <w:pPr>
        <w:shd w:val="clear" w:color="auto" w:fill="FFFFFF"/>
        <w:spacing w:line="360" w:lineRule="auto"/>
        <w:ind w:left="360" w:firstLine="567"/>
        <w:jc w:val="both"/>
        <w:rPr>
          <w:rFonts w:ascii="Times New Roman" w:hAnsi="Times New Roman" w:cs="Times New Roman"/>
          <w:sz w:val="28"/>
          <w:szCs w:val="28"/>
        </w:rPr>
      </w:pPr>
      <w:r>
        <w:rPr>
          <w:rFonts w:ascii="Times New Roman" w:hAnsi="Times New Roman" w:cs="Times New Roman"/>
          <w:sz w:val="28"/>
          <w:szCs w:val="28"/>
        </w:rPr>
        <w:t>- Можете ли вы сказать, что   справились с составлением текста сценария буктрейлера?</w:t>
      </w:r>
    </w:p>
    <w:p w:rsidR="001E4982" w:rsidRDefault="001E4982">
      <w:pPr>
        <w:shd w:val="clear" w:color="auto" w:fill="FFFFFF"/>
        <w:spacing w:line="360" w:lineRule="auto"/>
        <w:ind w:left="360" w:firstLine="567"/>
        <w:jc w:val="both"/>
        <w:rPr>
          <w:rFonts w:ascii="Times New Roman" w:hAnsi="Times New Roman" w:cs="Times New Roman"/>
          <w:sz w:val="28"/>
          <w:szCs w:val="28"/>
        </w:rPr>
      </w:pPr>
      <w:r>
        <w:rPr>
          <w:rFonts w:ascii="Times New Roman" w:hAnsi="Times New Roman" w:cs="Times New Roman"/>
          <w:sz w:val="28"/>
          <w:szCs w:val="28"/>
        </w:rPr>
        <w:t>V. Домашнее задание.</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Базовый уровень- читать отрывок с.150-156, разделить текст на части, нарисовать иллюстрацию к каждой части.</w:t>
      </w:r>
    </w:p>
    <w:p w:rsidR="001E4982" w:rsidRDefault="001E4982">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Повышенный уровень – подобрать в интернете картинки, видео по подготовленному коллективному сценарию для создания буктрейлера.</w:t>
      </w:r>
    </w:p>
    <w:p w:rsidR="001E4982" w:rsidRDefault="001E4982">
      <w:pPr>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VI.Рефлексия. Итог урока.</w:t>
      </w:r>
    </w:p>
    <w:p w:rsidR="001E4982" w:rsidRDefault="001E4982">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Закончи предложение:</w:t>
      </w:r>
    </w:p>
    <w:p w:rsidR="001E4982" w:rsidRDefault="001E4982">
      <w:pPr>
        <w:spacing w:line="360" w:lineRule="auto"/>
        <w:ind w:left="720" w:firstLine="567"/>
        <w:jc w:val="both"/>
        <w:rPr>
          <w:rFonts w:ascii="Times New Roman" w:hAnsi="Times New Roman" w:cs="Times New Roman"/>
          <w:sz w:val="28"/>
          <w:szCs w:val="28"/>
        </w:rPr>
      </w:pPr>
      <w:r>
        <w:rPr>
          <w:rFonts w:ascii="Times New Roman" w:hAnsi="Times New Roman" w:cs="Times New Roman"/>
          <w:sz w:val="28"/>
          <w:szCs w:val="28"/>
        </w:rPr>
        <w:t>- На уроке я сегодня узнал…</w:t>
      </w:r>
    </w:p>
    <w:p w:rsidR="001E4982" w:rsidRDefault="001E4982">
      <w:pPr>
        <w:spacing w:line="360" w:lineRule="auto"/>
        <w:ind w:left="720" w:firstLine="567"/>
        <w:jc w:val="both"/>
        <w:rPr>
          <w:rFonts w:ascii="Times New Roman" w:hAnsi="Times New Roman" w:cs="Times New Roman"/>
          <w:sz w:val="28"/>
          <w:szCs w:val="28"/>
        </w:rPr>
      </w:pPr>
      <w:r>
        <w:rPr>
          <w:rFonts w:ascii="Times New Roman" w:hAnsi="Times New Roman" w:cs="Times New Roman"/>
          <w:sz w:val="28"/>
          <w:szCs w:val="28"/>
        </w:rPr>
        <w:t>-На уроке я сегодня научился…</w:t>
      </w:r>
    </w:p>
    <w:p w:rsidR="001E4982" w:rsidRDefault="001E4982">
      <w:pPr>
        <w:spacing w:line="360" w:lineRule="auto"/>
        <w:ind w:left="720" w:firstLine="567"/>
        <w:jc w:val="both"/>
        <w:rPr>
          <w:rFonts w:ascii="Times New Roman" w:hAnsi="Times New Roman" w:cs="Times New Roman"/>
          <w:sz w:val="28"/>
          <w:szCs w:val="28"/>
        </w:rPr>
      </w:pPr>
      <w:r>
        <w:rPr>
          <w:rFonts w:ascii="Times New Roman" w:hAnsi="Times New Roman" w:cs="Times New Roman"/>
          <w:sz w:val="28"/>
          <w:szCs w:val="28"/>
        </w:rPr>
        <w:t>- На уроке я сегодня испытывал…</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 Прочитав книгу «Путешествие Алисы», мы убеждаемся, что, в любом времени, в любом уголке Вселенной. миром правит доброта. Человек должен оставаться всегда самим собой, живым и настоящим, преданным и верным другом. Если ты настоящий друг, ты принимаешь человека таким, какой он есть, даже, несмотря на то, что он робот или представитель другой планеты.</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Подарите каждому</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 кусочку солнышка,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Пусть добром наполнятся</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Души их до донышка.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каждого на столе лежит лучик солнца. Напишите на них свои пожелания всем, окружающим вас, людям. Прикрепите лучики на доске вокруг самого солнышка.</w:t>
      </w:r>
    </w:p>
    <w:p w:rsidR="001E4982" w:rsidRDefault="001E498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Урок закончен. Спасибо за урок.</w:t>
      </w:r>
    </w:p>
    <w:p w:rsidR="001E4982" w:rsidRDefault="001E498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Список использованных источников</w:t>
      </w:r>
    </w:p>
    <w:p w:rsidR="001E4982" w:rsidRDefault="001E4982">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Грачева Е. М. Конспект урока по литературному чтению на тему К.Булычёв "Путешествие Алисы" 4 класс:</w:t>
      </w:r>
      <w:r>
        <w:rPr>
          <w:rFonts w:ascii="Times New Roman" w:hAnsi="Times New Roman" w:cs="Times New Roman"/>
        </w:rPr>
        <w:t xml:space="preserve"> </w:t>
      </w:r>
      <w:r>
        <w:rPr>
          <w:rFonts w:ascii="Times New Roman" w:hAnsi="Times New Roman" w:cs="Times New Roman"/>
          <w:sz w:val="28"/>
          <w:szCs w:val="28"/>
        </w:rPr>
        <w:t>[Электронный ресурс] // URL:</w:t>
      </w:r>
      <w:r>
        <w:rPr>
          <w:sz w:val="28"/>
          <w:szCs w:val="28"/>
        </w:rPr>
        <w:t xml:space="preserve"> </w:t>
      </w:r>
      <w:r>
        <w:rPr>
          <w:rFonts w:ascii="Times New Roman" w:hAnsi="Times New Roman" w:cs="Times New Roman"/>
          <w:sz w:val="28"/>
          <w:szCs w:val="28"/>
        </w:rPr>
        <w:t>https://multiurok.ru/files/konspekt-uroka-po-literaturnomu-chteniiu-na-temu-k.html (Дата обращения: 20.05.2020).</w:t>
      </w:r>
    </w:p>
    <w:p w:rsidR="001E4982" w:rsidRDefault="001E4982">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Книжный клуб. Самые интересные примеры рекламы книг, чтения и библиотек.</w:t>
      </w:r>
      <w:r>
        <w:t xml:space="preserve"> </w:t>
      </w:r>
      <w:r>
        <w:rPr>
          <w:rFonts w:ascii="Times New Roman" w:hAnsi="Times New Roman" w:cs="Times New Roman"/>
          <w:sz w:val="28"/>
          <w:szCs w:val="28"/>
        </w:rPr>
        <w:t>[Электронный ресурс] // URL:</w:t>
      </w:r>
      <w:r>
        <w:t xml:space="preserve"> </w:t>
      </w:r>
      <w:hyperlink r:id="rId9" w:history="1">
        <w:r>
          <w:rPr>
            <w:rStyle w:val="a3"/>
            <w:rFonts w:ascii="Times New Roman" w:hAnsi="Times New Roman" w:cs="Times New Roman"/>
            <w:sz w:val="28"/>
            <w:szCs w:val="28"/>
          </w:rPr>
          <w:t>https://biblio.temaretik.com/48021488575449931/samye-interesnye-primery-reklamy-knig-chteniya-i-bibliotek/</w:t>
        </w:r>
      </w:hyperlink>
      <w:r>
        <w:rPr>
          <w:rFonts w:ascii="Times New Roman" w:hAnsi="Times New Roman" w:cs="Times New Roman"/>
          <w:sz w:val="28"/>
          <w:szCs w:val="28"/>
        </w:rPr>
        <w:t xml:space="preserve"> (Дата обращения: 19.05.2020).</w:t>
      </w:r>
    </w:p>
    <w:p w:rsidR="001E4982" w:rsidRDefault="001E4982">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Косолапова Л. Физминутка космос.</w:t>
      </w:r>
      <w:r>
        <w:t xml:space="preserve"> </w:t>
      </w:r>
      <w:r>
        <w:rPr>
          <w:rFonts w:ascii="Times New Roman" w:hAnsi="Times New Roman" w:cs="Times New Roman"/>
          <w:sz w:val="28"/>
          <w:szCs w:val="28"/>
        </w:rPr>
        <w:t>[Электронный ресурс] // URL:</w:t>
      </w:r>
      <w:r>
        <w:t xml:space="preserve"> </w:t>
      </w:r>
      <w:hyperlink r:id="rId10" w:history="1">
        <w:r>
          <w:rPr>
            <w:rStyle w:val="a3"/>
            <w:rFonts w:ascii="Times New Roman" w:hAnsi="Times New Roman" w:cs="Times New Roman"/>
            <w:sz w:val="28"/>
            <w:szCs w:val="28"/>
          </w:rPr>
          <w:t>https://yandex.ru/video/preview/?filmId=6946234813366122427&amp;reqid=1591997219087935-614342138460446117600143-vla1-1484&amp;suggest_reqid=934460905156673879672664717974669&amp;text=космическая+физминутка+для+детей+видео</w:t>
        </w:r>
      </w:hyperlink>
      <w:r>
        <w:rPr>
          <w:rFonts w:ascii="Times New Roman" w:hAnsi="Times New Roman" w:cs="Times New Roman"/>
          <w:sz w:val="28"/>
          <w:szCs w:val="28"/>
        </w:rPr>
        <w:t xml:space="preserve"> </w:t>
      </w:r>
      <w:r>
        <w:t xml:space="preserve"> </w:t>
      </w:r>
      <w:r>
        <w:rPr>
          <w:rFonts w:ascii="Times New Roman" w:hAnsi="Times New Roman" w:cs="Times New Roman"/>
          <w:sz w:val="28"/>
          <w:szCs w:val="28"/>
        </w:rPr>
        <w:t>(Дата обращения: 20.05.2020).</w:t>
      </w:r>
    </w:p>
    <w:p w:rsidR="001E4982" w:rsidRDefault="001E4982">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Кравцова А. Буктрейлер к книге К. Булычева "путешествие Алисы"[Электронный ресурс] // URL:</w:t>
      </w:r>
      <w:r>
        <w:t xml:space="preserve"> </w:t>
      </w:r>
      <w:hyperlink r:id="rId11" w:history="1">
        <w:r>
          <w:rPr>
            <w:rStyle w:val="a3"/>
            <w:rFonts w:ascii="Times New Roman" w:hAnsi="Times New Roman" w:cs="Times New Roman"/>
            <w:sz w:val="28"/>
            <w:szCs w:val="28"/>
          </w:rPr>
          <w:t>https://yandex.ru/video/preview/?filmId=10083519609434083132&amp;text=буктрейлер%20по%20книге%20кира%20булычева%20путешествие%20алисы&amp;path=wizard&amp;parent-reqid=1592054289565326-631528726680101121700133-production-app-host-sas-web-yp-244&amp;redircnt=1592054296.1</w:t>
        </w:r>
      </w:hyperlink>
      <w:r>
        <w:rPr>
          <w:rFonts w:ascii="Times New Roman" w:hAnsi="Times New Roman" w:cs="Times New Roman"/>
          <w:sz w:val="28"/>
          <w:szCs w:val="28"/>
        </w:rPr>
        <w:t xml:space="preserve"> (Дата обращения: 20.05.2020).</w:t>
      </w:r>
    </w:p>
    <w:p w:rsidR="001E4982" w:rsidRDefault="001E4982">
      <w:pPr>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Чистова С. А. Урок литературного чтения Кир Булычёв "Путешествие Алисы"[Электронный ресурс] // URL:</w:t>
      </w:r>
      <w:r>
        <w:t xml:space="preserve"> </w:t>
      </w:r>
      <w:hyperlink r:id="rId12" w:history="1">
        <w:r>
          <w:rPr>
            <w:rStyle w:val="a3"/>
            <w:rFonts w:ascii="Times New Roman" w:hAnsi="Times New Roman" w:cs="Times New Roman"/>
            <w:sz w:val="28"/>
            <w:szCs w:val="28"/>
          </w:rPr>
          <w:t>https://www.prodlenka.org/metodicheskie-razrabotki/204214-urok-literaturnogo-chtenija-kir-bulychjov-put</w:t>
        </w:r>
      </w:hyperlink>
      <w:r>
        <w:rPr>
          <w:rFonts w:ascii="Times New Roman" w:hAnsi="Times New Roman" w:cs="Times New Roman"/>
          <w:sz w:val="28"/>
          <w:szCs w:val="28"/>
        </w:rPr>
        <w:t xml:space="preserve"> (Дата обращения: 20.05.2020).</w:t>
      </w:r>
    </w:p>
    <w:p w:rsidR="001E4982" w:rsidRDefault="001E4982">
      <w:pPr>
        <w:spacing w:line="360" w:lineRule="auto"/>
        <w:ind w:left="720"/>
        <w:jc w:val="both"/>
        <w:rPr>
          <w:rFonts w:ascii="Times New Roman" w:hAnsi="Times New Roman" w:cs="Times New Roman"/>
        </w:rPr>
      </w:pPr>
    </w:p>
    <w:sectPr w:rsidR="001E4982" w:rsidSect="001E4982">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982" w:rsidRDefault="001E4982" w:rsidP="001E4982">
      <w:r>
        <w:separator/>
      </w:r>
    </w:p>
  </w:endnote>
  <w:endnote w:type="continuationSeparator" w:id="0">
    <w:p w:rsidR="001E4982" w:rsidRDefault="001E4982" w:rsidP="001E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982" w:rsidRDefault="001E4982" w:rsidP="001E4982">
      <w:r>
        <w:separator/>
      </w:r>
    </w:p>
  </w:footnote>
  <w:footnote w:type="continuationSeparator" w:id="0">
    <w:p w:rsidR="001E4982" w:rsidRDefault="001E4982" w:rsidP="001E4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82" w:rsidRDefault="001E4982">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8CF0"/>
    <w:multiLevelType w:val="multilevel"/>
    <w:tmpl w:val="441A3095"/>
    <w:lvl w:ilvl="0">
      <w:start w:val="1"/>
      <w:numFmt w:val="decimal"/>
      <w:lvlText w:val="%1."/>
      <w:lvlJc w:val="left"/>
      <w:pPr>
        <w:tabs>
          <w:tab w:val="num" w:pos="1647"/>
        </w:tabs>
        <w:ind w:left="720" w:firstLine="567"/>
      </w:pPr>
      <w:rPr>
        <w:rFonts w:ascii="Arial" w:hAnsi="Arial" w:cs="Arial"/>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4DD0AD8B"/>
    <w:multiLevelType w:val="multilevel"/>
    <w:tmpl w:val="0F8B04B5"/>
    <w:lvl w:ilvl="0">
      <w:start w:val="1"/>
      <w:numFmt w:val="decimal"/>
      <w:lvlText w:val="%1."/>
      <w:lvlJc w:val="left"/>
      <w:pPr>
        <w:tabs>
          <w:tab w:val="num" w:pos="1647"/>
        </w:tabs>
        <w:ind w:left="720" w:firstLine="567"/>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4982"/>
    <w:rsid w:val="001E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81B99629-12E6-4E1E-957E-721159AD1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pPr>
      <w:keepNext/>
      <w:spacing w:before="240" w:after="60"/>
      <w:outlineLvl w:val="0"/>
    </w:pPr>
    <w:rPr>
      <w:b/>
      <w:bCs/>
      <w:sz w:val="32"/>
      <w:szCs w:val="32"/>
    </w:rPr>
  </w:style>
  <w:style w:type="paragraph" w:styleId="2">
    <w:name w:val="heading 2"/>
    <w:basedOn w:val="a"/>
    <w:next w:val="a"/>
    <w:link w:val="20"/>
    <w:uiPriority w:val="99"/>
    <w:qFormat/>
    <w:pPr>
      <w:keepNext/>
      <w:spacing w:before="240" w:after="60"/>
      <w:outlineLvl w:val="1"/>
    </w:pPr>
    <w:rPr>
      <w:b/>
      <w:bCs/>
      <w:i/>
      <w:iCs/>
      <w:sz w:val="28"/>
      <w:szCs w:val="28"/>
    </w:rPr>
  </w:style>
  <w:style w:type="paragraph" w:styleId="3">
    <w:name w:val="heading 3"/>
    <w:basedOn w:val="a"/>
    <w:next w:val="a"/>
    <w:link w:val="30"/>
    <w:uiPriority w:val="99"/>
    <w:qFormat/>
    <w:pPr>
      <w:keepNext/>
      <w:spacing w:before="240" w:after="60"/>
      <w:outlineLvl w:val="2"/>
    </w:pPr>
    <w:rPr>
      <w:b/>
      <w:bCs/>
      <w:sz w:val="26"/>
      <w:szCs w:val="26"/>
    </w:rPr>
  </w:style>
  <w:style w:type="character" w:default="1" w:styleId="a0">
    <w:name w:val="Default Paragraph Fon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ascii="Arial" w:hAnsi="Arial" w:cs="Arial"/>
      <w:color w:val="0000FF"/>
      <w:u w:val="single"/>
      <w:lang w:val="ru-RU"/>
    </w:rPr>
  </w:style>
  <w:style w:type="character" w:customStyle="1" w:styleId="10">
    <w:name w:val="Заголовок 1 Знак"/>
    <w:basedOn w:val="a0"/>
    <w:link w:val="1"/>
    <w:uiPriority w:val="99"/>
    <w:rPr>
      <w:b/>
      <w:bCs/>
      <w:sz w:val="32"/>
      <w:szCs w:val="32"/>
      <w:lang w:val="ru-RU"/>
    </w:rPr>
  </w:style>
  <w:style w:type="character" w:customStyle="1" w:styleId="20">
    <w:name w:val="Заголовок 2 Знак"/>
    <w:basedOn w:val="a0"/>
    <w:link w:val="2"/>
    <w:uiPriority w:val="99"/>
    <w:rPr>
      <w:b/>
      <w:bCs/>
      <w:i/>
      <w:iCs/>
      <w:sz w:val="28"/>
      <w:szCs w:val="28"/>
      <w:lang w:val="ru-RU"/>
    </w:rPr>
  </w:style>
  <w:style w:type="character" w:customStyle="1" w:styleId="30">
    <w:name w:val="Заголовок 3 Знак"/>
    <w:basedOn w:val="a0"/>
    <w:link w:val="3"/>
    <w:uiPriority w:val="99"/>
    <w:rPr>
      <w:b/>
      <w:bCs/>
      <w:sz w:val="26"/>
      <w:szCs w:val="26"/>
      <w:lang w:val="ru-RU"/>
    </w:rPr>
  </w:style>
  <w:style w:type="paragraph" w:styleId="a4">
    <w:name w:val="header"/>
    <w:basedOn w:val="a"/>
    <w:link w:val="a5"/>
    <w:uiPriority w:val="99"/>
    <w:rPr>
      <w:sz w:val="24"/>
      <w:szCs w:val="24"/>
    </w:rPr>
  </w:style>
  <w:style w:type="paragraph" w:styleId="a6">
    <w:name w:val="footer"/>
    <w:basedOn w:val="a"/>
    <w:link w:val="a7"/>
    <w:uiPriority w:val="99"/>
    <w:rPr>
      <w:sz w:val="24"/>
      <w:szCs w:val="24"/>
    </w:rPr>
  </w:style>
  <w:style w:type="character" w:customStyle="1" w:styleId="a5">
    <w:name w:val="Верхний колонтитул Знак"/>
    <w:basedOn w:val="a0"/>
    <w:link w:val="a4"/>
    <w:uiPriority w:val="99"/>
    <w:rPr>
      <w:sz w:val="24"/>
      <w:szCs w:val="24"/>
      <w:lang w:val="ru-RU"/>
    </w:rPr>
  </w:style>
  <w:style w:type="character" w:styleId="a8">
    <w:name w:val="footnote reference"/>
    <w:basedOn w:val="a0"/>
    <w:uiPriority w:val="99"/>
    <w:rPr>
      <w:rFonts w:ascii="Arial" w:hAnsi="Arial" w:cs="Arial"/>
      <w:vertAlign w:val="superscript"/>
      <w:lang w:val="ru-RU"/>
    </w:rPr>
  </w:style>
  <w:style w:type="character" w:customStyle="1" w:styleId="a7">
    <w:name w:val="Нижний колонтитул Знак"/>
    <w:basedOn w:val="a0"/>
    <w:link w:val="a6"/>
    <w:uiPriority w:val="99"/>
    <w:rPr>
      <w:sz w:val="24"/>
      <w:szCs w:val="24"/>
      <w:lang w:val="ru-RU"/>
    </w:rPr>
  </w:style>
  <w:style w:type="character" w:styleId="a9">
    <w:name w:val="endnote reference"/>
    <w:basedOn w:val="a0"/>
    <w:uiPriority w:val="99"/>
    <w:rPr>
      <w:rFonts w:ascii="Arial" w:hAnsi="Arial" w:cs="Arial"/>
      <w:vertAlign w:val="superscript"/>
      <w:lang w:val="ru-RU"/>
    </w:rPr>
  </w:style>
  <w:style w:type="paragraph" w:styleId="aa">
    <w:name w:val="footnote text"/>
    <w:basedOn w:val="a"/>
    <w:link w:val="ab"/>
    <w:uiPriority w:val="99"/>
    <w:rPr>
      <w:sz w:val="24"/>
      <w:szCs w:val="24"/>
    </w:rPr>
  </w:style>
  <w:style w:type="paragraph" w:styleId="ac">
    <w:name w:val="endnote text"/>
    <w:basedOn w:val="a"/>
    <w:link w:val="ad"/>
    <w:uiPriority w:val="99"/>
    <w:rPr>
      <w:sz w:val="24"/>
      <w:szCs w:val="24"/>
    </w:rPr>
  </w:style>
  <w:style w:type="character" w:customStyle="1" w:styleId="ab">
    <w:name w:val="Текст сноски Знак"/>
    <w:basedOn w:val="a0"/>
    <w:link w:val="aa"/>
    <w:uiPriority w:val="99"/>
    <w:rPr>
      <w:sz w:val="24"/>
      <w:szCs w:val="24"/>
      <w:lang w:val="ru-RU"/>
    </w:rPr>
  </w:style>
  <w:style w:type="paragraph" w:styleId="ae">
    <w:name w:val="caption"/>
    <w:basedOn w:val="a"/>
    <w:next w:val="a"/>
    <w:uiPriority w:val="99"/>
    <w:qFormat/>
    <w:rPr>
      <w:b/>
      <w:bCs/>
      <w:sz w:val="18"/>
      <w:szCs w:val="18"/>
    </w:rPr>
  </w:style>
  <w:style w:type="character" w:customStyle="1" w:styleId="ad">
    <w:name w:val="Текст концевой сноски Знак"/>
    <w:basedOn w:val="a0"/>
    <w:link w:val="ac"/>
    <w:uiPriority w:val="99"/>
    <w:rPr>
      <w:sz w:val="24"/>
      <w:szCs w:val="24"/>
      <w:lang w:val="ru-RU"/>
    </w:rPr>
  </w:style>
  <w:style w:type="character" w:customStyle="1" w:styleId="cut2visible">
    <w:name w:val="cut2__visible"/>
    <w:uiPriority w:val="99"/>
    <w:rPr>
      <w:rFonts w:ascii="Arial" w:hAnsi="Arial" w:cs="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10083519609434083132&amp;text=&#1073;&#1091;&#1082;&#1090;&#1088;&#1077;&#1081;&#1083;&#1077;&#1088;%20&#1087;&#1086;%20&#1082;&#1085;&#1080;&#1075;&#1077;%20&#1082;&#1080;&#1088;&#1072;%20&#1073;&#1091;&#1083;&#1099;&#1095;&#1077;&#1074;&#1072;%20&#1087;&#1091;&#1090;&#1077;&#1096;&#1077;&#1089;&#1090;&#1074;&#1080;&#1077;%20&#1072;&#1083;&#1080;&#1089;&#1099;&amp;path=wizard&amp;parent-reqid=1591994036606627-1563436232899306287600137-prestable-app-host-sas-web-yp-100&amp;redircnt=1591994210.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andex.ru/video/preview/?filmId=6946234813366122427&amp;reqid=1591997219087935-614342138460446117600143-vla1-1484&amp;suggest_reqid=934460905156673879672664717974669&amp;text=&#1082;&#1086;&#1089;&#1084;&#1080;&#1095;&#1077;&#1089;&#1082;&#1072;&#1103;%20&#1092;&#1080;&#1079;&#1084;&#1080;&#1085;&#1091;&#1090;&#1082;&#1072;%20&#1076;&#1083;&#1103;%20&#1076;&#1077;&#1090;&#1077;&#1081;%20&#1074;&#1080;&#1076;&#1077;&#1086;" TargetMode="External"/><Relationship Id="rId12" Type="http://schemas.openxmlformats.org/officeDocument/2006/relationships/hyperlink" Target="https://www.prodlenka.org/metodicheskie-razrabotki/204214-urok-literaturnogo-chtenija-kir-bulychjov-pu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filmId=10083519609434083132&amp;text=&#1073;&#1091;&#1082;&#1090;&#1088;&#1077;&#1081;&#1083;&#1077;&#1088;%20&#1087;&#1086;%20&#1082;&#1085;&#1080;&#1075;&#1077;%20&#1082;&#1080;&#1088;&#1072;%20&#1073;&#1091;&#1083;&#1099;&#1095;&#1077;&#1074;&#1072;%20&#1087;&#1091;&#1090;&#1077;&#1096;&#1077;&#1089;&#1090;&#1074;&#1080;&#1077;%20&#1072;&#1083;&#1080;&#1089;&#1099;&amp;path=wizard&amp;parent-reqid=1592054289565326-631528726680101121700133-production-app-host-sas-web-yp-244&amp;redircnt=1592054296.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andex.ru/video/preview/?filmId=6946234813366122427&amp;reqid=1591997219087935-614342138460446117600143-vla1-1484&amp;suggest_reqid=934460905156673879672664717974669&amp;text=&#1082;&#1086;&#1089;&#1084;&#1080;&#1095;&#1077;&#1089;&#1082;&#1072;&#1103;%20&#1092;&#1080;&#1079;&#1084;&#1080;&#1085;&#1091;&#1090;&#1082;&#1072;%20&#1076;&#1083;&#1103;%20&#1076;&#1077;&#1090;&#1077;&#1081;%20&#1074;&#1080;&#1076;&#1077;&#10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blio.temaretik.com/48021488575449931/samye-interesnye-primery-reklamy-knig-chteniya-i-bibliote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1997</Words>
  <Characters>11389</Characters>
  <Application>Microsoft Office Word</Application>
  <DocSecurity>0</DocSecurity>
  <Lines>94</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2020-06-13T14:32:00Z</dcterms:created>
</cp:coreProperties>
</file>