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28" w:rsidRDefault="00030828" w:rsidP="00030828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Технологическая карта урока по физической  культуре по теме «Волейбол»</w:t>
      </w:r>
    </w:p>
    <w:p w:rsidR="00030828" w:rsidRDefault="00030828" w:rsidP="00030828">
      <w:pPr>
        <w:spacing w:after="0"/>
        <w:ind w:left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1. Разработка блока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целеполагания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технологической карты урока.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30828" w:rsidRPr="00030828" w:rsidRDefault="00030828" w:rsidP="00030828">
      <w:pPr>
        <w:spacing w:after="0"/>
        <w:ind w:firstLine="709"/>
        <w:jc w:val="both"/>
        <w:rPr>
          <w:rFonts w:ascii="Calibri" w:hAnsi="Calibri"/>
          <w:b/>
        </w:rPr>
      </w:pPr>
      <w:r w:rsidRPr="00030828">
        <w:rPr>
          <w:rFonts w:ascii="Times New Roman" w:hAnsi="Times New Roman"/>
          <w:b/>
          <w:i/>
          <w:sz w:val="28"/>
          <w:szCs w:val="28"/>
        </w:rPr>
        <w:t>1.1. Выбор и обоснование темы урока.</w:t>
      </w:r>
      <w:r w:rsidRPr="00030828">
        <w:rPr>
          <w:b/>
        </w:rPr>
        <w:t xml:space="preserve">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1. </w:t>
      </w:r>
      <w:r>
        <w:rPr>
          <w:rFonts w:ascii="Times New Roman" w:hAnsi="Times New Roman"/>
          <w:sz w:val="28"/>
          <w:szCs w:val="28"/>
        </w:rPr>
        <w:t>Волейбол - один из самых распространенных и доступных видов спорта, являющийся отличным средством приобщения молодежи к систематическим занятиям физической культурой и спортом, к активному отдыху.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Волейбол – один из самых любимых  спортивных игр учащихся, где они работают в команде, считаются с мнением играющих, развивается ответственность каждого за итог игры, развиваются волевые качества.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Учащиеся нашей  школы принимают активное  участие  в районной и школьной спартакиаде по этому виду спорта, в связи с этим есть необходимость в развитии навыков и способностей игры волейбол. 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66" w:lineRule="atLeast"/>
        <w:rPr>
          <w:i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</w:t>
      </w:r>
      <w:r>
        <w:rPr>
          <w:b/>
          <w:i/>
          <w:sz w:val="28"/>
          <w:szCs w:val="28"/>
        </w:rPr>
        <w:t>1.2.   Цели урока:</w:t>
      </w:r>
      <w:r>
        <w:rPr>
          <w:sz w:val="28"/>
          <w:szCs w:val="28"/>
        </w:rPr>
        <w:t xml:space="preserve">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 xml:space="preserve">Цель современного общего образования: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разносторонне физически развитой личности, способной активно использовать ценности физической культуры  для укрепления и длительного сохранения собственного здоровья, оптимизации трудовой деятельности  и организации активного отдыха.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Глобальные цели образования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по предмету, предметные цели обучении: </w:t>
      </w:r>
    </w:p>
    <w:p w:rsidR="00030828" w:rsidRDefault="00030828" w:rsidP="00030828">
      <w:pPr>
        <w:suppressAutoHyphens/>
        <w:spacing w:after="40" w:line="244" w:lineRule="auto"/>
        <w:ind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030828" w:rsidRDefault="00030828" w:rsidP="00030828">
      <w:pPr>
        <w:suppressAutoHyphens/>
        <w:spacing w:after="5" w:line="244" w:lineRule="auto"/>
        <w:ind w:right="1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Становление и развитие личности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в ее самобытности, уникальности, неповторимости.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1.3. Цель урока на уровне учителя.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деятельность учащихся по восприятию, осмыслению и первичному осознанию нового материала и способов деятельности.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1.4. </w:t>
      </w:r>
      <w:r>
        <w:rPr>
          <w:rFonts w:ascii="Times New Roman" w:hAnsi="Times New Roman"/>
          <w:b/>
          <w:sz w:val="28"/>
          <w:szCs w:val="28"/>
        </w:rPr>
        <w:t>Предметные результаты обучения. Урок «Волейбол» (5класс)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  <w:gridCol w:w="4863"/>
      </w:tblGrid>
      <w:tr w:rsidR="00030828" w:rsidTr="0003082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теоретические знания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Умения, связанные со знаниями (в виде конкретных действий учеников)</w:t>
            </w:r>
          </w:p>
        </w:tc>
      </w:tr>
      <w:tr w:rsidR="00030828" w:rsidTr="0003082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28" w:rsidRDefault="00030828">
            <w:pPr>
              <w:tabs>
                <w:tab w:val="left" w:pos="709"/>
                <w:tab w:val="left" w:pos="1134"/>
              </w:tabs>
              <w:suppressAutoHyphens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Раскрывает базовые понятия и термины физической культуры, применяет их в процессе совместных занятий физическими упражнениями со своими сверстниками, излагает с их помощью особенности техники двигательных действий и физических упражнений, развивает физические качества;</w:t>
            </w:r>
          </w:p>
          <w:p w:rsidR="00030828" w:rsidRDefault="00030828">
            <w:pPr>
              <w:tabs>
                <w:tab w:val="left" w:pos="709"/>
                <w:tab w:val="left" w:pos="1134"/>
              </w:tabs>
              <w:suppressAutoHyphens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-Руководствуется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030828" w:rsidRDefault="00030828">
            <w:pPr>
              <w:tabs>
                <w:tab w:val="left" w:pos="709"/>
                <w:tab w:val="left" w:pos="1134"/>
              </w:tabs>
              <w:suppressAutoHyphens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-Использует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30828" w:rsidRDefault="00030828">
            <w:pPr>
              <w:tabs>
                <w:tab w:val="left" w:pos="709"/>
                <w:tab w:val="left" w:pos="1134"/>
              </w:tabs>
              <w:suppressAutoHyphens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-Самостоятельно проводит  занятия по обучению двигательным действиям, анализирует особенности их выполнения, выявляет ошибки и своевременно устраняет их;</w:t>
            </w:r>
          </w:p>
          <w:p w:rsidR="00030828" w:rsidRDefault="00030828">
            <w:pPr>
              <w:tabs>
                <w:tab w:val="left" w:pos="709"/>
                <w:tab w:val="left" w:pos="1134"/>
              </w:tabs>
              <w:suppressAutoHyphens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Выполняет основные технические действия и приемы игры в  волейбол  в условиях учебной и игровой деятельности;</w:t>
            </w:r>
          </w:p>
          <w:p w:rsidR="00030828" w:rsidRDefault="000308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-знает и воспроизводит) употребляемые термины; </w:t>
            </w:r>
          </w:p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-знает основные понятия; </w:t>
            </w:r>
          </w:p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-понимает факты, правила и принципы; </w:t>
            </w:r>
          </w:p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-использует понятия и принципы в новых ситуациях: для доказательства, поиска новой информации, решения проблемной ситуации; </w:t>
            </w:r>
          </w:p>
          <w:p w:rsidR="00030828" w:rsidRDefault="000308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видит ошибки и упущения;</w:t>
            </w:r>
          </w:p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-оценивает соответствие выводов имеющимся данным, значимость того или иного продукта деятельности, исходя из внутренних критериев; </w:t>
            </w:r>
          </w:p>
          <w:p w:rsidR="00030828" w:rsidRDefault="000308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-оценивает значимость того или иного продукта деятельности, исходя из внешних критериев. </w:t>
            </w:r>
          </w:p>
          <w:p w:rsidR="00030828" w:rsidRDefault="000308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030828" w:rsidRDefault="00030828" w:rsidP="000308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Целеполагание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уровне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результатов обучения</w:t>
      </w:r>
    </w:p>
    <w:p w:rsidR="00030828" w:rsidRDefault="00030828" w:rsidP="000308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«Волейбол» (5 класс)</w:t>
      </w:r>
    </w:p>
    <w:p w:rsidR="00030828" w:rsidRDefault="00030828" w:rsidP="0003082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4"/>
        <w:gridCol w:w="2584"/>
        <w:gridCol w:w="2347"/>
        <w:gridCol w:w="2086"/>
        <w:gridCol w:w="2214"/>
        <w:gridCol w:w="2534"/>
      </w:tblGrid>
      <w:tr w:rsidR="00030828" w:rsidTr="00030828">
        <w:trPr>
          <w:trHeight w:val="339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Личност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Регуляти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вные</w:t>
            </w:r>
            <w:proofErr w:type="spellEnd"/>
          </w:p>
        </w:tc>
        <w:tc>
          <w:tcPr>
            <w:tcW w:w="6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Коммуника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тивные</w:t>
            </w:r>
            <w:proofErr w:type="spellEnd"/>
          </w:p>
        </w:tc>
      </w:tr>
      <w:tr w:rsidR="00030828" w:rsidTr="00030828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логиче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ские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постановка 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решение 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30828" w:rsidTr="00030828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владение правилами поведения на уроке, правилами техники безопасности; − поддерживать товарищей, имеющих недостаточную физическую подготовленность; − проявлять активность, самообладание; − развивать скоростно-силовые качества, быстроту реакции, точность движений,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прыгучесть.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умения: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планировать свою деятельность и составлять план самостоятельной работы;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-прогнозировать предвосхищение результата и уровня усвоения знаний, выбор учебного действия;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контролировать сличение с эталоном и осуществлять пошаговый контроль;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-формировать способность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учащихся к самоорганизации;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формирование умения осознанного качества и уровня усвоения, адекватного восприятия оценки учителя и оценки выполненных действий;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-корректировать двигательную деятельность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умения: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-выделять и формулировать познавательную цель;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структурировать знание;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-проводить рефлексию способов и условий действий, контролировать  и оценивать  процессы и результаты деятельности;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-умение ставить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формулировать проблемы, самостоятельно создавать алгоритм деятельности при решении проблемы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умения: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-анализировать  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деятельности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самостоятельно находить способы решения проблемы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Содействовать   развитию умений общаться,   слушать и вступать в диалог, участвовать в коллективном  обсуждении, выражать свои мысли с достаточной полнотой и точностью; интегрироваться  в группу сверстников и строить продуктивное взаимодействие со сверстниками и взрослыми;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-речевое описание, объяснение учеником содержания совершаемых действий в форме речевых знаний (планирование, контроль, оценка)</w:t>
            </w:r>
          </w:p>
        </w:tc>
      </w:tr>
    </w:tbl>
    <w:p w:rsidR="00030828" w:rsidRDefault="00030828" w:rsidP="0003082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030828" w:rsidRDefault="00030828" w:rsidP="0003082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 План изучения нового материала: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Организационный этап. Мотивация учебной деятельности учащихся;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Проверка домашнего задания;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Изучение нового материала.  Актуализация знаний;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Постановка проблемы и  определение  цели и задач урока;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Первичное усвоение новых знаний, умений;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Обобщение и систематизация знаний и способов деятельности;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 Контроль и самоконтроль (диагностика);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 Подведение итогов урока, рефлексия;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Организация  домашнего задания. </w:t>
      </w:r>
    </w:p>
    <w:p w:rsidR="00030828" w:rsidRDefault="00030828" w:rsidP="0003082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030828" w:rsidRDefault="00030828" w:rsidP="0003082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2. Разработка инструментального блока технологической карты урока.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Формулировка дидактических задач урока:      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</w:rPr>
        <w:t>1. Организационный этап:</w:t>
      </w:r>
      <w:r>
        <w:rPr>
          <w:color w:val="000000"/>
          <w:sz w:val="28"/>
          <w:szCs w:val="28"/>
        </w:rPr>
        <w:t xml:space="preserve"> Обеспечить благоприятную  внешнюю обстановку для работы; Психологически подготовить учащихся к общению и деятельности на уроке.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2. Этап. Проверка домашнего задания:</w:t>
      </w:r>
      <w:r>
        <w:rPr>
          <w:color w:val="000000"/>
          <w:sz w:val="28"/>
          <w:szCs w:val="28"/>
        </w:rPr>
        <w:t xml:space="preserve"> Установить правильность, осознанность выполнения домашнего задания всеми учащимися, уточнить понятие термина  и какие упражнения развивают «ловкость»;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3. Этап. Изучение нового материала.</w:t>
      </w:r>
      <w:r>
        <w:rPr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</w:rPr>
        <w:t>Актуализация знаний:</w:t>
      </w:r>
      <w:r>
        <w:rPr>
          <w:color w:val="000000"/>
          <w:sz w:val="28"/>
          <w:szCs w:val="28"/>
        </w:rPr>
        <w:t xml:space="preserve"> Обеспечить восприятие  осмысление и первичное запоминание учащимися знаний и способов  деятельности; Обеспечить осознанное восприятие учащимися  способов проработки учебной информации.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4 Этап. Постановка проблемы и  определение  цели и задач урока: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-Обеспечить мотивацию учения школьников;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-Обеспечить включение учащихся в совместную деятельность по определению и принятию целей учебно-познавательной деятельности;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-Актуализировать опорные знания и способы.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i/>
          <w:color w:val="000000"/>
          <w:sz w:val="28"/>
          <w:szCs w:val="28"/>
        </w:rPr>
        <w:t>5. Этап. Первичное усвоение новых знаний, умений: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-Установить правильность и осознанность усвоения нового учебного материала;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-Выявить пробелы и неверные представления учащихся;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-Провести коррекцию выявленных пробелов.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6. Этап. Обобщение и систематизация знаний и способов деятельности: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-Обеспечить повышение уровня осмысления учащимися изученного материала, глубину его усвоения;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-Обеспечить усвоение учащимися знаний и способов деятельности на уровне их применения в разнообразных ситуациях;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-Обеспечить установление  учащимися </w:t>
      </w:r>
      <w:proofErr w:type="spellStart"/>
      <w:r>
        <w:rPr>
          <w:color w:val="000000"/>
          <w:sz w:val="28"/>
          <w:szCs w:val="28"/>
        </w:rPr>
        <w:t>внутрипредметных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межпреметных</w:t>
      </w:r>
      <w:proofErr w:type="spellEnd"/>
      <w:r>
        <w:rPr>
          <w:color w:val="000000"/>
          <w:sz w:val="28"/>
          <w:szCs w:val="28"/>
        </w:rPr>
        <w:t xml:space="preserve"> знаний.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7. Этап контроля и самоконтроля (диагностика);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-Обеспечить усвоение учащимися знаний и способов деятельности на уровне их применения в разнообразных ситуациях;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-Выявить качество и уровень овладения знаниями и способами деятельности;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-Определить недостатки в знаниях и способах деятельности учащихся, определить их причины;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-Обеспечить развитие у учащихся способности к оценочным действиям.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8. Этап. Подведение итогов урока, рефлексия: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-Дать качественную оценку успешности достижения целей урока и наметить перспективу последующей работы;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-Инициировать рефлексию деятельности, эмоционального состояния учащихся, их взаимодействия с учителем  и одноклассниками;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-Обеспечить усвоение учащимися принципов </w:t>
      </w:r>
      <w:proofErr w:type="spellStart"/>
      <w:r>
        <w:rPr>
          <w:color w:val="000000"/>
          <w:sz w:val="28"/>
          <w:szCs w:val="28"/>
        </w:rPr>
        <w:t>саморегуляции</w:t>
      </w:r>
      <w:proofErr w:type="spellEnd"/>
      <w:r>
        <w:rPr>
          <w:color w:val="000000"/>
          <w:sz w:val="28"/>
          <w:szCs w:val="28"/>
        </w:rPr>
        <w:t xml:space="preserve"> и сотрудничества.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9. Этап. Организация  домашнего задания: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Обеспечить понимание учащимися цели, содержания и способов выполнения домашнего задания;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2.2. Определение типа урока: </w:t>
      </w:r>
      <w:r>
        <w:rPr>
          <w:color w:val="000000"/>
          <w:sz w:val="28"/>
          <w:szCs w:val="28"/>
        </w:rPr>
        <w:t>Изучения и первичного закрепления новых знаний и способов деятельности.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0828" w:rsidRDefault="00030828" w:rsidP="0003082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Подбор элементов (компонентов) учебно-методического комплекса: учебник «Физическая культура» 5-7 классы:  под ред. М.Я. </w:t>
      </w:r>
      <w:proofErr w:type="spellStart"/>
      <w:r>
        <w:rPr>
          <w:rFonts w:ascii="Times New Roman" w:hAnsi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/>
          <w:sz w:val="28"/>
          <w:szCs w:val="28"/>
        </w:rPr>
        <w:t>. – 3-е изд. М.: Просвещение, 2014.</w:t>
      </w:r>
      <w:r>
        <w:rPr>
          <w:rFonts w:ascii="Times New Roman" w:hAnsi="Times New Roman"/>
          <w:color w:val="C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Количество учебников для выполнения домашней работы необходимо 16 штук.    </w:t>
      </w:r>
    </w:p>
    <w:p w:rsidR="00030828" w:rsidRDefault="00030828" w:rsidP="000308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3. Разработка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деятельностно-организационного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блока  </w:t>
      </w:r>
      <w:r>
        <w:rPr>
          <w:rFonts w:ascii="Times New Roman" w:hAnsi="Times New Roman"/>
          <w:sz w:val="28"/>
          <w:szCs w:val="28"/>
        </w:rPr>
        <w:t xml:space="preserve">технологической карты урока.  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Определение макроструктуры урока. Этапы урока: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Организационный этап. Мотивация учебной деятельности учащихся;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Проверка домашнего задания;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Изучение нового материала.  Актуализация знаний;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Постановка проблемы и  определение  цели и задач урока;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Первичное усвоение новых знаний, умений;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  Обобщение и систематизация знаний и способов деятельности;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 Контроль и самоконтроль (диагностика);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 Подведение итогов урока, рефлексия;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Организация  домашнего задания. 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0828" w:rsidRDefault="00030828" w:rsidP="0003082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Разработка микроструктуры урока. Элементы деятельности: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Построение, проверка готовности к уроку, рапорт, приветствие;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2.Игра на внимание «Встань по порядку»;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3.Проверка домашнего задания: проверка знаний о  двигательных способностях, и какие упражнения развивают физическое качество - «ловкость»;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4.Повторение    техники безопасности и правила поведения на уроке;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5.Проведение ОРУ в движении  и  на месте с волейбольными мячами, направленные на развитие координации и ловкости;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6.Изучение техники  «Прямая нижняя подача» (в паре стоя друг против друга и через сетку);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7.Подвижная игра «Пионербол» с элементом нижней прямой подачи;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8.Рефлексия: игра «Красный, желтый»;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9.Инструктаж по выполнению домашнего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задания.</w:t>
      </w:r>
    </w:p>
    <w:p w:rsidR="00030828" w:rsidRDefault="00030828" w:rsidP="000308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0828" w:rsidRDefault="00030828" w:rsidP="00030828">
      <w:pPr>
        <w:spacing w:after="0"/>
        <w:jc w:val="both"/>
        <w:rPr>
          <w:rStyle w:val="a3"/>
          <w:color w:val="auto"/>
          <w:u w:val="none"/>
        </w:rPr>
      </w:pPr>
      <w:r>
        <w:rPr>
          <w:rFonts w:ascii="Times New Roman" w:hAnsi="Times New Roman"/>
          <w:b/>
          <w:sz w:val="28"/>
          <w:szCs w:val="28"/>
        </w:rPr>
        <w:t>3.3. Методика рефлексии:</w:t>
      </w:r>
      <w:r>
        <w:rPr>
          <w:rStyle w:val="a3"/>
          <w:color w:val="auto"/>
          <w:sz w:val="28"/>
          <w:szCs w:val="28"/>
          <w:u w:val="none"/>
        </w:rPr>
        <w:t xml:space="preserve">  Игровая технология, прием «Красный, желтый» (организуется рефлексия  и самооценка учениками собственной учебной деятельности на уроке, учащиеся соотносят цель и результаты своей учебной деятельности и фиксируют степень их соответствия, с выбором красного или желтого шарика) </w:t>
      </w:r>
    </w:p>
    <w:p w:rsidR="00030828" w:rsidRDefault="00030828" w:rsidP="00030828">
      <w:pPr>
        <w:spacing w:after="0"/>
        <w:ind w:firstLine="708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color w:val="auto"/>
          <w:sz w:val="28"/>
          <w:szCs w:val="28"/>
          <w:u w:val="none"/>
        </w:rPr>
        <w:t xml:space="preserve"> </w:t>
      </w:r>
    </w:p>
    <w:p w:rsidR="00030828" w:rsidRDefault="00030828" w:rsidP="00030828">
      <w:pPr>
        <w:spacing w:after="0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b/>
          <w:color w:val="auto"/>
          <w:sz w:val="28"/>
          <w:szCs w:val="28"/>
          <w:u w:val="none"/>
        </w:rPr>
        <w:t>3.4. Организация домашней работы:</w:t>
      </w:r>
      <w:r>
        <w:rPr>
          <w:rStyle w:val="a3"/>
          <w:color w:val="auto"/>
          <w:sz w:val="28"/>
          <w:szCs w:val="28"/>
          <w:u w:val="none"/>
        </w:rPr>
        <w:t xml:space="preserve"> </w:t>
      </w:r>
    </w:p>
    <w:p w:rsidR="00030828" w:rsidRDefault="00030828" w:rsidP="00030828">
      <w:pPr>
        <w:spacing w:after="0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i/>
          <w:color w:val="auto"/>
          <w:sz w:val="28"/>
          <w:szCs w:val="28"/>
          <w:u w:val="none"/>
        </w:rPr>
        <w:t>Теоретическая часть</w:t>
      </w:r>
      <w:r>
        <w:rPr>
          <w:rStyle w:val="a3"/>
          <w:color w:val="auto"/>
          <w:sz w:val="28"/>
          <w:szCs w:val="28"/>
          <w:u w:val="none"/>
        </w:rPr>
        <w:t xml:space="preserve"> - работа с учебником и с другими источниками; </w:t>
      </w:r>
    </w:p>
    <w:p w:rsidR="00030828" w:rsidRDefault="00030828" w:rsidP="00030828">
      <w:pPr>
        <w:spacing w:after="0"/>
        <w:jc w:val="both"/>
        <w:rPr>
          <w:rStyle w:val="a3"/>
          <w:color w:val="auto"/>
          <w:sz w:val="28"/>
          <w:szCs w:val="28"/>
          <w:u w:val="none"/>
        </w:rPr>
      </w:pPr>
      <w:r>
        <w:rPr>
          <w:rStyle w:val="a3"/>
          <w:i/>
          <w:color w:val="auto"/>
          <w:sz w:val="28"/>
          <w:szCs w:val="28"/>
          <w:u w:val="none"/>
        </w:rPr>
        <w:t>Практическая часть</w:t>
      </w:r>
      <w:r>
        <w:rPr>
          <w:rStyle w:val="a3"/>
          <w:color w:val="auto"/>
          <w:sz w:val="28"/>
          <w:szCs w:val="28"/>
          <w:u w:val="none"/>
        </w:rPr>
        <w:t xml:space="preserve"> – составить комплекс упражнений по развитию выносливости.</w:t>
      </w:r>
    </w:p>
    <w:p w:rsidR="00030828" w:rsidRDefault="00030828" w:rsidP="00030828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3.5. Оформление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деятельностно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организационного блока технологической карты.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30828" w:rsidRDefault="00030828" w:rsidP="00030828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u w:val="single"/>
        </w:rPr>
        <w:t>Методы обучения</w:t>
      </w:r>
      <w:r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объяснительно - демонстрационный,  наглядный (ИКТ), инструктаж, практическая работа,  репродуктивный.</w:t>
      </w:r>
    </w:p>
    <w:p w:rsidR="00030828" w:rsidRDefault="00030828" w:rsidP="00030828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u w:val="single"/>
        </w:rPr>
        <w:t>Формы организации учебной деятельности: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поточная, фронтальная, индивидуальная, работа в парах,  в командах.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Образовательные педагогические технологии: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технологии,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</w:rPr>
        <w:t>игровые технологии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ИКТ технология,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технология </w:t>
      </w:r>
      <w:proofErr w:type="spellStart"/>
      <w:r>
        <w:rPr>
          <w:rFonts w:ascii="Times New Roman" w:hAnsi="Times New Roman"/>
          <w:i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подхода.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0828" w:rsidRDefault="00030828" w:rsidP="00030828">
      <w:pPr>
        <w:tabs>
          <w:tab w:val="left" w:pos="1228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030828" w:rsidRDefault="00030828" w:rsidP="00030828">
      <w:pPr>
        <w:tabs>
          <w:tab w:val="left" w:pos="5019"/>
        </w:tabs>
        <w:spacing w:after="0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 Технологическая карта с дидактической структурой урока   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Ф.И.О. учителя:</w:t>
      </w:r>
      <w:r>
        <w:rPr>
          <w:rFonts w:ascii="Times New Roman" w:hAnsi="Times New Roman"/>
          <w:color w:val="000000"/>
          <w:sz w:val="28"/>
          <w:szCs w:val="28"/>
        </w:rPr>
        <w:t xml:space="preserve"> Михайлова Валентина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Валеръяновна</w:t>
      </w:r>
      <w:proofErr w:type="spellEnd"/>
    </w:p>
    <w:p w:rsidR="00030828" w:rsidRDefault="00030828" w:rsidP="0003082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5 Дата: 16.04.2019г. № урока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: 75, № 6 урока</w:t>
      </w:r>
      <w:r>
        <w:rPr>
          <w:rFonts w:ascii="Times New Roman" w:hAnsi="Times New Roman"/>
          <w:color w:val="000000"/>
          <w:sz w:val="28"/>
          <w:szCs w:val="28"/>
        </w:rPr>
        <w:t xml:space="preserve"> в теме: 5 урок  по расписанию. </w:t>
      </w:r>
    </w:p>
    <w:p w:rsidR="00030828" w:rsidRDefault="00030828" w:rsidP="00030828">
      <w:pPr>
        <w:pStyle w:val="a5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 Тема урока: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Волейбол.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Разучивание техники нижней прямой подачи».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Место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урока в изучаемой теме: </w:t>
      </w:r>
      <w:r>
        <w:rPr>
          <w:rFonts w:ascii="Times New Roman" w:hAnsi="Times New Roman"/>
          <w:color w:val="000000"/>
          <w:sz w:val="28"/>
          <w:szCs w:val="28"/>
        </w:rPr>
        <w:t xml:space="preserve">Текущий. Значение -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 формирования знаний о волейболе и умение играть волейбол.</w:t>
      </w:r>
    </w:p>
    <w:p w:rsidR="00030828" w:rsidRDefault="00030828" w:rsidP="000308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Цель урока:</w:t>
      </w:r>
      <w:r>
        <w:rPr>
          <w:rFonts w:ascii="Times New Roman" w:hAnsi="Times New Roman"/>
          <w:sz w:val="28"/>
          <w:szCs w:val="28"/>
        </w:rPr>
        <w:t xml:space="preserve">  Разучивание элемента волейбола -  нижней прямой подачи. 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5.1. Предметные результаты 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(таблица 1)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Объем освоения и уровень владения компетенциями: научатся: в доступной форме объяснять технику выполнения прямой нижней подачи, анализировать и находить ошибки; координировать контролировать действия. Получат возможность научиться: выполнять основные технические действия и приемы игры в  волейбол  в условиях учебной и игровой деятельности;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5.2.Метапредметные результаты 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(таблица 2)</w:t>
      </w:r>
    </w:p>
    <w:p w:rsidR="00030828" w:rsidRDefault="00030828" w:rsidP="00030828">
      <w:pPr>
        <w:pStyle w:val="Default"/>
        <w:spacing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Познавательные – </w:t>
      </w:r>
      <w:r>
        <w:rPr>
          <w:sz w:val="28"/>
          <w:szCs w:val="28"/>
        </w:rPr>
        <w:t xml:space="preserve">овладение способностью оценивать свои результаты, находить свои ошибки и ошибки одноклассников, узнают  о технике выполнения  прямой нижней подачи; </w:t>
      </w:r>
      <w:r>
        <w:rPr>
          <w:i/>
          <w:iCs/>
          <w:sz w:val="28"/>
          <w:szCs w:val="28"/>
        </w:rPr>
        <w:t xml:space="preserve">коммуникативные – умение </w:t>
      </w:r>
      <w:r>
        <w:rPr>
          <w:sz w:val="28"/>
          <w:szCs w:val="28"/>
        </w:rPr>
        <w:t xml:space="preserve"> слушать собеседника и вести диалог, адекватно оценивать собственное поведение и поведение окружающих, </w:t>
      </w:r>
      <w:r>
        <w:rPr>
          <w:i/>
          <w:iCs/>
          <w:sz w:val="28"/>
          <w:szCs w:val="28"/>
        </w:rPr>
        <w:t xml:space="preserve">регулятивные – </w:t>
      </w:r>
      <w:r>
        <w:rPr>
          <w:sz w:val="28"/>
          <w:szCs w:val="28"/>
        </w:rPr>
        <w:t xml:space="preserve">умение технически правильно выполнять двигательные действия  при игре в волейбол. </w:t>
      </w:r>
    </w:p>
    <w:p w:rsidR="00030828" w:rsidRDefault="001677E5" w:rsidP="00030828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5.3.</w:t>
      </w:r>
      <w:r w:rsidR="00030828">
        <w:rPr>
          <w:b/>
          <w:sz w:val="28"/>
          <w:szCs w:val="28"/>
        </w:rPr>
        <w:t>Личностные результаты обучения:</w:t>
      </w:r>
      <w:r w:rsidR="00030828">
        <w:rPr>
          <w:sz w:val="28"/>
          <w:szCs w:val="28"/>
        </w:rPr>
        <w:t xml:space="preserve"> Самостоятельность и личная ответственность за свои поступки, установка на здоровый образ жизни, формирование навыка работать в парах и группе, развивать внимание, ловкость, координацию; умения соблюдать правила поведения и предупреждения травматизма во время выполнения упражнений. </w:t>
      </w:r>
    </w:p>
    <w:p w:rsidR="00030828" w:rsidRDefault="00030828" w:rsidP="0003082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6. Дидактические задачи урока: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Образовательная: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Уточнить понятие</w:t>
      </w:r>
      <w:r>
        <w:rPr>
          <w:sz w:val="28"/>
          <w:szCs w:val="28"/>
        </w:rPr>
        <w:t xml:space="preserve"> «ловкость» и умение подбирать упражнения для развития ловкости;</w:t>
      </w:r>
      <w:r>
        <w:rPr>
          <w:bCs/>
          <w:color w:val="000000"/>
          <w:sz w:val="28"/>
          <w:szCs w:val="28"/>
        </w:rPr>
        <w:t xml:space="preserve">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Обучение технике прямой нижней подачи в волейболе, понимание её значении для успешной игровой деятельности.</w:t>
      </w:r>
    </w:p>
    <w:p w:rsidR="00030828" w:rsidRDefault="00030828" w:rsidP="000308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Оздоровительная:</w:t>
      </w:r>
      <w:r>
        <w:rPr>
          <w:rFonts w:ascii="Times New Roman" w:hAnsi="Times New Roman"/>
          <w:sz w:val="28"/>
          <w:szCs w:val="28"/>
        </w:rPr>
        <w:t xml:space="preserve"> развитие двигательно-координационных способностей, развитие ловкости;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Воспитательная</w:t>
      </w:r>
      <w:proofErr w:type="gramEnd"/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формирование активного отношения к ведению здорового образа жизни; воспитание взаимопомощи и чувства ответственности за своего товарища,  морально-волевых (упорства, целеустремленности) качеств;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7. Тип урока: </w:t>
      </w:r>
      <w:r>
        <w:rPr>
          <w:rFonts w:ascii="Times New Roman" w:hAnsi="Times New Roman"/>
          <w:color w:val="000000"/>
          <w:sz w:val="28"/>
          <w:szCs w:val="28"/>
        </w:rPr>
        <w:t>Изучения и первичного закрепления новых знаний и способов деятельности.</w:t>
      </w:r>
    </w:p>
    <w:p w:rsidR="00030828" w:rsidRDefault="00030828" w:rsidP="0003082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8. Дидактическая структура урока</w:t>
      </w:r>
    </w:p>
    <w:p w:rsidR="00030828" w:rsidRDefault="00030828" w:rsidP="00030828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Вводная часть:</w:t>
      </w:r>
    </w:p>
    <w:p w:rsidR="00030828" w:rsidRDefault="00030828" w:rsidP="0003082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организация и подготовка учащихся к уроку;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 проверка домашнего задания;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3) изучение нового материала, актуализация знаний; 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Основная часть: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 постановка цели урока и обеспечение ее восприятия учащимися;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5) изучение техники нижней прямой подачи  в парах;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6) закрепление  нового материала в усложненном варианте;</w:t>
      </w:r>
    </w:p>
    <w:p w:rsidR="00030828" w:rsidRDefault="001677E5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030828">
        <w:rPr>
          <w:rFonts w:ascii="Times New Roman" w:eastAsia="Times New Roman" w:hAnsi="Times New Roman"/>
          <w:sz w:val="28"/>
          <w:szCs w:val="28"/>
        </w:rPr>
        <w:t>) диагностика (контроль и оценивание) учебных достижений;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Заключительная часть: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1) подведение итогов урока, рефлексия;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2) задание на дом;</w:t>
      </w:r>
    </w:p>
    <w:p w:rsidR="00030828" w:rsidRDefault="00030828" w:rsidP="00030828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9. План изучения нового материала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Организационный этап. Мотивация учебной деятельности учащихся;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Проверка домашнего задания;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Изучение нового материала.  Актуализация знаний;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Постановка проблемы и  определение  цели и задач урока;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Первичное усвоение новых знаний, умений;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Обобщение и систематизация знаний и способов деятельности;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 Контроль и самоконтроль (диагностика);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 Подведение итогов урока, рефлексия;</w:t>
      </w:r>
    </w:p>
    <w:p w:rsidR="00030828" w:rsidRDefault="00030828" w:rsidP="0003082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Организация  домашнего задания. </w:t>
      </w:r>
    </w:p>
    <w:p w:rsidR="00030828" w:rsidRDefault="00030828" w:rsidP="0003082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030828" w:rsidRDefault="00030828" w:rsidP="0003082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10.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– методический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комплекс:</w:t>
      </w:r>
    </w:p>
    <w:p w:rsidR="00030828" w:rsidRDefault="00030828" w:rsidP="00030828">
      <w:pPr>
        <w:pStyle w:val="a5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1.Технические средства: компьютер, проектор, экран;</w:t>
      </w:r>
    </w:p>
    <w:p w:rsidR="00030828" w:rsidRDefault="00030828" w:rsidP="00030828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2.Оборудование для практической работы: волейбольные мячи (16 шт.), волейбольная сетка, свисток; </w:t>
      </w:r>
    </w:p>
    <w:p w:rsidR="00030828" w:rsidRDefault="00030828" w:rsidP="00030828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3.Дидактическое сопровождение: Презентация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программе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разработанная учителем к данному уроку по теме: </w:t>
      </w:r>
      <w:r>
        <w:rPr>
          <w:rFonts w:ascii="Times New Roman" w:hAnsi="Times New Roman"/>
          <w:color w:val="000000"/>
          <w:sz w:val="28"/>
          <w:szCs w:val="28"/>
        </w:rPr>
        <w:t>«Приемы игры «Волейбол»», использования слайда «Нижняя прямая подача»</w:t>
      </w:r>
    </w:p>
    <w:p w:rsidR="00030828" w:rsidRDefault="00030828" w:rsidP="0003082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Литература для учителя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(в т.ч. сайты Интернет): </w:t>
      </w:r>
      <w:r>
        <w:rPr>
          <w:rFonts w:ascii="Times New Roman" w:hAnsi="Times New Roman"/>
          <w:sz w:val="28"/>
          <w:szCs w:val="28"/>
        </w:rPr>
        <w:t xml:space="preserve"> рабочая программа учебного предмета «Физическая культура»;  учебник «Физическая культура» 5-7 классы:  под ред. М.Я. </w:t>
      </w:r>
      <w:proofErr w:type="spellStart"/>
      <w:r>
        <w:rPr>
          <w:rFonts w:ascii="Times New Roman" w:hAnsi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/>
          <w:sz w:val="28"/>
          <w:szCs w:val="28"/>
        </w:rPr>
        <w:t>. – 3-е изд. М.: Просвещение, 2014.сборник практических заданий; «Урок физкультуры в современной школе»: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Методические рекомендации. Вып.1-М.: Советский спорт, 2002.</w:t>
      </w:r>
    </w:p>
    <w:p w:rsidR="00030828" w:rsidRDefault="00030828" w:rsidP="00030828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Литература для 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(в т.ч. сайты Интернет): </w:t>
      </w:r>
      <w:r>
        <w:rPr>
          <w:rFonts w:ascii="Times New Roman" w:hAnsi="Times New Roman"/>
          <w:sz w:val="28"/>
          <w:szCs w:val="28"/>
        </w:rPr>
        <w:t xml:space="preserve">учебник «Физическая культура» 5-7 классы:  под ред. М.Я. </w:t>
      </w:r>
      <w:proofErr w:type="spellStart"/>
      <w:r>
        <w:rPr>
          <w:rFonts w:ascii="Times New Roman" w:hAnsi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/>
          <w:sz w:val="28"/>
          <w:szCs w:val="28"/>
        </w:rPr>
        <w:t>. – 3-е изд. М.: Просвещение, 2014.</w:t>
      </w:r>
      <w:proofErr w:type="gramEnd"/>
    </w:p>
    <w:p w:rsidR="00030828" w:rsidRDefault="00030828" w:rsidP="00030828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11. Образовательные педагогические технологии: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технология, </w:t>
      </w:r>
      <w:r>
        <w:rPr>
          <w:rFonts w:ascii="Times New Roman" w:eastAsia="Times New Roman" w:hAnsi="Times New Roman"/>
          <w:sz w:val="28"/>
          <w:szCs w:val="28"/>
        </w:rPr>
        <w:t xml:space="preserve">проблемно-диалоговая технология, </w:t>
      </w:r>
      <w:r>
        <w:rPr>
          <w:rFonts w:ascii="Times New Roman" w:eastAsia="Times New Roman" w:hAnsi="Times New Roman"/>
          <w:bCs/>
          <w:sz w:val="28"/>
          <w:szCs w:val="28"/>
        </w:rPr>
        <w:t>игровые технологии</w:t>
      </w:r>
      <w:r>
        <w:rPr>
          <w:rFonts w:ascii="Times New Roman" w:eastAsia="Times New Roman" w:hAnsi="Times New Roman"/>
          <w:sz w:val="28"/>
          <w:szCs w:val="28"/>
        </w:rPr>
        <w:t xml:space="preserve">,  ИКТ технология, </w:t>
      </w:r>
      <w:r>
        <w:rPr>
          <w:rFonts w:ascii="Times New Roman" w:hAnsi="Times New Roman"/>
          <w:sz w:val="28"/>
          <w:szCs w:val="28"/>
        </w:rPr>
        <w:t xml:space="preserve">технология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подхода.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677E5">
        <w:rPr>
          <w:rFonts w:ascii="Times New Roman" w:hAnsi="Times New Roman"/>
          <w:b/>
          <w:sz w:val="28"/>
          <w:szCs w:val="28"/>
        </w:rPr>
        <w:t xml:space="preserve">12. </w:t>
      </w:r>
      <w:proofErr w:type="spellStart"/>
      <w:r w:rsidRPr="001677E5"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 w:rsidRPr="001677E5">
        <w:rPr>
          <w:rFonts w:ascii="Times New Roman" w:hAnsi="Times New Roman"/>
          <w:b/>
          <w:sz w:val="28"/>
          <w:szCs w:val="28"/>
        </w:rPr>
        <w:t xml:space="preserve"> связи:</w:t>
      </w:r>
      <w:r>
        <w:rPr>
          <w:rFonts w:ascii="Times New Roman" w:hAnsi="Times New Roman"/>
          <w:color w:val="000000"/>
          <w:sz w:val="28"/>
          <w:szCs w:val="28"/>
        </w:rPr>
        <w:t xml:space="preserve">   Биология (знают строение человеческого организма,  умеют наблюдать за состоянием организма  и проверять  ЧСС); ОБЖ (умеют соблюдать технику безопасности на уроке)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677E5">
        <w:rPr>
          <w:rFonts w:ascii="Times New Roman" w:hAnsi="Times New Roman"/>
          <w:b/>
          <w:sz w:val="28"/>
          <w:szCs w:val="28"/>
        </w:rPr>
        <w:t xml:space="preserve">13. </w:t>
      </w:r>
      <w:proofErr w:type="spellStart"/>
      <w:r w:rsidRPr="001677E5">
        <w:rPr>
          <w:rFonts w:ascii="Times New Roman" w:hAnsi="Times New Roman"/>
          <w:b/>
          <w:sz w:val="28"/>
          <w:szCs w:val="28"/>
        </w:rPr>
        <w:t>Внутрипредметные</w:t>
      </w:r>
      <w:proofErr w:type="spellEnd"/>
      <w:r w:rsidRPr="001677E5">
        <w:rPr>
          <w:rFonts w:ascii="Times New Roman" w:hAnsi="Times New Roman"/>
          <w:b/>
          <w:sz w:val="28"/>
          <w:szCs w:val="28"/>
        </w:rPr>
        <w:t xml:space="preserve"> связи: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677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Обучающиеся знают об истории возникновения игры «Волейбол»,  умеют выполнять основные приемы  игры – верхнюю и нижнюю передачу, которые сочетаются с различными стойками и перемещениями игрока, навыки здоровой и безопасной жизнедеятельности.  </w:t>
      </w:r>
    </w:p>
    <w:p w:rsidR="00030828" w:rsidRDefault="00030828" w:rsidP="00030828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ХОД УРОКА</w:t>
      </w:r>
    </w:p>
    <w:tbl>
      <w:tblPr>
        <w:tblW w:w="15030" w:type="dxa"/>
        <w:tblInd w:w="-1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86"/>
        <w:gridCol w:w="284"/>
        <w:gridCol w:w="1559"/>
        <w:gridCol w:w="284"/>
        <w:gridCol w:w="2269"/>
        <w:gridCol w:w="283"/>
        <w:gridCol w:w="1843"/>
        <w:gridCol w:w="1579"/>
        <w:gridCol w:w="2269"/>
        <w:gridCol w:w="284"/>
        <w:gridCol w:w="405"/>
        <w:gridCol w:w="1985"/>
      </w:tblGrid>
      <w:tr w:rsidR="00030828" w:rsidTr="00030828">
        <w:trPr>
          <w:trHeight w:val="453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 урока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652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 обучения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030828" w:rsidRDefault="00030828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Компоненты </w:t>
            </w:r>
          </w:p>
          <w:p w:rsidR="00030828" w:rsidRDefault="00030828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УМК</w:t>
            </w:r>
          </w:p>
        </w:tc>
        <w:tc>
          <w:tcPr>
            <w:tcW w:w="49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</w:t>
            </w:r>
          </w:p>
        </w:tc>
      </w:tr>
      <w:tr w:rsidR="00030828" w:rsidTr="00030828">
        <w:trPr>
          <w:trHeight w:val="144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ind w:left="9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метапред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метные</w:t>
            </w:r>
            <w:proofErr w:type="spellEnd"/>
          </w:p>
          <w:p w:rsidR="00030828" w:rsidRDefault="0003082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(Р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,П)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ind w:left="9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лично-</w:t>
            </w:r>
          </w:p>
          <w:p w:rsidR="00030828" w:rsidRDefault="00030828">
            <w:pPr>
              <w:spacing w:after="0" w:line="240" w:lineRule="auto"/>
              <w:ind w:left="133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стные</w:t>
            </w:r>
            <w:proofErr w:type="spellEnd"/>
          </w:p>
        </w:tc>
        <w:tc>
          <w:tcPr>
            <w:tcW w:w="15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ind w:left="21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Учителя</w:t>
            </w:r>
          </w:p>
          <w:p w:rsidR="00030828" w:rsidRDefault="00030828">
            <w:pPr>
              <w:spacing w:after="0" w:line="240" w:lineRule="auto"/>
              <w:ind w:left="21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(содержание урока)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обучающихся</w:t>
            </w:r>
          </w:p>
          <w:p w:rsidR="00030828" w:rsidRDefault="0003082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(как выполняют ученики)</w:t>
            </w:r>
          </w:p>
        </w:tc>
      </w:tr>
      <w:tr w:rsidR="00030828" w:rsidTr="00030828">
        <w:trPr>
          <w:trHeight w:val="34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Вводная часть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1.Организационный этап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Обеспечить благоприятную внешнюю обстановку для работы;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учащихся к общению на уроке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 Уметь быстро строиться  в шеренгу.  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уметь выполнять команды, слушать учителя;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: Обеспечить бесконфликтную совместную работу   друг с другом;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Уметь выполнять строевые упражнения в игровой форме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мотивов учебной деятельности и развитие навыков сотрудничества со сверстниками и взрослыми в разных социальных  ситуациях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«Физическая культура» 5-7 классы:  под ред. М.Я.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Виленского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Проверяем готовность обучающихся к уроку, приветствует учащихся,  создает эмоциональный настрой на учебную деятельность,  предлагает поиграть в игру на внимание «Встань по порядку», объясняет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игру,  дает команду: «Разойтись»   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Построение, сдача рапорта дежурного по классу, фиксация отсутствующих 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Обучающиеся по команде учителя строятся в шеренгу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последовательно по дням рождения и в колонну по месяцам.  </w:t>
            </w:r>
          </w:p>
        </w:tc>
      </w:tr>
      <w:tr w:rsidR="00030828" w:rsidTr="00030828">
        <w:trPr>
          <w:trHeight w:val="69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 2. Этап проверки домашнего задания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(3 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Установить правильность, полноту и осознанность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выполнения  домашнего задания, выявить и устранить в ходе проверки обнаруженные проблемы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Знать определение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ловкость»      какие упражнения развивают двигательные способности на  ловкость,   какое   значение имеет  ловкость в жизни человека;  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Определять новый уровень отношения к самому себе как субъекту деятельности, находить необходимую информацию;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К: сохранять доброжелательное отношение друг к другу; устанавливать  рабочие отношения; </w:t>
            </w:r>
            <w:proofErr w:type="gramEnd"/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Участвовать  в поиске и выделении необходимой информации; отвечать на простые вопросы, анализировать; 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Принятие и освоение социальной роли обучающегося, развитие навы</w:t>
            </w:r>
            <w:r w:rsidR="00A8491C">
              <w:rPr>
                <w:rFonts w:ascii="Times New Roman" w:hAnsi="Times New Roman"/>
                <w:color w:val="000000"/>
                <w:sz w:val="28"/>
                <w:szCs w:val="28"/>
              </w:rPr>
              <w:t>ков сотрудничества  учащихся 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взрослыми в разных социальных ситуациях, формирование установки на безопасный и здоровый образ жизни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«Физическая культура» 5-7 классы:  под ред. М.Я.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Виленского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воспроизведение и коррекцию опорных знаний обучающихся;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проверяет  домашнее задание в форме беседы 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-назовите основные двигательные способности, которые нужны для игры волейбол;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-дайте определение «ловкость»;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-Какие качеств личности способствует наличие ловкости?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Какие упражнения развивают  «ловкость» </w:t>
            </w: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Отмечает степень вовлеченности учащихся в работу на уроке.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Отвечают на вопросы: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Выносливость, сила, быстрота, ловкость, гибкость;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это комплекс определенных психических и двигательных способностей, обеспечивающих выполнение любой двигательной задачи правильно, быстро,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рационально экономно и находчиво;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решительность, воля, инициатива, сообразительность, память, внимание и др.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по цепочке перечисляют: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-«Челночный бег»;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-подбрасывание и ловля  мяча с одной и двумя руками;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-ведение мяча одной и двумя руками;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упражнения с короткой скакалкой;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жонглирование мячом;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-подвижные и  спортивные игры;</w:t>
            </w:r>
          </w:p>
        </w:tc>
      </w:tr>
      <w:tr w:rsidR="00030828" w:rsidTr="00030828">
        <w:trPr>
          <w:trHeight w:val="411"/>
        </w:trPr>
        <w:tc>
          <w:tcPr>
            <w:tcW w:w="150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Изучение нового материала (содержание) (15 мин)</w:t>
            </w:r>
          </w:p>
        </w:tc>
      </w:tr>
      <w:tr w:rsidR="00030828" w:rsidTr="00030828">
        <w:trPr>
          <w:trHeight w:val="547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3.Этап: актуализация знаний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 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Подготовка мышления учащихся, организация осознания ими внутренней потребности к построению учебных действий.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Иметь  представление   об элементах игры «Волейбол»,    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технику  безопасности  и правила поведения на уроках физкультуры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прогнозировать   результаты и уровень  усвоения знаний;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К: С достаточной полнотой и точностью выражать свои мысли; устанавливать  рабочие отношения;</w:t>
            </w:r>
            <w:proofErr w:type="gramEnd"/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Уметь  строить речевое высказывание в устной форме.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познавательных интересов, учебных мотивов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Организовывает  мотивацию и актуализацию субъектного опыта; побуждает школьников к диалогу: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Ребята, какие элементы  волейбола вы уже изучали? 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8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проведение проверки знаний по предупреждению травматизма</w:t>
            </w:r>
            <w:r>
              <w:rPr>
                <w:rFonts w:ascii="Times New Roman" w:hAnsi="Times New Roman"/>
                <w:color w:val="800000"/>
                <w:sz w:val="28"/>
                <w:szCs w:val="28"/>
              </w:rPr>
              <w:t>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-Чтобы избежать травм, необходимо соблюдать правила техники безопасности, какие?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и отвечают на наводящие вопросы учителя: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-Стойки и перемещения;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-Верхнюю и нижнюю передачу;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В начале занятия сделать разминку;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Внимательно следить за тем, чтобы мяч не попал под ноги;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Не принимать мяч   прямыми руками, большие пальцы не выставлять вперед;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После прыжка п</w:t>
            </w:r>
            <w:r w:rsidR="00A84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риземляться на согнутые ноги,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широкую стойку.</w:t>
            </w:r>
          </w:p>
        </w:tc>
      </w:tr>
      <w:tr w:rsidR="00030828" w:rsidTr="00030828">
        <w:trPr>
          <w:trHeight w:val="112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Основная часть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4.Этап: постановка проблемы и  определение  цели и задач урока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(13 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Обеспечить мотивацию  учения школьников;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включение учащихся в совместную деятельность по определению и принятию целей учебно-познавательной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деятельности; актуализировать опорные знания и способы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Иметь углубленное представление о технике выполнения прямой нижней подачи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принимают и сохраняют учебную цель и задачу;  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Участвовать в  обсуждении содержания материала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Проводить коллективное обсуждение, конструировать  новый способ действия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Освоить роль ученика, мотивации к учению; самоопределение; формирование учебных мотивов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Выдвигает проблему: «А с  какого элемента начинается игра волейбол?».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«Самой простой подачей для начинающих волейболистов является нижняя прямая подача.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Предлагает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формулировать    цель урока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Чтобы достичь цели урока нам необходимо проговорить задачи урока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подготовки организма к основной работе,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дает команду: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«Равняйся!», «Смирно!»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Дает команду: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«Направо, в обход зала шагом марш!»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Упражнения в ходьбе: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носках, вращение кистями в правую сторону;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на пятках, вращение кистями налево;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на внешней стороне стопы;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на внутренней стороне стопы.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Упражнения в беге: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бег приставными шагами (правым и левым боком)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бег спиной вперед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бег с прыжками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бег захлестыванием голени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подниманием бедра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прыжки на одной ноге</w:t>
            </w:r>
          </w:p>
          <w:p w:rsidR="00030828" w:rsidRDefault="000308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бег в медленном темпе;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ходьба с выполнением упражнения на дыхание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;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ходу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берут  волейбольные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мячи;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639"/>
              <w:gridCol w:w="4639"/>
            </w:tblGrid>
            <w:tr w:rsidR="00030828">
              <w:trPr>
                <w:trHeight w:val="1663"/>
              </w:trPr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30828" w:rsidRDefault="00030828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Перестроение  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в  движении.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Даёт команды: «На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первый –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Второй рассчитайсь!»,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«Первые – один шаг,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Вторые – четыре шага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вперед шагом марш!»,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«На  вытянутые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стороны  руки –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разомкнись!».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Организует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ОРУ с мячом 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(Комплекс  ОРУ </w:t>
                  </w:r>
                  <w:proofErr w:type="gramEnd"/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см. Приложение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1)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Контролирует и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анализирует за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правильным  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выполнением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упражнения, 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>корректирует;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контролирует за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знанием теории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>основных стоек.</w:t>
                  </w:r>
                </w:p>
              </w:tc>
              <w:tc>
                <w:tcPr>
                  <w:tcW w:w="46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Выполняют упражнения. </w:t>
                  </w:r>
                </w:p>
                <w:p w:rsidR="00030828" w:rsidRDefault="00030828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Во время движения по кругу выполняют дыхательные упражнения. </w:t>
                  </w:r>
                </w:p>
              </w:tc>
            </w:tr>
          </w:tbl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Обучающиеся отвечают: «Игра волейбол начинается с подачи»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Озвучивают цель урока: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уроке мы  будем изучать технику нижней прямой подачи».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Учащиеся проговаривают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1.Провести разминку;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2.Узнать о технике выполнения нижней прямой подачи;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Разучить технику выполнения нижней прямой подачи;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упражнения 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 время движения по кругу; выполняют дыхательные упражнения: 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следят за своей осанкой;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исправляют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ошибки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Слушают и повторяют за учителем, самостоятельно выполняют </w:t>
            </w: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с максимальной амплитудой; </w:t>
            </w:r>
          </w:p>
          <w:p w:rsidR="00030828" w:rsidRDefault="0003082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исправляют ошибки</w:t>
            </w:r>
          </w:p>
        </w:tc>
      </w:tr>
      <w:tr w:rsidR="00030828" w:rsidTr="00030828">
        <w:trPr>
          <w:trHeight w:val="27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 5.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первичной  проверки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понимания изученного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(5 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восприятие, осмысление и первичное запоминание изучаемого материала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Содействовать усвоению техники нижней прямой подачи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выполнять прямую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нижнюю подачу мяча в паре стоя друг против друга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Преобразовать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познавательную задачу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практическую;</w:t>
            </w:r>
          </w:p>
          <w:p w:rsidR="00030828" w:rsidRDefault="00030828">
            <w:pPr>
              <w:pStyle w:val="a4"/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: Развивать умение выразить свою мысль по поводу освоения работы, добывать недостающую информацию с помощью вопросов.</w:t>
            </w:r>
          </w:p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 Формировать мыслительные операции   разучиваемого элемента волейбола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двигательные действия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самостоятельно, выявлять и устранять типичные ошибки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Дает первоначальные знания игры в «Волейбол».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Показывает  слайд  «Варианты  подач в волейболе» с презентации 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«Основные приемы игры «Волейбол»; объясняет технику выполнения: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«Игрок стоит лицом к сетке, ноги согнут</w:t>
            </w:r>
            <w:r w:rsidR="00FA7FF9">
              <w:rPr>
                <w:rFonts w:ascii="Times New Roman" w:hAnsi="Times New Roman"/>
                <w:sz w:val="28"/>
                <w:szCs w:val="28"/>
              </w:rPr>
              <w:t xml:space="preserve">ы в коленях, левая нога впереди,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мяч в левой руке.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Правая рука отводится для замаха назад, а левой рукой  подбрасывается </w:t>
            </w:r>
            <w:r w:rsidR="00FA7F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мяч</w:t>
            </w:r>
            <w:r w:rsidR="00FA7FF9">
              <w:rPr>
                <w:rFonts w:ascii="Times New Roman" w:hAnsi="Times New Roman"/>
                <w:sz w:val="28"/>
                <w:szCs w:val="28"/>
              </w:rPr>
              <w:t xml:space="preserve"> слегка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вверх</w:t>
            </w:r>
            <w:r w:rsidR="00FA7FF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F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мяч ударяется напряженной ладонью на уровне пояса. После удара игрок делает правой ногой шаг вперед».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Демонстрирует технику выполнения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Контролирует выполнение работы; Осуществляет индивидуальный и выборочный контроль;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Смотрят презентацию, слушают, </w:t>
            </w:r>
            <w:r>
              <w:rPr>
                <w:sz w:val="28"/>
                <w:szCs w:val="28"/>
              </w:rPr>
              <w:lastRenderedPageBreak/>
              <w:t xml:space="preserve">наблюдают за показом учителя,   выполняют технику  нижней прямой подачи    в паре стоя друг против друга на расстоянии 3-4 м;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взаимодействуют друг с другом,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выявляют основные ошибки и пути их исправления. 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</w:tr>
      <w:tr w:rsidR="00030828" w:rsidTr="00030828">
        <w:trPr>
          <w:trHeight w:val="409"/>
        </w:trPr>
        <w:tc>
          <w:tcPr>
            <w:tcW w:w="150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Обобщение и закрепление нового материала   </w:t>
            </w:r>
          </w:p>
        </w:tc>
      </w:tr>
      <w:tr w:rsidR="00030828" w:rsidTr="00030828">
        <w:trPr>
          <w:trHeight w:val="338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6. Этап: Самостоятельная работа с самопроверкой по эталону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(5 мин)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формирование у школьников целостной системы ведущих знаний по теме;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установление учащимися </w:t>
            </w:r>
            <w:proofErr w:type="spellStart"/>
            <w:r>
              <w:rPr>
                <w:sz w:val="28"/>
                <w:szCs w:val="28"/>
              </w:rPr>
              <w:t>внутрипредметных</w:t>
            </w:r>
            <w:proofErr w:type="spellEnd"/>
            <w:r>
              <w:rPr>
                <w:sz w:val="28"/>
                <w:szCs w:val="28"/>
              </w:rPr>
              <w:t xml:space="preserve">  и </w:t>
            </w:r>
            <w:proofErr w:type="spellStart"/>
            <w:r>
              <w:rPr>
                <w:sz w:val="28"/>
                <w:szCs w:val="28"/>
              </w:rPr>
              <w:t>межпредметных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знаний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Уметь выполнять прямую нижнюю подачу мяча в паре    через сетку   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828" w:rsidRDefault="00030828">
            <w:pPr>
              <w:pStyle w:val="a4"/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Адекватно воспринимать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предложение учителя по исправлению ошибок.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онтролировать свою деятельность по результату, сохранять заданную цель.</w:t>
            </w:r>
          </w:p>
          <w:p w:rsidR="00030828" w:rsidRDefault="00030828">
            <w:pPr>
              <w:pStyle w:val="a4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Адекватно использовать речевые средства для решения коммуникативных задач, обеспечивать бесконфликтную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работу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Повторять и осваивать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двигательные действия самостоятельно, выявлять и устранять типичные ошибки.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показать технику выполнения передачи мяча через сетку более подготовленным учеником и сравнить с эталоном;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Побуждает выполнению элемента нижней прямой подачи в усложненном варианте через сетку с расстояния 5м. – девочки, 7 м. – мальчики от сетки.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Организует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взаимопроверку, повторный показ учащимися и   акцентирует внимание на конечных результатах учебной деятельности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Выполняют  в паре нижнюю прямую подачу через сетку,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анализируют работу, взаимопроверку, высказывают свое мнение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Учащиеся в паре обсуждают способы решения, повторно демонстрируют технику подачи и сравнивают с эталоном   </w:t>
            </w:r>
          </w:p>
        </w:tc>
      </w:tr>
      <w:tr w:rsidR="00030828" w:rsidTr="00030828">
        <w:trPr>
          <w:trHeight w:val="473"/>
        </w:trPr>
        <w:tc>
          <w:tcPr>
            <w:tcW w:w="150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Диагностика результатов обучения (</w:t>
            </w:r>
            <w:r>
              <w:rPr>
                <w:i/>
                <w:color w:val="000000"/>
                <w:sz w:val="28"/>
                <w:szCs w:val="28"/>
              </w:rPr>
              <w:t>контроля и самоконтроля)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030828" w:rsidTr="00030828">
        <w:trPr>
          <w:trHeight w:val="473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 этап: Включение в систему знаний и повторение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(10мин)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Выявить качество  и уровень овладения знаниями и способами деятельности: определить недостатки в знаниях и способах деятельности учащихся, </w:t>
            </w:r>
            <w:r>
              <w:rPr>
                <w:sz w:val="28"/>
                <w:szCs w:val="28"/>
              </w:rPr>
              <w:lastRenderedPageBreak/>
              <w:t>определить их причины;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развитие у учащихся способности к оценочным действиям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Знать правила подвижной игры, уметь  играть в «Пионербол» с использованием элемента   нижней прямой подачи.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30828" w:rsidRDefault="0003082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уметь сохранять заданную цель,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Осуществлять пошаговый контроль по результату </w:t>
            </w:r>
          </w:p>
          <w:p w:rsidR="00030828" w:rsidRDefault="00030828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уметь работать в коллективе, управлять поведением партнера (контроль, коррекция, оценка действий партнера, умение убеждать);</w:t>
            </w:r>
          </w:p>
          <w:p w:rsidR="00030828" w:rsidRDefault="00030828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Уметь играть в подвижную игру   «Пионербол» с элементом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волейбола, осуществлять самопроверку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   оценивание результата. </w:t>
            </w:r>
          </w:p>
          <w:p w:rsidR="00030828" w:rsidRDefault="00030828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Развитие   доброжелательности и эмоционально-нравственной отзывчивости,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установки на безопасный и   здоровый образ жизни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pStyle w:val="a5"/>
              <w:tabs>
                <w:tab w:val="left" w:pos="1077"/>
              </w:tabs>
              <w:spacing w:before="100" w:beforeAutospacing="1"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Организует диагностическую работу: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контрольно-оценивающую деятельность учащихся во время подвижной игры «Пионербол».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 называется подводящая игра     к «Волейболу»?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Уточняет правило игры в «Пионербол»: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-К чему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стремятся игроки одной команды?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Сколько раз каждая команда имеет право коснуться мяча на  своей площадке?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Объясняет  выполнение игрового задания; предлагает разделиться на две команды и   поиграть в игру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«Пионербол» используя нижнюю прямую подачу     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Отвечают на вопрос: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-«Пионербол».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Переправить мяч через сетку передачей  или ударом на сторону соперника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так, чтобы те не смогли возвратить его обратно.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Три раза.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Играют, соблюдают  правила игры, демонстрируют полученные ЗУН,  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анализируют, контролируют и оценивают результат.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30828" w:rsidTr="00030828">
        <w:trPr>
          <w:trHeight w:val="1031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28" w:rsidRDefault="00030828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Заключительная часть</w:t>
            </w:r>
            <w:r>
              <w:rPr>
                <w:b/>
                <w:sz w:val="28"/>
                <w:szCs w:val="28"/>
              </w:rPr>
              <w:t xml:space="preserve"> (6 мин)</w:t>
            </w:r>
          </w:p>
          <w:p w:rsidR="00030828" w:rsidRDefault="00030828">
            <w:pPr>
              <w:pStyle w:val="Default"/>
              <w:rPr>
                <w:b/>
                <w:sz w:val="28"/>
                <w:szCs w:val="28"/>
              </w:rPr>
            </w:pPr>
          </w:p>
          <w:p w:rsidR="00030828" w:rsidRDefault="00030828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8.Подведение итогов урока. Рефлексия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(5 мин) </w:t>
            </w:r>
          </w:p>
          <w:p w:rsidR="00030828" w:rsidRDefault="00030828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Инициировать рефлексию учащихся по поводу своего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состояния, мотивации своей деятельности и взаимодействия с учителем и одноклассниками; дать качественную оценку успешности достижения целей урока и наметить перспективу последующей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работы </w:t>
            </w:r>
          </w:p>
          <w:p w:rsidR="00030828" w:rsidRDefault="00030828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30828" w:rsidRDefault="0003082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: Определять смысл поставленной на уроке задачи; оценивать  свою работу на уроке 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</w:rPr>
              <w:t>: Уметь  слушать одноклассников, активно участвовать  в решении коммуникативной задачи, выражать  свое мнение об итогах работы на уроке, о своем самоощущение;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Формировать </w:t>
            </w:r>
          </w:p>
          <w:p w:rsidR="00030828" w:rsidRDefault="00030828">
            <w:pPr>
              <w:pStyle w:val="a5"/>
              <w:tabs>
                <w:tab w:val="left" w:pos="1077"/>
              </w:tabs>
              <w:spacing w:after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умения и выделяют основные признаки сравнения выполнения поставленных задач; применять  новые полученные знания на уроке.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Определять собственные ощущения при освоении учебной задачи на уроке.  </w:t>
            </w:r>
          </w:p>
          <w:p w:rsidR="00030828" w:rsidRDefault="00030828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Построение, подведение итогов урока. 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Проводит выборочный устный опрос по теории, изученной на уроке.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Подводит итоги урока: 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Чему новому Вы сегодня научились? 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Предлагает поиграть в игру </w:t>
            </w:r>
            <w:r>
              <w:rPr>
                <w:sz w:val="28"/>
                <w:szCs w:val="28"/>
              </w:rPr>
              <w:t xml:space="preserve">«Красный, желтый»: </w:t>
            </w:r>
            <w:r>
              <w:rPr>
                <w:color w:val="000000"/>
                <w:sz w:val="28"/>
                <w:szCs w:val="28"/>
              </w:rPr>
              <w:t xml:space="preserve">выбрать мяч и высказать своего мнения, проанализировать свою работу через игру. 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«Красный»- считаю, что достиг поставленной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цели, </w:t>
            </w:r>
            <w:proofErr w:type="gramStart"/>
            <w:r>
              <w:rPr>
                <w:color w:val="000000"/>
                <w:sz w:val="28"/>
                <w:szCs w:val="28"/>
              </w:rPr>
              <w:t>освоил технику выполнения нижней подачи получалось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уроке лучше всего;</w:t>
            </w:r>
          </w:p>
          <w:p w:rsidR="00030828" w:rsidRDefault="000308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«Желтый» - надо дополнительно поработать над техникой выполнения передачи; 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Знакомятся с критерием оценивания выполненной работы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30828" w:rsidRDefault="00030828"/>
          <w:p w:rsidR="00030828" w:rsidRDefault="00030828"/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Отвечают на вопросы. 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свое эмоциональное состояние на уроке, высказывает свое мнение, анализируют свою работу, выбирают красный или желтый мяч</w:t>
            </w:r>
          </w:p>
          <w:p w:rsidR="00030828" w:rsidRDefault="000308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030828" w:rsidTr="00030828">
        <w:trPr>
          <w:trHeight w:val="60"/>
        </w:trPr>
        <w:tc>
          <w:tcPr>
            <w:tcW w:w="150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Организация домашнего задания  </w:t>
            </w:r>
          </w:p>
        </w:tc>
      </w:tr>
      <w:tr w:rsidR="00030828" w:rsidTr="00030828">
        <w:trPr>
          <w:trHeight w:val="833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9. Работа с учебником и с другими источниками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(1мин)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обеспечить понимание учащимися цели, содержания и способов выполнения домашнего задания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Уметь работать с учебником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Осуществлять действия по образцу и заданному правилу, сохранять заданную цель;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К: Эффективно сотрудничать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взрослыми и способствовать продуктивной кооперации;</w:t>
            </w:r>
          </w:p>
          <w:p w:rsidR="00030828" w:rsidRDefault="00030828">
            <w:pPr>
              <w:pStyle w:val="a5"/>
              <w:tabs>
                <w:tab w:val="left" w:pos="1077"/>
              </w:tabs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Структурировать знания; поиск и выделение нужной информации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pStyle w:val="a4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Осознавать надобность домашнего задания;</w:t>
            </w:r>
            <w:r>
              <w:rPr>
                <w:sz w:val="28"/>
                <w:szCs w:val="28"/>
              </w:rPr>
              <w:t xml:space="preserve"> развивать самостоятельность и  личную  ответственность;</w:t>
            </w:r>
          </w:p>
          <w:p w:rsidR="00030828" w:rsidRDefault="00030828">
            <w:pPr>
              <w:pStyle w:val="a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«Физическая культура» 5-7 классы:  под ред. М.Я.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Виленского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Нацеливает на осознание важности домашнего задания, предлагает работу с учебником для углубления   знаний о физических качествах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Обеспечивает положительную реакцию учащихся на работу,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благодарит за совместную работу.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Работают с текстом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(ст. 222-223);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Читают  тему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«Выносливость».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Выбирают из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предложенного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трехуровневого одно задание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1.Уровень – выделить  с текста,  какие упражнения развивают «выносливость»;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Уровень – найти с дополнительных источников и составить  комплекс упражнений по развитию выносливости.    </w:t>
            </w:r>
          </w:p>
          <w:p w:rsidR="00030828" w:rsidRDefault="000308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Уровень – составить из дополнительных источников комплекс упражнений на выносливость  и    провести занятие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одноклассниками</w:t>
            </w:r>
          </w:p>
        </w:tc>
      </w:tr>
    </w:tbl>
    <w:p w:rsidR="00030828" w:rsidRDefault="00030828" w:rsidP="0003082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Приложение №1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Остановка, перестроение в колонну по 2.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ОРУ с волейбольными  мячами (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под музыку)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1) и.п. - о.с., мяч за голову,</w:t>
      </w:r>
      <w:r>
        <w:rPr>
          <w:rFonts w:eastAsia="Times New Roman" w:cs="Arial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вперед, повороты кистей рук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.п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6-8 раз.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2) и.п.- стойка ноги врозь: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вращение вокруг головы;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вращение вокруг туловища;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eastAsia="Times New Roman" w:cs="Arial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вращение между ног “восьмёрка” и.п.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3) и.п.- стойка ноги врозь, сгибание рук в локтевых суставах (к груди и обратно) - и.п. 6-8 раз.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4) и.п. – мяч за голову, наклоны туловища влево и вправо - и.п. 6-8 раз.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5) и.п.- стойка ноги врозь - мяч за голову, наклоны туловища вперёд и назад - и.п. 6-8 раз.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6) и.п.- стойка ноги врозь мяч перед грудью, приседания.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7) 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п. - левая нога впереди, правая сзади (выпады) пронос мяча под ногой –и.п. , тоже с другой ноги.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8) и.п. - о.с. -</w:t>
      </w:r>
      <w:r>
        <w:rPr>
          <w:rFonts w:eastAsia="Times New Roman" w:cs="Arial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прыжки через мяч влево и вправо.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9) и.п. –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упор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лежа, сгибание и разгибание рук.</w:t>
      </w:r>
    </w:p>
    <w:p w:rsidR="00030828" w:rsidRDefault="00030828" w:rsidP="00030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10) упр. на восстановление дыхания и ходьба на месте.</w:t>
      </w:r>
    </w:p>
    <w:p w:rsidR="00030828" w:rsidRDefault="00030828" w:rsidP="00030828">
      <w:pPr>
        <w:ind w:firstLine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30828" w:rsidRDefault="00030828" w:rsidP="00030828">
      <w:pPr>
        <w:ind w:firstLine="360"/>
        <w:jc w:val="both"/>
        <w:rPr>
          <w:rFonts w:ascii="Times New Roman" w:hAnsi="Times New Roman"/>
          <w:i/>
          <w:sz w:val="28"/>
          <w:szCs w:val="28"/>
        </w:rPr>
      </w:pPr>
    </w:p>
    <w:p w:rsidR="00030828" w:rsidRDefault="00030828"/>
    <w:sectPr w:rsidR="00030828" w:rsidSect="000308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828"/>
    <w:rsid w:val="00030828"/>
    <w:rsid w:val="000415C9"/>
    <w:rsid w:val="001677E5"/>
    <w:rsid w:val="008A4477"/>
    <w:rsid w:val="00A15FF9"/>
    <w:rsid w:val="00A8491C"/>
    <w:rsid w:val="00E85225"/>
    <w:rsid w:val="00FA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3082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3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308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0308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4583</Words>
  <Characters>26126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2020-01-15T06:59:00Z</dcterms:created>
  <dcterms:modified xsi:type="dcterms:W3CDTF">2020-03-25T15:00:00Z</dcterms:modified>
</cp:coreProperties>
</file>