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46C" w:rsidRPr="002C3321" w:rsidRDefault="00AB53D4" w:rsidP="00AB53D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C3321">
        <w:rPr>
          <w:rFonts w:ascii="Times New Roman" w:hAnsi="Times New Roman" w:cs="Times New Roman"/>
          <w:b/>
          <w:sz w:val="28"/>
          <w:szCs w:val="28"/>
        </w:rPr>
        <w:t>Урок окружающего мира</w:t>
      </w:r>
    </w:p>
    <w:p w:rsidR="00AB53D4" w:rsidRPr="002C3321" w:rsidRDefault="00AB53D4" w:rsidP="00AB53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C3321">
        <w:rPr>
          <w:rFonts w:ascii="Times New Roman" w:hAnsi="Times New Roman" w:cs="Times New Roman"/>
          <w:sz w:val="28"/>
          <w:szCs w:val="28"/>
        </w:rPr>
        <w:t>2 класс</w:t>
      </w:r>
    </w:p>
    <w:p w:rsidR="00AB53D4" w:rsidRPr="002C3321" w:rsidRDefault="00AB53D4" w:rsidP="00AB53D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C3321">
        <w:rPr>
          <w:rFonts w:ascii="Times New Roman" w:hAnsi="Times New Roman" w:cs="Times New Roman"/>
          <w:b/>
          <w:sz w:val="28"/>
          <w:szCs w:val="28"/>
        </w:rPr>
        <w:t>Тема: «Насекомые»</w:t>
      </w:r>
    </w:p>
    <w:p w:rsidR="00AB53D4" w:rsidRPr="002C3321" w:rsidRDefault="00AB53D4" w:rsidP="00AB53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C3321">
        <w:rPr>
          <w:rFonts w:ascii="Times New Roman" w:hAnsi="Times New Roman" w:cs="Times New Roman"/>
          <w:b/>
          <w:sz w:val="28"/>
          <w:szCs w:val="28"/>
        </w:rPr>
        <w:t xml:space="preserve">Тип </w:t>
      </w:r>
      <w:proofErr w:type="gramStart"/>
      <w:r w:rsidRPr="002C3321">
        <w:rPr>
          <w:rFonts w:ascii="Times New Roman" w:hAnsi="Times New Roman" w:cs="Times New Roman"/>
          <w:b/>
          <w:sz w:val="28"/>
          <w:szCs w:val="28"/>
        </w:rPr>
        <w:t>урока :</w:t>
      </w:r>
      <w:proofErr w:type="gramEnd"/>
      <w:r w:rsidRPr="002C3321">
        <w:rPr>
          <w:rFonts w:ascii="Times New Roman" w:hAnsi="Times New Roman" w:cs="Times New Roman"/>
          <w:sz w:val="28"/>
          <w:szCs w:val="28"/>
        </w:rPr>
        <w:t xml:space="preserve"> открытие нового знания</w:t>
      </w:r>
    </w:p>
    <w:p w:rsidR="00AB53D4" w:rsidRPr="002C3321" w:rsidRDefault="00AB53D4" w:rsidP="00AB53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C3321">
        <w:rPr>
          <w:rFonts w:ascii="Times New Roman" w:hAnsi="Times New Roman" w:cs="Times New Roman"/>
          <w:b/>
          <w:sz w:val="28"/>
          <w:szCs w:val="28"/>
        </w:rPr>
        <w:t>Цель урока (для учителя):</w:t>
      </w:r>
      <w:r w:rsidRPr="002C3321">
        <w:rPr>
          <w:rFonts w:ascii="Times New Roman" w:hAnsi="Times New Roman" w:cs="Times New Roman"/>
          <w:sz w:val="28"/>
          <w:szCs w:val="28"/>
        </w:rPr>
        <w:t xml:space="preserve"> концу урока окружающего мира 85% учащихся будут знать отличительные особенности насекомых, 15% учащихся попробуют справиться с учебной задачей</w:t>
      </w:r>
    </w:p>
    <w:p w:rsidR="00AB53D4" w:rsidRPr="002C3321" w:rsidRDefault="00AB53D4" w:rsidP="00AB53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C3321">
        <w:rPr>
          <w:rFonts w:ascii="Times New Roman" w:hAnsi="Times New Roman" w:cs="Times New Roman"/>
          <w:b/>
          <w:sz w:val="28"/>
          <w:szCs w:val="28"/>
        </w:rPr>
        <w:t xml:space="preserve">Цель (для учащихся): </w:t>
      </w:r>
      <w:r w:rsidRPr="002C3321">
        <w:rPr>
          <w:rFonts w:ascii="Times New Roman" w:hAnsi="Times New Roman" w:cs="Times New Roman"/>
          <w:sz w:val="28"/>
          <w:szCs w:val="28"/>
        </w:rPr>
        <w:t>знать признаки насекомых</w:t>
      </w:r>
    </w:p>
    <w:p w:rsidR="00AB53D4" w:rsidRPr="002C3321" w:rsidRDefault="00AB53D4" w:rsidP="00AB53D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C3321">
        <w:rPr>
          <w:rFonts w:ascii="Times New Roman" w:hAnsi="Times New Roman" w:cs="Times New Roman"/>
          <w:b/>
          <w:sz w:val="28"/>
          <w:szCs w:val="28"/>
        </w:rPr>
        <w:t>Планируемые результаты:</w:t>
      </w:r>
    </w:p>
    <w:p w:rsidR="008307BA" w:rsidRPr="002C3321" w:rsidRDefault="00AB53D4" w:rsidP="00AB53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C3321">
        <w:rPr>
          <w:rFonts w:ascii="Times New Roman" w:hAnsi="Times New Roman" w:cs="Times New Roman"/>
          <w:b/>
          <w:sz w:val="28"/>
          <w:szCs w:val="28"/>
          <w:u w:val="single"/>
        </w:rPr>
        <w:t>Личностные результаты:</w:t>
      </w:r>
      <w:r w:rsidR="008307BA" w:rsidRPr="002C3321">
        <w:rPr>
          <w:rFonts w:ascii="Times New Roman" w:hAnsi="Times New Roman" w:cs="Times New Roman"/>
          <w:sz w:val="28"/>
          <w:szCs w:val="28"/>
        </w:rPr>
        <w:t xml:space="preserve">  получат возможность для формирования интереса к освоению новых знаний  на уроке.</w:t>
      </w:r>
    </w:p>
    <w:p w:rsidR="00AB53D4" w:rsidRPr="002C3321" w:rsidRDefault="008307BA" w:rsidP="00AB53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C3321">
        <w:rPr>
          <w:rFonts w:ascii="Times New Roman" w:hAnsi="Times New Roman" w:cs="Times New Roman"/>
          <w:b/>
          <w:sz w:val="28"/>
          <w:szCs w:val="28"/>
          <w:u w:val="single"/>
        </w:rPr>
        <w:t>Предметные результаты:</w:t>
      </w:r>
      <w:r w:rsidR="002C3321" w:rsidRPr="002C3321">
        <w:rPr>
          <w:rFonts w:ascii="Times New Roman" w:hAnsi="Times New Roman" w:cs="Times New Roman"/>
          <w:sz w:val="28"/>
          <w:szCs w:val="28"/>
        </w:rPr>
        <w:t xml:space="preserve"> использовать доступные способы изучения природы (наблюдение, сравнение)</w:t>
      </w:r>
    </w:p>
    <w:p w:rsidR="002C3321" w:rsidRPr="002C3321" w:rsidRDefault="002C3321" w:rsidP="00AB53D4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C3321">
        <w:rPr>
          <w:rFonts w:ascii="Times New Roman" w:hAnsi="Times New Roman" w:cs="Times New Roman"/>
          <w:b/>
          <w:sz w:val="28"/>
          <w:szCs w:val="28"/>
          <w:u w:val="single"/>
        </w:rPr>
        <w:t>Метапредметные</w:t>
      </w:r>
      <w:proofErr w:type="spellEnd"/>
      <w:r w:rsidRPr="002C3321">
        <w:rPr>
          <w:rFonts w:ascii="Times New Roman" w:hAnsi="Times New Roman" w:cs="Times New Roman"/>
          <w:sz w:val="28"/>
          <w:szCs w:val="28"/>
        </w:rPr>
        <w:t xml:space="preserve"> результаты: </w:t>
      </w:r>
    </w:p>
    <w:p w:rsidR="002C3321" w:rsidRPr="002C3321" w:rsidRDefault="002C3321" w:rsidP="002C33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C3321">
        <w:rPr>
          <w:rFonts w:ascii="Times New Roman" w:hAnsi="Times New Roman" w:cs="Times New Roman"/>
          <w:sz w:val="28"/>
          <w:szCs w:val="28"/>
          <w:u w:val="single"/>
        </w:rPr>
        <w:t>познавательные:</w:t>
      </w:r>
      <w:r w:rsidRPr="002C3321">
        <w:rPr>
          <w:rFonts w:ascii="Times New Roman" w:hAnsi="Times New Roman" w:cs="Times New Roman"/>
          <w:sz w:val="28"/>
          <w:szCs w:val="28"/>
        </w:rPr>
        <w:t xml:space="preserve"> уметь формулировать проблему, выдвигать предположения, строить логическую цепь рассуждений, с</w:t>
      </w:r>
      <w:r w:rsidR="00B7585E">
        <w:rPr>
          <w:rFonts w:ascii="Times New Roman" w:hAnsi="Times New Roman" w:cs="Times New Roman"/>
          <w:sz w:val="28"/>
          <w:szCs w:val="28"/>
        </w:rPr>
        <w:t>оотносить объекты  с признаками,</w:t>
      </w:r>
      <w:r w:rsidRPr="002C3321">
        <w:rPr>
          <w:rFonts w:ascii="Times New Roman" w:hAnsi="Times New Roman" w:cs="Times New Roman"/>
          <w:sz w:val="28"/>
          <w:szCs w:val="28"/>
        </w:rPr>
        <w:t xml:space="preserve"> понимать содержание текста;</w:t>
      </w:r>
    </w:p>
    <w:p w:rsidR="002C3321" w:rsidRPr="002C3321" w:rsidRDefault="002C3321" w:rsidP="002C33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C3321">
        <w:rPr>
          <w:rFonts w:ascii="Times New Roman" w:hAnsi="Times New Roman" w:cs="Times New Roman"/>
          <w:sz w:val="28"/>
          <w:szCs w:val="28"/>
          <w:u w:val="single"/>
        </w:rPr>
        <w:t>регулятивные:</w:t>
      </w:r>
      <w:r w:rsidRPr="002C3321">
        <w:rPr>
          <w:rFonts w:ascii="Times New Roman" w:hAnsi="Times New Roman" w:cs="Times New Roman"/>
          <w:sz w:val="28"/>
          <w:szCs w:val="28"/>
        </w:rPr>
        <w:t xml:space="preserve"> умение контролировать процесс и результаты своей деятельности</w:t>
      </w:r>
      <w:r w:rsidR="00B7585E">
        <w:rPr>
          <w:rFonts w:ascii="Times New Roman" w:hAnsi="Times New Roman" w:cs="Times New Roman"/>
          <w:sz w:val="28"/>
          <w:szCs w:val="28"/>
        </w:rPr>
        <w:t>;</w:t>
      </w:r>
    </w:p>
    <w:p w:rsidR="002C3321" w:rsidRDefault="002C3321" w:rsidP="002C332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B7585E">
        <w:rPr>
          <w:rFonts w:ascii="Times New Roman" w:hAnsi="Times New Roman" w:cs="Times New Roman"/>
          <w:sz w:val="28"/>
          <w:szCs w:val="28"/>
          <w:u w:val="single"/>
        </w:rPr>
        <w:t>коммуникативные</w:t>
      </w:r>
      <w:proofErr w:type="gramEnd"/>
      <w:r w:rsidRPr="00B7585E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2C3321">
        <w:rPr>
          <w:rFonts w:ascii="Times New Roman" w:hAnsi="Times New Roman" w:cs="Times New Roman"/>
          <w:sz w:val="28"/>
          <w:szCs w:val="28"/>
        </w:rPr>
        <w:t xml:space="preserve"> умение</w:t>
      </w:r>
      <w:r w:rsidR="00B7585E">
        <w:rPr>
          <w:rFonts w:ascii="Times New Roman" w:hAnsi="Times New Roman" w:cs="Times New Roman"/>
          <w:sz w:val="28"/>
          <w:szCs w:val="28"/>
        </w:rPr>
        <w:t xml:space="preserve"> строить понятное  высказывание, слушать и дополнять ответ, </w:t>
      </w:r>
      <w:r w:rsidRPr="002C3321">
        <w:rPr>
          <w:rFonts w:ascii="Times New Roman" w:hAnsi="Times New Roman" w:cs="Times New Roman"/>
          <w:sz w:val="28"/>
          <w:szCs w:val="28"/>
        </w:rPr>
        <w:t>учитывать разные мнения и стремиться к сотрудничеству в рам</w:t>
      </w:r>
      <w:r w:rsidR="00B7585E">
        <w:rPr>
          <w:rFonts w:ascii="Times New Roman" w:hAnsi="Times New Roman" w:cs="Times New Roman"/>
          <w:sz w:val="28"/>
          <w:szCs w:val="28"/>
        </w:rPr>
        <w:t xml:space="preserve">ках учебного диалога, </w:t>
      </w:r>
      <w:r w:rsidRPr="002C3321">
        <w:rPr>
          <w:rFonts w:ascii="Times New Roman" w:hAnsi="Times New Roman" w:cs="Times New Roman"/>
          <w:sz w:val="28"/>
          <w:szCs w:val="28"/>
        </w:rPr>
        <w:t>включаться в диалог и коллективное обсуждение</w:t>
      </w:r>
      <w:r w:rsidR="00B7585E">
        <w:rPr>
          <w:rFonts w:ascii="Times New Roman" w:hAnsi="Times New Roman" w:cs="Times New Roman"/>
          <w:sz w:val="28"/>
          <w:szCs w:val="28"/>
        </w:rPr>
        <w:t>, умение работать в паре.</w:t>
      </w:r>
    </w:p>
    <w:p w:rsidR="00D2210F" w:rsidRDefault="00D2210F" w:rsidP="002C332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2210F" w:rsidRPr="002C3321" w:rsidRDefault="00D2210F" w:rsidP="002C332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3321" w:rsidRPr="002C3321" w:rsidRDefault="002C3321" w:rsidP="002C3321">
      <w:pPr>
        <w:spacing w:after="0"/>
      </w:pPr>
    </w:p>
    <w:tbl>
      <w:tblPr>
        <w:tblStyle w:val="a3"/>
        <w:tblpPr w:leftFromText="180" w:rightFromText="180" w:vertAnchor="text" w:horzAnchor="margin" w:tblpY="-1069"/>
        <w:tblW w:w="0" w:type="auto"/>
        <w:tblLook w:val="04A0" w:firstRow="1" w:lastRow="0" w:firstColumn="1" w:lastColumn="0" w:noHBand="0" w:noVBand="1"/>
      </w:tblPr>
      <w:tblGrid>
        <w:gridCol w:w="3085"/>
        <w:gridCol w:w="4392"/>
        <w:gridCol w:w="3649"/>
        <w:gridCol w:w="3660"/>
      </w:tblGrid>
      <w:tr w:rsidR="00D2210F" w:rsidRPr="001069B9" w:rsidTr="00112364">
        <w:trPr>
          <w:trHeight w:val="420"/>
        </w:trPr>
        <w:tc>
          <w:tcPr>
            <w:tcW w:w="3085" w:type="dxa"/>
          </w:tcPr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69B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Этапы урока</w:t>
            </w:r>
          </w:p>
        </w:tc>
        <w:tc>
          <w:tcPr>
            <w:tcW w:w="4392" w:type="dxa"/>
          </w:tcPr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69B9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3649" w:type="dxa"/>
          </w:tcPr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69B9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учащихся</w:t>
            </w:r>
          </w:p>
        </w:tc>
        <w:tc>
          <w:tcPr>
            <w:tcW w:w="3660" w:type="dxa"/>
          </w:tcPr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69B9">
              <w:rPr>
                <w:rFonts w:ascii="Times New Roman" w:hAnsi="Times New Roman" w:cs="Times New Roman"/>
                <w:b/>
                <w:sz w:val="28"/>
                <w:szCs w:val="28"/>
              </w:rPr>
              <w:t>Планируемый результат</w:t>
            </w:r>
          </w:p>
        </w:tc>
      </w:tr>
      <w:tr w:rsidR="00D2210F" w:rsidRPr="001069B9" w:rsidTr="00112364">
        <w:tc>
          <w:tcPr>
            <w:tcW w:w="3085" w:type="dxa"/>
          </w:tcPr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b/>
                <w:sz w:val="24"/>
                <w:szCs w:val="24"/>
              </w:rPr>
              <w:t>1. Организационный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организовать направленное внимание на начало урока</w:t>
            </w:r>
          </w:p>
        </w:tc>
        <w:tc>
          <w:tcPr>
            <w:tcW w:w="4392" w:type="dxa"/>
          </w:tcPr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-Ребята, вы знаете, кто такие исследователи?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-Сегодня вы попробуете себя в этом качестве.</w:t>
            </w:r>
          </w:p>
        </w:tc>
        <w:tc>
          <w:tcPr>
            <w:tcW w:w="3649" w:type="dxa"/>
          </w:tcPr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Организовывают свою деятельность 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Отвечают на вопрос</w:t>
            </w:r>
          </w:p>
        </w:tc>
        <w:tc>
          <w:tcPr>
            <w:tcW w:w="3660" w:type="dxa"/>
          </w:tcPr>
          <w:p w:rsidR="00D2210F" w:rsidRPr="001069B9" w:rsidRDefault="00D2210F" w:rsidP="001123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Организовано внимание, дети готовы к уроку</w:t>
            </w:r>
          </w:p>
        </w:tc>
      </w:tr>
      <w:tr w:rsidR="00D2210F" w:rsidRPr="001069B9" w:rsidTr="00112364">
        <w:tc>
          <w:tcPr>
            <w:tcW w:w="3085" w:type="dxa"/>
          </w:tcPr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proofErr w:type="gramStart"/>
            <w:r w:rsidRPr="001069B9">
              <w:rPr>
                <w:rFonts w:ascii="Times New Roman" w:hAnsi="Times New Roman" w:cs="Times New Roman"/>
                <w:b/>
                <w:sz w:val="24"/>
                <w:szCs w:val="24"/>
              </w:rPr>
              <w:t>Мотивация  и</w:t>
            </w:r>
            <w:proofErr w:type="gramEnd"/>
            <w:r w:rsidRPr="001069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стимулирование   учебной   деятельности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 мотивировать к учебной деятельности.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2" w:type="dxa"/>
          </w:tcPr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-  Но сначала надо вспомнить, о чем говорили на прошлом уроке?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- Меня весной радуют первые цветы, щебетание первых птиц. А кто радует вас? 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-Не меньший восторг мы испытываем, впервые увидев весной порхающую бабочку, степного шмеля, торопливого муравья.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- Ребята, вы догадались, о ком мы сегодня будем говорить?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- Кто сформулирует тему урока?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Учитель записывает тему урока на доске «Насекомые».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 - А что вы уже знаете о насекомых </w:t>
            </w:r>
            <w:proofErr w:type="gramStart"/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и  что</w:t>
            </w:r>
            <w:proofErr w:type="gramEnd"/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 можете рассказать?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-Помогите мне среди этих животных </w:t>
            </w:r>
            <w:r w:rsidRPr="001069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выбрать насекомых (Слайд1):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object w:dxaOrig="7218" w:dyaOrig="539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3.5pt;height:82.5pt" o:ole="">
                  <v:imagedata r:id="rId5" o:title=""/>
                </v:shape>
                <o:OLEObject Type="Embed" ProgID="PowerPoint.Slide.8" ShapeID="_x0000_i1025" DrawAspect="Content" ObjectID="_1616173057" r:id="rId6"/>
              </w:object>
            </w:r>
          </w:p>
        </w:tc>
        <w:tc>
          <w:tcPr>
            <w:tcW w:w="3649" w:type="dxa"/>
          </w:tcPr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Вспоминают тему прошлого урока.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proofErr w:type="gramStart"/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Тема:«</w:t>
            </w:r>
            <w:proofErr w:type="gramEnd"/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Весенние</w:t>
            </w:r>
            <w:proofErr w:type="spellEnd"/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 изменения в природе») 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Отвечают на вопрос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Ожидаемый ответ: насекомые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Дети самостоятельно формулируют тему урока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Дети делятся своими знаниями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Выбирают насекомых на основе личных знаний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0" w:type="dxa"/>
          </w:tcPr>
          <w:p w:rsidR="00D2210F" w:rsidRPr="001069B9" w:rsidRDefault="00D2210F" w:rsidP="001123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Коммуникативные</w:t>
            </w: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 умения:</w:t>
            </w:r>
          </w:p>
          <w:p w:rsidR="00D2210F" w:rsidRPr="001069B9" w:rsidRDefault="00D2210F" w:rsidP="001123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умение</w:t>
            </w:r>
            <w:proofErr w:type="gramEnd"/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 строить понятное  высказывание;</w:t>
            </w:r>
          </w:p>
          <w:p w:rsidR="00D2210F" w:rsidRPr="001069B9" w:rsidRDefault="00D2210F" w:rsidP="001123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умение</w:t>
            </w:r>
            <w:proofErr w:type="gramEnd"/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 слушать и дополнять ответ;</w:t>
            </w:r>
          </w:p>
          <w:p w:rsidR="00D2210F" w:rsidRPr="001069B9" w:rsidRDefault="00D2210F" w:rsidP="001123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учитывать</w:t>
            </w:r>
            <w:proofErr w:type="gramEnd"/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 разные мнения и стремиться к сотрудничеству в рамках учебного диалога.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умения:  самостоятельно</w:t>
            </w:r>
            <w:proofErr w:type="gramEnd"/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 формулировать </w:t>
            </w:r>
            <w:r w:rsidRPr="001069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цели.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69B9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 умения:</w:t>
            </w:r>
          </w:p>
          <w:p w:rsidR="00D2210F" w:rsidRPr="001069B9" w:rsidRDefault="00D2210F" w:rsidP="001123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планировать</w:t>
            </w:r>
            <w:proofErr w:type="gramEnd"/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 свое высказывание (выстраивать последовательность предложений).</w:t>
            </w:r>
          </w:p>
        </w:tc>
      </w:tr>
      <w:tr w:rsidR="00D2210F" w:rsidRPr="001069B9" w:rsidTr="00112364">
        <w:trPr>
          <w:trHeight w:val="70"/>
        </w:trPr>
        <w:tc>
          <w:tcPr>
            <w:tcW w:w="3085" w:type="dxa"/>
          </w:tcPr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 Исследование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069B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  найти</w:t>
            </w:r>
            <w:proofErr w:type="gramEnd"/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 решение проблемы</w:t>
            </w:r>
          </w:p>
        </w:tc>
        <w:tc>
          <w:tcPr>
            <w:tcW w:w="4392" w:type="dxa"/>
          </w:tcPr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Учитель подчеркивает наличие разных точек зрения в ответах детей и предлагает самостоятельно сформулировать проблему.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-Вам не кажется, что нам надо разобраться?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- Кто может сформулировать цель урока?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Учитель записывает цель урока на доске: </w:t>
            </w:r>
            <w:r w:rsidRPr="001069B9">
              <w:rPr>
                <w:rFonts w:ascii="Times New Roman" w:hAnsi="Times New Roman" w:cs="Times New Roman"/>
                <w:b/>
                <w:sz w:val="24"/>
                <w:szCs w:val="24"/>
              </w:rPr>
              <w:t>знать признаки насекомых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- Давайте выскажем свои предположения, что может объединять этих животных в класс насекомых. 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Учитель фиксирует все детские предположения на доску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341F19CE" wp14:editId="282DD039">
                  <wp:extent cx="2286000" cy="12858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- Что нам поможет подтвердить или опровергнуть наши предположения?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-Посмотрите на Слайд 2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object w:dxaOrig="7218" w:dyaOrig="5392">
                <v:shape id="_x0000_i1026" type="#_x0000_t75" style="width:115.5pt;height:94.5pt" o:ole="">
                  <v:imagedata r:id="rId8" o:title=""/>
                </v:shape>
                <o:OLEObject Type="Embed" ProgID="PowerPoint.Slide.8" ShapeID="_x0000_i1026" DrawAspect="Content" ObjectID="_1616173058" r:id="rId9"/>
              </w:objec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-Здесь - только насекомые. Давайте внимательно посмотрим и попробуем </w:t>
            </w:r>
            <w:proofErr w:type="gramStart"/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подтвердить  или</w:t>
            </w:r>
            <w:proofErr w:type="gramEnd"/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 опровергнуть наши предполагаемые признаки.</w:t>
            </w:r>
          </w:p>
        </w:tc>
        <w:tc>
          <w:tcPr>
            <w:tcW w:w="3649" w:type="dxa"/>
          </w:tcPr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Ставят проблему -  мы хотим узнать, кто из этих животных насекомые, но не знаем их признаков.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Формулируют цель урока.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Высказывают предположения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Отвечают на вопрос. (Предполагаемый ответ: нужная информация)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Соотносят </w:t>
            </w:r>
            <w:proofErr w:type="gramStart"/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объекты  с</w:t>
            </w:r>
            <w:proofErr w:type="gramEnd"/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 предполагаемыми признаками и делать умозаключения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gramStart"/>
            <w:r w:rsidRPr="001069B9">
              <w:rPr>
                <w:rFonts w:ascii="Times New Roman" w:hAnsi="Times New Roman" w:cs="Times New Roman"/>
                <w:i/>
                <w:sz w:val="24"/>
                <w:szCs w:val="24"/>
              </w:rPr>
              <w:t>Например,  рассматриваем</w:t>
            </w:r>
            <w:proofErr w:type="gramEnd"/>
            <w:r w:rsidRPr="001069B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признак - умение летать. Комар летает, муравей не летает, значит, этот признак не подтверждается. Переходим к </w:t>
            </w:r>
            <w:r w:rsidRPr="001069B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следующему признаку…)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0" w:type="dxa"/>
          </w:tcPr>
          <w:p w:rsidR="00D2210F" w:rsidRPr="001069B9" w:rsidRDefault="00D2210F" w:rsidP="001123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Познавательные</w:t>
            </w: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 умения: формулировать проблему.</w:t>
            </w:r>
          </w:p>
          <w:p w:rsidR="00D2210F" w:rsidRPr="001069B9" w:rsidRDefault="00D2210F" w:rsidP="001123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069B9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  умения</w:t>
            </w:r>
            <w:proofErr w:type="gramEnd"/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:  самостоятельно формулировать и ставить цель.</w:t>
            </w:r>
          </w:p>
          <w:p w:rsidR="00D2210F" w:rsidRPr="001069B9" w:rsidRDefault="00D2210F" w:rsidP="001123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</w:t>
            </w: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 умения:</w:t>
            </w:r>
          </w:p>
          <w:p w:rsidR="00D2210F" w:rsidRPr="001069B9" w:rsidRDefault="00D2210F" w:rsidP="001123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проявлять</w:t>
            </w:r>
            <w:proofErr w:type="gramEnd"/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 осознанное желание участвовать в исследовании на уроке.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 умения:</w:t>
            </w:r>
          </w:p>
          <w:p w:rsidR="00D2210F" w:rsidRPr="001069B9" w:rsidRDefault="00D2210F" w:rsidP="001123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выдвигать</w:t>
            </w:r>
            <w:proofErr w:type="gramEnd"/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 предположения;</w:t>
            </w:r>
          </w:p>
          <w:p w:rsidR="00D2210F" w:rsidRPr="001069B9" w:rsidRDefault="00D2210F" w:rsidP="001123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строить</w:t>
            </w:r>
            <w:proofErr w:type="gramEnd"/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 логическую цепь рассуждений.</w:t>
            </w:r>
          </w:p>
          <w:p w:rsidR="00D2210F" w:rsidRPr="001069B9" w:rsidRDefault="00D2210F" w:rsidP="00112364">
            <w:pPr>
              <w:tabs>
                <w:tab w:val="left" w:pos="223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</w:t>
            </w: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умения: </w:t>
            </w:r>
          </w:p>
          <w:p w:rsidR="00D2210F" w:rsidRPr="001069B9" w:rsidRDefault="00D2210F" w:rsidP="001123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соотносить</w:t>
            </w:r>
            <w:proofErr w:type="gramEnd"/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 объекты  с признаками.</w:t>
            </w:r>
          </w:p>
          <w:p w:rsidR="00D2210F" w:rsidRPr="001069B9" w:rsidRDefault="00D2210F" w:rsidP="001123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</w:t>
            </w: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умения: включаться в диалог и коллективное обсуждение.</w:t>
            </w:r>
          </w:p>
          <w:p w:rsidR="00D2210F" w:rsidRPr="001069B9" w:rsidRDefault="00D2210F" w:rsidP="001123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 умения:</w:t>
            </w:r>
          </w:p>
          <w:p w:rsidR="00D2210F" w:rsidRPr="001069B9" w:rsidRDefault="00D2210F" w:rsidP="001123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умение</w:t>
            </w:r>
            <w:proofErr w:type="gramEnd"/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 контролировать процесс и результаты своей </w:t>
            </w:r>
            <w:r w:rsidRPr="001069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деятельности.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210F" w:rsidRPr="001069B9" w:rsidTr="00112364">
        <w:tc>
          <w:tcPr>
            <w:tcW w:w="3085" w:type="dxa"/>
          </w:tcPr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 Физкультминутка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: смена </w:t>
            </w:r>
            <w:proofErr w:type="gramStart"/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деятельности.   </w:t>
            </w:r>
            <w:proofErr w:type="gramEnd"/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92" w:type="dxa"/>
          </w:tcPr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Звучит песня «Четыре неразлучных таракана и сверчок».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i/>
                <w:sz w:val="24"/>
                <w:szCs w:val="24"/>
              </w:rPr>
              <w:t>Приложение 1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9" w:type="dxa"/>
          </w:tcPr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Ребята вместе с учителем выполняют движения под музыку.</w:t>
            </w:r>
          </w:p>
        </w:tc>
        <w:tc>
          <w:tcPr>
            <w:tcW w:w="3660" w:type="dxa"/>
          </w:tcPr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210F" w:rsidRPr="001069B9" w:rsidTr="00112364">
        <w:tc>
          <w:tcPr>
            <w:tcW w:w="3085" w:type="dxa"/>
          </w:tcPr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b/>
                <w:sz w:val="24"/>
                <w:szCs w:val="24"/>
              </w:rPr>
              <w:t>5. Практическая работа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 воспользоваться новым знанием для решения учебной задачи</w:t>
            </w:r>
          </w:p>
        </w:tc>
        <w:tc>
          <w:tcPr>
            <w:tcW w:w="4392" w:type="dxa"/>
          </w:tcPr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- Среди наших предположений верных не оказалось.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- Мы с вами так и не выявили признаки насекомых с помощью иллюстраций.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- Что нам делать? </w:t>
            </w:r>
          </w:p>
          <w:p w:rsidR="00D2210F" w:rsidRPr="001069B9" w:rsidRDefault="00D2210F" w:rsidP="00112364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- Я предлагаю вам текст, который поможет нам решить нашу проблему. </w:t>
            </w:r>
            <w:r w:rsidRPr="001069B9">
              <w:rPr>
                <w:rFonts w:ascii="Times New Roman" w:hAnsi="Times New Roman" w:cs="Times New Roman"/>
                <w:i/>
                <w:sz w:val="24"/>
                <w:szCs w:val="24"/>
              </w:rPr>
              <w:t>Приложение 2</w:t>
            </w:r>
          </w:p>
          <w:p w:rsidR="00D2210F" w:rsidRPr="001069B9" w:rsidRDefault="00D2210F" w:rsidP="001123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-Соотнесём этот </w:t>
            </w:r>
            <w:proofErr w:type="gramStart"/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признак  с</w:t>
            </w:r>
            <w:proofErr w:type="gramEnd"/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 каждым насекомым на слайде 2.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-Ребята, теперь вы все знаете главную отличительную особенность насекомых.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Воспользуемся нашим знанием и попробуем распознать насекомых среди животных. 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i/>
                <w:sz w:val="24"/>
                <w:szCs w:val="24"/>
              </w:rPr>
              <w:t>Приложение 3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 -  Я предлагаю вам сравнить двух животных и выяснить, кто из них насекомое.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- Ребята, вспомним, что означает слово сравнить? (</w:t>
            </w:r>
            <w:proofErr w:type="gramStart"/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gramEnd"/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, чем похожи,  и чем отличаются).</w:t>
            </w:r>
          </w:p>
          <w:p w:rsidR="00D2210F" w:rsidRPr="001069B9" w:rsidRDefault="00D2210F" w:rsidP="001123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- Ребята, как вы думаете, а зачем природа создала насекомых? </w:t>
            </w:r>
          </w:p>
          <w:p w:rsidR="00D2210F" w:rsidRPr="001069B9" w:rsidRDefault="00D2210F" w:rsidP="001123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- Одни маленькие, неприметные, тараканы непривлекательные, а бабочки нежные и хрупкие? 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Может, вы знаете интересные факты из жизни насекомых?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-  Сейчас у вас будет возможность пополнить копилку знаний и познакомиться с интересными фактами из жизни насекомых.</w:t>
            </w:r>
          </w:p>
          <w:p w:rsidR="00D2210F" w:rsidRPr="001069B9" w:rsidRDefault="00D2210F" w:rsidP="001123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- Буду рада, если они вас удивят, и вы сможете рассказать об этом своему соседу по парте, а дома родителям.</w:t>
            </w:r>
          </w:p>
          <w:p w:rsidR="00D2210F" w:rsidRPr="001069B9" w:rsidRDefault="00D2210F" w:rsidP="00112364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i/>
                <w:sz w:val="24"/>
                <w:szCs w:val="24"/>
              </w:rPr>
              <w:t>Приложение 4</w:t>
            </w:r>
          </w:p>
          <w:p w:rsidR="00D2210F" w:rsidRPr="001069B9" w:rsidRDefault="00D2210F" w:rsidP="001123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Организовывать работу в парах по карточкам. </w:t>
            </w:r>
          </w:p>
        </w:tc>
        <w:tc>
          <w:tcPr>
            <w:tcW w:w="3649" w:type="dxa"/>
          </w:tcPr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Отвечают на вопрос. 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(Предполагаемый ответ: нужна другая информация)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Работают с текстом, находят в нём необходимую информацию для решения проблемы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Соотносят </w:t>
            </w:r>
            <w:proofErr w:type="gramStart"/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объекты  с</w:t>
            </w:r>
            <w:proofErr w:type="gramEnd"/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 новым признаком – у всех насекомых  6 лап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Вспоминают</w:t>
            </w:r>
            <w:r w:rsidRPr="001069B9">
              <w:rPr>
                <w:rFonts w:ascii="Times New Roman" w:hAnsi="Times New Roman" w:cs="Times New Roman"/>
                <w:b/>
                <w:sz w:val="24"/>
                <w:szCs w:val="24"/>
              </w:rPr>
              <w:t>способ</w:t>
            </w:r>
            <w:proofErr w:type="spellEnd"/>
            <w:r w:rsidRPr="001069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сравнения:</w:t>
            </w:r>
          </w:p>
          <w:p w:rsidR="00D2210F" w:rsidRPr="001069B9" w:rsidRDefault="00D2210F" w:rsidP="0011236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b/>
                <w:sz w:val="24"/>
                <w:szCs w:val="24"/>
              </w:rPr>
              <w:t>1.Определить объекты сравнения.</w:t>
            </w:r>
          </w:p>
          <w:p w:rsidR="00D2210F" w:rsidRPr="001069B9" w:rsidRDefault="00D2210F" w:rsidP="0011236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2.Определить признаки сравнения. </w:t>
            </w:r>
          </w:p>
          <w:p w:rsidR="00D2210F" w:rsidRPr="001069B9" w:rsidRDefault="00D2210F" w:rsidP="0011236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b/>
                <w:sz w:val="24"/>
                <w:szCs w:val="24"/>
              </w:rPr>
              <w:t>3.Соотнести объект сравнения с признаком.</w:t>
            </w:r>
          </w:p>
          <w:p w:rsidR="00D2210F" w:rsidRPr="001069B9" w:rsidRDefault="00D2210F" w:rsidP="0011236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b/>
                <w:sz w:val="24"/>
                <w:szCs w:val="24"/>
              </w:rPr>
              <w:t>4.Сделать вывод.</w:t>
            </w:r>
          </w:p>
          <w:p w:rsidR="00D2210F" w:rsidRPr="001069B9" w:rsidRDefault="00D2210F" w:rsidP="0011236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b/>
                <w:sz w:val="24"/>
                <w:szCs w:val="24"/>
              </w:rPr>
              <w:t>5.Проверить результат по требованиям.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Сравнивают два объекта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Делают вывод сравнения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Делятся знаниями</w:t>
            </w:r>
          </w:p>
        </w:tc>
        <w:tc>
          <w:tcPr>
            <w:tcW w:w="3660" w:type="dxa"/>
          </w:tcPr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Познавательные</w:t>
            </w: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 умения: понимать содержание текста.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</w:t>
            </w: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умения: сравнивать объекты по заданному признаку;</w:t>
            </w:r>
          </w:p>
          <w:p w:rsidR="00D2210F" w:rsidRPr="001069B9" w:rsidRDefault="00D2210F" w:rsidP="001123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использовать</w:t>
            </w:r>
            <w:proofErr w:type="gramEnd"/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 способ деятельности для решения проблемы;</w:t>
            </w:r>
          </w:p>
          <w:p w:rsidR="00D2210F" w:rsidRPr="001069B9" w:rsidRDefault="00D2210F" w:rsidP="001123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понимать</w:t>
            </w:r>
            <w:proofErr w:type="gramEnd"/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содержание текста</w:t>
            </w:r>
          </w:p>
          <w:p w:rsidR="00D2210F" w:rsidRPr="001069B9" w:rsidRDefault="00D2210F" w:rsidP="001123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 умения: включаться в диалог и коллективное обсуждение.</w:t>
            </w:r>
          </w:p>
          <w:p w:rsidR="00D2210F" w:rsidRPr="001069B9" w:rsidRDefault="00D2210F" w:rsidP="001123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Личностный</w:t>
            </w: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результат:</w:t>
            </w:r>
          </w:p>
          <w:p w:rsidR="00D2210F" w:rsidRPr="001069B9" w:rsidRDefault="00D2210F" w:rsidP="001123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формировать</w:t>
            </w:r>
            <w:proofErr w:type="gramEnd"/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 ценностные ориентиры.</w:t>
            </w:r>
          </w:p>
          <w:p w:rsidR="00D2210F" w:rsidRPr="001069B9" w:rsidRDefault="00D2210F" w:rsidP="001123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 умения:</w:t>
            </w:r>
          </w:p>
          <w:p w:rsidR="00D2210F" w:rsidRPr="001069B9" w:rsidRDefault="00D2210F" w:rsidP="001123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069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</w:t>
            </w:r>
            <w:proofErr w:type="gramEnd"/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 работать в паре</w:t>
            </w:r>
          </w:p>
        </w:tc>
      </w:tr>
      <w:tr w:rsidR="00D2210F" w:rsidRPr="001069B9" w:rsidTr="00112364">
        <w:tc>
          <w:tcPr>
            <w:tcW w:w="3085" w:type="dxa"/>
          </w:tcPr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6. Рефлексия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 подвести итог совместной деятельности</w:t>
            </w:r>
          </w:p>
        </w:tc>
        <w:tc>
          <w:tcPr>
            <w:tcW w:w="4392" w:type="dxa"/>
          </w:tcPr>
          <w:p w:rsidR="00D2210F" w:rsidRPr="001069B9" w:rsidRDefault="00D2210F" w:rsidP="001123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- Ребята, что самое важное вы узнали на уроке? </w:t>
            </w:r>
          </w:p>
          <w:p w:rsidR="00D2210F" w:rsidRPr="001069B9" w:rsidRDefault="00D2210F" w:rsidP="001123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-  Вы смогли определить насекомое? А что вам помогло?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-Какими знаниями о насекомых вы поделитесь с мамой?</w:t>
            </w:r>
          </w:p>
        </w:tc>
        <w:tc>
          <w:tcPr>
            <w:tcW w:w="3649" w:type="dxa"/>
          </w:tcPr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Отвечают на вопрос.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0F" w:rsidRPr="001069B9" w:rsidRDefault="00D2210F" w:rsidP="001123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( признаки</w:t>
            </w:r>
            <w:proofErr w:type="gramEnd"/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 насекомых,</w:t>
            </w:r>
          </w:p>
          <w:p w:rsidR="00D2210F" w:rsidRPr="001069B9" w:rsidRDefault="00D2210F" w:rsidP="001123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помогло</w:t>
            </w:r>
            <w:proofErr w:type="gramEnd"/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 новое знание)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0" w:type="dxa"/>
          </w:tcPr>
          <w:p w:rsidR="00D2210F" w:rsidRPr="001069B9" w:rsidRDefault="00D2210F" w:rsidP="001123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 умения: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Умение строить высказывание.</w:t>
            </w:r>
          </w:p>
        </w:tc>
      </w:tr>
      <w:tr w:rsidR="00D2210F" w:rsidRPr="001069B9" w:rsidTr="00112364">
        <w:tc>
          <w:tcPr>
            <w:tcW w:w="3085" w:type="dxa"/>
          </w:tcPr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b/>
                <w:sz w:val="24"/>
                <w:szCs w:val="24"/>
              </w:rPr>
              <w:t>7. Домашнее задание</w:t>
            </w:r>
          </w:p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воспользоваться полученным знанием</w:t>
            </w:r>
          </w:p>
        </w:tc>
        <w:tc>
          <w:tcPr>
            <w:tcW w:w="4392" w:type="dxa"/>
          </w:tcPr>
          <w:p w:rsidR="00D2210F" w:rsidRPr="001069B9" w:rsidRDefault="00D2210F" w:rsidP="001123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-Ребята, попробуйте дома провести мини-исследование по теме «Признаки домашних животных» к следующему уроку.</w:t>
            </w:r>
          </w:p>
        </w:tc>
        <w:tc>
          <w:tcPr>
            <w:tcW w:w="3649" w:type="dxa"/>
          </w:tcPr>
          <w:p w:rsidR="00D2210F" w:rsidRPr="001069B9" w:rsidRDefault="00D2210F" w:rsidP="0011236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0" w:type="dxa"/>
          </w:tcPr>
          <w:p w:rsidR="00D2210F" w:rsidRPr="001069B9" w:rsidRDefault="00D2210F" w:rsidP="001123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9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</w:t>
            </w:r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умения:</w:t>
            </w:r>
          </w:p>
          <w:p w:rsidR="00D2210F" w:rsidRPr="001069B9" w:rsidRDefault="00D2210F" w:rsidP="0011236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069B9">
              <w:rPr>
                <w:rFonts w:ascii="Times New Roman" w:hAnsi="Times New Roman" w:cs="Times New Roman"/>
                <w:sz w:val="24"/>
                <w:szCs w:val="24"/>
              </w:rPr>
              <w:t>исследовать</w:t>
            </w:r>
            <w:proofErr w:type="gramEnd"/>
            <w:r w:rsidRPr="001069B9">
              <w:rPr>
                <w:rFonts w:ascii="Times New Roman" w:hAnsi="Times New Roman" w:cs="Times New Roman"/>
                <w:sz w:val="24"/>
                <w:szCs w:val="24"/>
              </w:rPr>
              <w:t xml:space="preserve"> по аналогии</w:t>
            </w:r>
          </w:p>
        </w:tc>
      </w:tr>
    </w:tbl>
    <w:p w:rsidR="002C3321" w:rsidRDefault="002C3321" w:rsidP="002C3321">
      <w:pPr>
        <w:spacing w:after="0"/>
      </w:pPr>
    </w:p>
    <w:p w:rsidR="00D2210F" w:rsidRDefault="00D2210F" w:rsidP="002C3321">
      <w:pPr>
        <w:spacing w:after="0"/>
      </w:pPr>
    </w:p>
    <w:p w:rsidR="00D2210F" w:rsidRDefault="00D2210F" w:rsidP="002C3321">
      <w:pPr>
        <w:spacing w:after="0"/>
      </w:pPr>
    </w:p>
    <w:p w:rsidR="00D2210F" w:rsidRDefault="00D2210F" w:rsidP="002C3321">
      <w:pPr>
        <w:spacing w:after="0"/>
      </w:pPr>
    </w:p>
    <w:p w:rsidR="00D2210F" w:rsidRDefault="00D2210F" w:rsidP="002C3321">
      <w:pPr>
        <w:spacing w:after="0"/>
      </w:pPr>
    </w:p>
    <w:p w:rsidR="00D2210F" w:rsidRDefault="00D2210F" w:rsidP="002C3321">
      <w:pPr>
        <w:spacing w:after="0"/>
      </w:pPr>
    </w:p>
    <w:p w:rsidR="00D2210F" w:rsidRDefault="00D2210F" w:rsidP="002C3321">
      <w:pPr>
        <w:spacing w:after="0"/>
      </w:pPr>
    </w:p>
    <w:p w:rsidR="00D2210F" w:rsidRDefault="00D2210F" w:rsidP="002C3321">
      <w:pPr>
        <w:spacing w:after="0"/>
      </w:pPr>
    </w:p>
    <w:p w:rsidR="00D2210F" w:rsidRDefault="00D2210F" w:rsidP="002C3321">
      <w:pPr>
        <w:spacing w:after="0"/>
      </w:pPr>
    </w:p>
    <w:p w:rsidR="00D2210F" w:rsidRDefault="00D2210F" w:rsidP="002C3321">
      <w:pPr>
        <w:spacing w:after="0"/>
      </w:pPr>
    </w:p>
    <w:p w:rsidR="00D2210F" w:rsidRDefault="00D2210F" w:rsidP="002C3321">
      <w:pPr>
        <w:spacing w:after="0"/>
      </w:pPr>
    </w:p>
    <w:p w:rsidR="00D2210F" w:rsidRDefault="00D2210F" w:rsidP="002C3321">
      <w:pPr>
        <w:spacing w:after="0"/>
      </w:pPr>
    </w:p>
    <w:p w:rsidR="00D2210F" w:rsidRDefault="00D2210F" w:rsidP="002C3321">
      <w:pPr>
        <w:spacing w:after="0"/>
      </w:pPr>
    </w:p>
    <w:p w:rsidR="00D2210F" w:rsidRDefault="00D2210F" w:rsidP="002C3321">
      <w:pPr>
        <w:spacing w:after="0"/>
      </w:pPr>
    </w:p>
    <w:p w:rsidR="00D2210F" w:rsidRDefault="00D2210F" w:rsidP="002C3321">
      <w:pPr>
        <w:spacing w:after="0"/>
      </w:pPr>
    </w:p>
    <w:p w:rsidR="00D2210F" w:rsidRPr="00D2210F" w:rsidRDefault="00D2210F" w:rsidP="00D2210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1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</w:t>
      </w:r>
    </w:p>
    <w:p w:rsidR="00D2210F" w:rsidRPr="00D2210F" w:rsidRDefault="00D2210F" w:rsidP="00D221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1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Насекомые</w:t>
      </w:r>
    </w:p>
    <w:p w:rsidR="00D2210F" w:rsidRPr="00D2210F" w:rsidRDefault="00D2210F" w:rsidP="00D221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10F" w:rsidRPr="00D2210F" w:rsidRDefault="00D2210F" w:rsidP="00D221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1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Насекомые – самая богатая по количеству видов группа животных. В ней не менее миллиона видов. Это бабочки, блохи, вши, богомолы, жуки, клопы, муравьи, мухи, комары, пчелы, стрекозы, тараканы и другие. Многие из них летают, некоторые ходят, прыгают или ползают. У всех взрослых насекомых шесть ног. Насекомые питаются по-разному. Одни едят растения. Другие поедают мельчайшую живность. А некоторые питаются кровью. </w:t>
      </w:r>
    </w:p>
    <w:p w:rsidR="00D2210F" w:rsidRDefault="00D2210F" w:rsidP="002C3321">
      <w:pPr>
        <w:spacing w:after="0"/>
      </w:pPr>
    </w:p>
    <w:p w:rsidR="00D2210F" w:rsidRDefault="00D2210F" w:rsidP="002C3321">
      <w:pPr>
        <w:spacing w:after="0"/>
      </w:pPr>
    </w:p>
    <w:p w:rsidR="00D2210F" w:rsidRDefault="00D2210F" w:rsidP="002C3321">
      <w:pPr>
        <w:spacing w:after="0"/>
      </w:pPr>
    </w:p>
    <w:p w:rsidR="00D2210F" w:rsidRDefault="00D2210F" w:rsidP="002C3321">
      <w:pPr>
        <w:spacing w:after="0"/>
      </w:pPr>
    </w:p>
    <w:p w:rsidR="00D2210F" w:rsidRDefault="00D2210F" w:rsidP="002C3321">
      <w:pPr>
        <w:spacing w:after="0"/>
      </w:pPr>
    </w:p>
    <w:p w:rsidR="00D2210F" w:rsidRDefault="00D2210F" w:rsidP="002C3321">
      <w:pPr>
        <w:spacing w:after="0"/>
      </w:pPr>
    </w:p>
    <w:p w:rsidR="00D2210F" w:rsidRDefault="00D2210F" w:rsidP="002C3321">
      <w:pPr>
        <w:spacing w:after="0"/>
      </w:pPr>
    </w:p>
    <w:p w:rsidR="00D2210F" w:rsidRDefault="00D2210F" w:rsidP="002C3321">
      <w:pPr>
        <w:spacing w:after="0"/>
      </w:pPr>
    </w:p>
    <w:p w:rsidR="00D2210F" w:rsidRDefault="00D2210F" w:rsidP="002C3321">
      <w:pPr>
        <w:spacing w:after="0"/>
      </w:pPr>
    </w:p>
    <w:p w:rsidR="00D2210F" w:rsidRDefault="00D2210F" w:rsidP="002C3321">
      <w:pPr>
        <w:spacing w:after="0"/>
      </w:pPr>
    </w:p>
    <w:p w:rsidR="00D2210F" w:rsidRDefault="00D2210F" w:rsidP="002C3321">
      <w:pPr>
        <w:spacing w:after="0"/>
      </w:pPr>
    </w:p>
    <w:p w:rsidR="00D2210F" w:rsidRDefault="00D2210F" w:rsidP="002C3321">
      <w:pPr>
        <w:spacing w:after="0"/>
      </w:pPr>
    </w:p>
    <w:p w:rsidR="00D2210F" w:rsidRDefault="00D2210F" w:rsidP="002C3321">
      <w:pPr>
        <w:spacing w:after="0"/>
      </w:pPr>
    </w:p>
    <w:p w:rsidR="00D2210F" w:rsidRDefault="00D2210F" w:rsidP="002C3321">
      <w:pPr>
        <w:spacing w:after="0"/>
      </w:pPr>
    </w:p>
    <w:p w:rsidR="00D2210F" w:rsidRDefault="00D2210F" w:rsidP="002C3321">
      <w:pPr>
        <w:spacing w:after="0"/>
      </w:pPr>
    </w:p>
    <w:p w:rsidR="00D2210F" w:rsidRDefault="00D2210F" w:rsidP="002C3321">
      <w:pPr>
        <w:spacing w:after="0"/>
      </w:pPr>
    </w:p>
    <w:p w:rsidR="00D2210F" w:rsidRDefault="00D2210F" w:rsidP="002C3321">
      <w:pPr>
        <w:spacing w:after="0"/>
      </w:pPr>
    </w:p>
    <w:p w:rsidR="00D2210F" w:rsidRDefault="00D2210F" w:rsidP="002C3321">
      <w:pPr>
        <w:spacing w:after="0"/>
      </w:pPr>
    </w:p>
    <w:p w:rsidR="00D2210F" w:rsidRDefault="00D2210F" w:rsidP="002C3321">
      <w:pPr>
        <w:spacing w:after="0"/>
      </w:pPr>
    </w:p>
    <w:p w:rsidR="00D2210F" w:rsidRDefault="00D2210F" w:rsidP="002C3321">
      <w:pPr>
        <w:spacing w:after="0"/>
      </w:pPr>
    </w:p>
    <w:p w:rsidR="00D2210F" w:rsidRDefault="00D2210F" w:rsidP="002C3321">
      <w:pPr>
        <w:spacing w:after="0"/>
      </w:pPr>
    </w:p>
    <w:p w:rsidR="00D2210F" w:rsidRPr="00D2210F" w:rsidRDefault="00D2210F" w:rsidP="00D2210F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2210F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3</w:t>
      </w:r>
    </w:p>
    <w:p w:rsidR="00D2210F" w:rsidRPr="00D2210F" w:rsidRDefault="00D2210F" w:rsidP="00D2210F">
      <w:pPr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r w:rsidRPr="00D2210F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Карточка №1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90"/>
        <w:gridCol w:w="3190"/>
        <w:gridCol w:w="3191"/>
      </w:tblGrid>
      <w:tr w:rsidR="00D2210F" w:rsidRPr="00D2210F" w:rsidTr="00112364">
        <w:tc>
          <w:tcPr>
            <w:tcW w:w="3190" w:type="dxa"/>
          </w:tcPr>
          <w:p w:rsidR="00D2210F" w:rsidRPr="00D2210F" w:rsidRDefault="00D2210F" w:rsidP="00D221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D2210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Бабочка</w:t>
            </w:r>
          </w:p>
        </w:tc>
        <w:tc>
          <w:tcPr>
            <w:tcW w:w="3190" w:type="dxa"/>
          </w:tcPr>
          <w:p w:rsidR="00D2210F" w:rsidRPr="00D2210F" w:rsidRDefault="00D2210F" w:rsidP="00D221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D2210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Признак сравнения</w:t>
            </w:r>
          </w:p>
        </w:tc>
        <w:tc>
          <w:tcPr>
            <w:tcW w:w="3191" w:type="dxa"/>
          </w:tcPr>
          <w:p w:rsidR="00D2210F" w:rsidRPr="00D2210F" w:rsidRDefault="00D2210F" w:rsidP="00D221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D2210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Паук</w:t>
            </w:r>
          </w:p>
          <w:p w:rsidR="00D2210F" w:rsidRPr="00D2210F" w:rsidRDefault="00D2210F" w:rsidP="00D221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2210F" w:rsidRPr="00D2210F" w:rsidTr="00112364">
        <w:trPr>
          <w:trHeight w:val="2600"/>
        </w:trPr>
        <w:tc>
          <w:tcPr>
            <w:tcW w:w="3190" w:type="dxa"/>
          </w:tcPr>
          <w:p w:rsidR="00D2210F" w:rsidRPr="00D2210F" w:rsidRDefault="00D2210F" w:rsidP="00D2210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2210F">
              <w:rPr>
                <w:rFonts w:ascii="Calibri" w:eastAsia="Calibri" w:hAnsi="Calibri" w:cs="Calibri"/>
                <w:noProof/>
                <w:lang w:eastAsia="ru-RU"/>
              </w:rPr>
              <w:drawing>
                <wp:inline distT="0" distB="0" distL="0" distR="0">
                  <wp:extent cx="1857375" cy="1514475"/>
                  <wp:effectExtent l="0" t="0" r="9525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:rsidR="00D2210F" w:rsidRPr="00D2210F" w:rsidRDefault="00D2210F" w:rsidP="00D221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210F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лап</w:t>
            </w:r>
          </w:p>
        </w:tc>
        <w:tc>
          <w:tcPr>
            <w:tcW w:w="3191" w:type="dxa"/>
          </w:tcPr>
          <w:p w:rsidR="00D2210F" w:rsidRPr="00D2210F" w:rsidRDefault="00D2210F" w:rsidP="00D2210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D2210F" w:rsidRPr="00D2210F" w:rsidRDefault="00D2210F" w:rsidP="00D2210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D2210F">
              <w:rPr>
                <w:rFonts w:ascii="Calibri" w:eastAsia="Calibri" w:hAnsi="Calibri" w:cs="Calibri"/>
                <w:noProof/>
                <w:lang w:eastAsia="ru-RU"/>
              </w:rPr>
              <w:drawing>
                <wp:inline distT="0" distB="0" distL="0" distR="0">
                  <wp:extent cx="1733550" cy="142875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2210F" w:rsidRPr="00D2210F" w:rsidRDefault="00D2210F" w:rsidP="00D2210F">
      <w:pPr>
        <w:rPr>
          <w:rFonts w:ascii="Calibri" w:eastAsia="Calibri" w:hAnsi="Calibri" w:cs="Calibri"/>
        </w:rPr>
      </w:pPr>
    </w:p>
    <w:p w:rsidR="00D2210F" w:rsidRPr="00D2210F" w:rsidRDefault="00D2210F" w:rsidP="00D2210F">
      <w:pPr>
        <w:rPr>
          <w:rFonts w:ascii="Times New Roman" w:eastAsia="Calibri" w:hAnsi="Times New Roman" w:cs="Times New Roman"/>
          <w:sz w:val="28"/>
          <w:szCs w:val="28"/>
        </w:rPr>
      </w:pPr>
      <w:r w:rsidRPr="00D2210F">
        <w:rPr>
          <w:rFonts w:ascii="Times New Roman" w:eastAsia="Calibri" w:hAnsi="Times New Roman" w:cs="Times New Roman"/>
          <w:b/>
          <w:bCs/>
          <w:sz w:val="28"/>
          <w:szCs w:val="28"/>
        </w:rPr>
        <w:t>Вывод</w:t>
      </w:r>
      <w:r w:rsidRPr="00D2210F">
        <w:rPr>
          <w:rFonts w:ascii="Times New Roman" w:eastAsia="Calibri" w:hAnsi="Times New Roman" w:cs="Times New Roman"/>
          <w:sz w:val="28"/>
          <w:szCs w:val="28"/>
        </w:rPr>
        <w:t>: Я сравнил двух животных ___________ и ______________ пришел к выводу, что бабочка это ____________, потому что у неё_________, а паук ____________, потому что ____________________________.</w:t>
      </w:r>
    </w:p>
    <w:p w:rsidR="00D2210F" w:rsidRPr="00D2210F" w:rsidRDefault="00D2210F" w:rsidP="00D2210F">
      <w:pPr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r w:rsidRPr="00D2210F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Карточка №2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90"/>
        <w:gridCol w:w="3190"/>
        <w:gridCol w:w="3191"/>
      </w:tblGrid>
      <w:tr w:rsidR="00D2210F" w:rsidRPr="00D2210F" w:rsidTr="00112364">
        <w:tc>
          <w:tcPr>
            <w:tcW w:w="3190" w:type="dxa"/>
          </w:tcPr>
          <w:p w:rsidR="00D2210F" w:rsidRPr="00D2210F" w:rsidRDefault="00D2210F" w:rsidP="00D221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D2210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Колорадский жук</w:t>
            </w:r>
          </w:p>
        </w:tc>
        <w:tc>
          <w:tcPr>
            <w:tcW w:w="3190" w:type="dxa"/>
          </w:tcPr>
          <w:p w:rsidR="00D2210F" w:rsidRPr="00D2210F" w:rsidRDefault="00D2210F" w:rsidP="00D221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D2210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Признак сравнения</w:t>
            </w:r>
          </w:p>
          <w:p w:rsidR="00D2210F" w:rsidRPr="00D2210F" w:rsidRDefault="00D2210F" w:rsidP="00D221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91" w:type="dxa"/>
          </w:tcPr>
          <w:p w:rsidR="00D2210F" w:rsidRPr="00D2210F" w:rsidRDefault="00D2210F" w:rsidP="00D221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D2210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Многоножка</w:t>
            </w:r>
          </w:p>
        </w:tc>
      </w:tr>
      <w:tr w:rsidR="00D2210F" w:rsidRPr="00D2210F" w:rsidTr="00112364">
        <w:tc>
          <w:tcPr>
            <w:tcW w:w="3190" w:type="dxa"/>
          </w:tcPr>
          <w:p w:rsidR="00D2210F" w:rsidRPr="00D2210F" w:rsidRDefault="00D2210F" w:rsidP="00D2210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2210F">
              <w:rPr>
                <w:rFonts w:ascii="Calibri" w:eastAsia="Calibri" w:hAnsi="Calibri" w:cs="Calibri"/>
                <w:noProof/>
                <w:lang w:eastAsia="ru-RU"/>
              </w:rPr>
              <w:drawing>
                <wp:inline distT="0" distB="0" distL="0" distR="0">
                  <wp:extent cx="1533525" cy="1381125"/>
                  <wp:effectExtent l="0" t="0" r="9525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38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:rsidR="00D2210F" w:rsidRPr="00D2210F" w:rsidRDefault="00D2210F" w:rsidP="00D221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210F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лап</w:t>
            </w:r>
          </w:p>
          <w:p w:rsidR="00D2210F" w:rsidRPr="00D2210F" w:rsidRDefault="00D2210F" w:rsidP="00D221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D2210F" w:rsidRPr="00D2210F" w:rsidRDefault="00D2210F" w:rsidP="00D2210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2210F">
              <w:rPr>
                <w:rFonts w:ascii="Calibri" w:eastAsia="Calibri" w:hAnsi="Calibri" w:cs="Calibri"/>
                <w:noProof/>
                <w:lang w:eastAsia="ru-RU"/>
              </w:rPr>
              <w:drawing>
                <wp:inline distT="0" distB="0" distL="0" distR="0">
                  <wp:extent cx="1733550" cy="138112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138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2210F" w:rsidRPr="00D2210F" w:rsidRDefault="00D2210F" w:rsidP="00D2210F">
      <w:pPr>
        <w:rPr>
          <w:rFonts w:ascii="Calibri" w:eastAsia="Calibri" w:hAnsi="Calibri" w:cs="Calibri"/>
        </w:rPr>
      </w:pPr>
    </w:p>
    <w:p w:rsidR="00D2210F" w:rsidRPr="00D2210F" w:rsidRDefault="00D2210F" w:rsidP="00D2210F">
      <w:pPr>
        <w:rPr>
          <w:rFonts w:ascii="Times New Roman" w:eastAsia="Calibri" w:hAnsi="Times New Roman" w:cs="Times New Roman"/>
          <w:sz w:val="28"/>
          <w:szCs w:val="28"/>
        </w:rPr>
      </w:pPr>
      <w:r w:rsidRPr="00D2210F">
        <w:rPr>
          <w:rFonts w:ascii="Times New Roman" w:eastAsia="Calibri" w:hAnsi="Times New Roman" w:cs="Times New Roman"/>
          <w:b/>
          <w:bCs/>
          <w:sz w:val="28"/>
          <w:szCs w:val="28"/>
        </w:rPr>
        <w:t>Вывод</w:t>
      </w:r>
      <w:r w:rsidRPr="00D2210F">
        <w:rPr>
          <w:rFonts w:ascii="Times New Roman" w:eastAsia="Calibri" w:hAnsi="Times New Roman" w:cs="Times New Roman"/>
          <w:sz w:val="28"/>
          <w:szCs w:val="28"/>
        </w:rPr>
        <w:t>: Я сравнил двух животных ___________ и ______________ пришел к выводу, что бабочка это ____________, потому что у неё_________, а паук ____________, потому что ____________________________.</w:t>
      </w:r>
    </w:p>
    <w:p w:rsidR="00D2210F" w:rsidRPr="00D2210F" w:rsidRDefault="00D2210F" w:rsidP="00D2210F">
      <w:pPr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D2210F" w:rsidRPr="00D2210F" w:rsidRDefault="00D2210F" w:rsidP="00D2210F">
      <w:pPr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D2210F" w:rsidRPr="00D2210F" w:rsidRDefault="00D2210F" w:rsidP="00D2210F">
      <w:pPr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D2210F" w:rsidRPr="00D2210F" w:rsidRDefault="00D2210F" w:rsidP="00D2210F">
      <w:pPr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D2210F" w:rsidRPr="00D2210F" w:rsidRDefault="00D2210F" w:rsidP="00D2210F">
      <w:pPr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D2210F" w:rsidRPr="00D2210F" w:rsidRDefault="00D2210F" w:rsidP="00D2210F">
      <w:pPr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r w:rsidRPr="00D2210F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Карточка №3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90"/>
        <w:gridCol w:w="3190"/>
        <w:gridCol w:w="3191"/>
      </w:tblGrid>
      <w:tr w:rsidR="00D2210F" w:rsidRPr="00D2210F" w:rsidTr="00112364">
        <w:tc>
          <w:tcPr>
            <w:tcW w:w="3190" w:type="dxa"/>
          </w:tcPr>
          <w:p w:rsidR="00D2210F" w:rsidRPr="00D2210F" w:rsidRDefault="00D2210F" w:rsidP="00D221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D2210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Комар</w:t>
            </w:r>
          </w:p>
        </w:tc>
        <w:tc>
          <w:tcPr>
            <w:tcW w:w="3190" w:type="dxa"/>
          </w:tcPr>
          <w:p w:rsidR="00D2210F" w:rsidRPr="00D2210F" w:rsidRDefault="00D2210F" w:rsidP="00D221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D2210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Признак сравнения</w:t>
            </w:r>
          </w:p>
          <w:p w:rsidR="00D2210F" w:rsidRPr="00D2210F" w:rsidRDefault="00D2210F" w:rsidP="00D221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91" w:type="dxa"/>
          </w:tcPr>
          <w:p w:rsidR="00D2210F" w:rsidRPr="00D2210F" w:rsidRDefault="00D2210F" w:rsidP="00D221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D2210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Краб</w:t>
            </w:r>
          </w:p>
        </w:tc>
      </w:tr>
      <w:tr w:rsidR="00D2210F" w:rsidRPr="00D2210F" w:rsidTr="00112364">
        <w:tc>
          <w:tcPr>
            <w:tcW w:w="3190" w:type="dxa"/>
          </w:tcPr>
          <w:p w:rsidR="00D2210F" w:rsidRPr="00D2210F" w:rsidRDefault="00D2210F" w:rsidP="00D2210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2210F">
              <w:rPr>
                <w:rFonts w:ascii="Calibri" w:eastAsia="Calibri" w:hAnsi="Calibri" w:cs="Calibri"/>
                <w:noProof/>
                <w:lang w:eastAsia="ru-RU"/>
              </w:rPr>
              <w:drawing>
                <wp:inline distT="0" distB="0" distL="0" distR="0">
                  <wp:extent cx="1733550" cy="13716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:rsidR="00D2210F" w:rsidRPr="00D2210F" w:rsidRDefault="00D2210F" w:rsidP="00D221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210F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лап</w:t>
            </w:r>
          </w:p>
          <w:p w:rsidR="00D2210F" w:rsidRPr="00D2210F" w:rsidRDefault="00D2210F" w:rsidP="00D221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D2210F" w:rsidRPr="00D2210F" w:rsidRDefault="00D2210F" w:rsidP="00D2210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2210F">
              <w:rPr>
                <w:rFonts w:ascii="Calibri" w:eastAsia="Calibri" w:hAnsi="Calibri" w:cs="Calibri"/>
                <w:noProof/>
                <w:lang w:eastAsia="ru-RU"/>
              </w:rPr>
              <w:drawing>
                <wp:inline distT="0" distB="0" distL="0" distR="0">
                  <wp:extent cx="1790700" cy="141922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2210F" w:rsidRPr="00D2210F" w:rsidRDefault="00D2210F" w:rsidP="00D2210F">
      <w:pPr>
        <w:rPr>
          <w:rFonts w:ascii="Calibri" w:eastAsia="Calibri" w:hAnsi="Calibri" w:cs="Calibri"/>
        </w:rPr>
      </w:pPr>
    </w:p>
    <w:p w:rsidR="00D2210F" w:rsidRPr="00D2210F" w:rsidRDefault="00D2210F" w:rsidP="00D2210F">
      <w:pPr>
        <w:rPr>
          <w:rFonts w:ascii="Times New Roman" w:eastAsia="Calibri" w:hAnsi="Times New Roman" w:cs="Times New Roman"/>
          <w:sz w:val="28"/>
          <w:szCs w:val="28"/>
        </w:rPr>
      </w:pPr>
      <w:r w:rsidRPr="00D2210F">
        <w:rPr>
          <w:rFonts w:ascii="Times New Roman" w:eastAsia="Calibri" w:hAnsi="Times New Roman" w:cs="Times New Roman"/>
          <w:b/>
          <w:bCs/>
          <w:sz w:val="28"/>
          <w:szCs w:val="28"/>
        </w:rPr>
        <w:t>Вывод</w:t>
      </w:r>
      <w:r w:rsidRPr="00D2210F">
        <w:rPr>
          <w:rFonts w:ascii="Times New Roman" w:eastAsia="Calibri" w:hAnsi="Times New Roman" w:cs="Times New Roman"/>
          <w:sz w:val="28"/>
          <w:szCs w:val="28"/>
        </w:rPr>
        <w:t>: Я сравнил двух животных ___________ и ______________ пришел к выводу, что бабочка это ____________, потому что у неё_________, а паук ____________, потому что ____________________________.</w:t>
      </w:r>
    </w:p>
    <w:p w:rsidR="00D2210F" w:rsidRPr="00D2210F" w:rsidRDefault="00D2210F" w:rsidP="00D2210F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2210F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4</w:t>
      </w:r>
    </w:p>
    <w:p w:rsidR="00D2210F" w:rsidRPr="00D2210F" w:rsidRDefault="00D2210F" w:rsidP="00D2210F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2210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05125" cy="151447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210F" w:rsidRPr="00D2210F" w:rsidRDefault="00D2210F" w:rsidP="00D2210F">
      <w:pPr>
        <w:ind w:left="1065"/>
        <w:rPr>
          <w:rFonts w:ascii="Times New Roman" w:eastAsia="Calibri" w:hAnsi="Times New Roman" w:cs="Times New Roman"/>
          <w:sz w:val="28"/>
          <w:szCs w:val="28"/>
        </w:rPr>
      </w:pPr>
    </w:p>
    <w:p w:rsidR="00D2210F" w:rsidRPr="00D2210F" w:rsidRDefault="00D2210F" w:rsidP="00D2210F">
      <w:pPr>
        <w:numPr>
          <w:ilvl w:val="0"/>
          <w:numId w:val="1"/>
        </w:numPr>
        <w:rPr>
          <w:rFonts w:ascii="Times New Roman" w:eastAsia="Calibri" w:hAnsi="Times New Roman" w:cs="Times New Roman"/>
          <w:sz w:val="32"/>
          <w:szCs w:val="32"/>
        </w:rPr>
      </w:pPr>
      <w:r w:rsidRPr="00D2210F">
        <w:rPr>
          <w:rFonts w:ascii="Times New Roman" w:eastAsia="Calibri" w:hAnsi="Times New Roman" w:cs="Times New Roman"/>
          <w:sz w:val="32"/>
          <w:szCs w:val="32"/>
        </w:rPr>
        <w:t>Комаров привлекает запах людей, которые недавно ели бананы.</w:t>
      </w:r>
    </w:p>
    <w:p w:rsidR="00D2210F" w:rsidRPr="00D2210F" w:rsidRDefault="00D2210F" w:rsidP="00D2210F">
      <w:pPr>
        <w:numPr>
          <w:ilvl w:val="0"/>
          <w:numId w:val="1"/>
        </w:numPr>
        <w:rPr>
          <w:rFonts w:ascii="Times New Roman" w:eastAsia="Calibri" w:hAnsi="Times New Roman" w:cs="Times New Roman"/>
          <w:sz w:val="32"/>
          <w:szCs w:val="32"/>
        </w:rPr>
      </w:pPr>
      <w:r w:rsidRPr="00D2210F">
        <w:rPr>
          <w:rFonts w:ascii="Times New Roman" w:eastAsia="Calibri" w:hAnsi="Times New Roman" w:cs="Times New Roman"/>
          <w:sz w:val="32"/>
          <w:szCs w:val="32"/>
        </w:rPr>
        <w:t xml:space="preserve"> Комары могут ходить по воде.</w:t>
      </w:r>
    </w:p>
    <w:p w:rsidR="00D2210F" w:rsidRPr="00D2210F" w:rsidRDefault="00D2210F" w:rsidP="00D2210F">
      <w:pPr>
        <w:numPr>
          <w:ilvl w:val="0"/>
          <w:numId w:val="1"/>
        </w:numPr>
        <w:rPr>
          <w:rFonts w:ascii="Times New Roman" w:eastAsia="Calibri" w:hAnsi="Times New Roman" w:cs="Times New Roman"/>
          <w:sz w:val="32"/>
          <w:szCs w:val="32"/>
        </w:rPr>
      </w:pPr>
      <w:r w:rsidRPr="00D2210F">
        <w:rPr>
          <w:rFonts w:ascii="Times New Roman" w:eastAsia="Calibri" w:hAnsi="Times New Roman" w:cs="Times New Roman"/>
          <w:sz w:val="32"/>
          <w:szCs w:val="32"/>
        </w:rPr>
        <w:t xml:space="preserve"> Самая вкусная для </w:t>
      </w:r>
      <w:proofErr w:type="gramStart"/>
      <w:r w:rsidRPr="00D2210F">
        <w:rPr>
          <w:rFonts w:ascii="Times New Roman" w:eastAsia="Calibri" w:hAnsi="Times New Roman" w:cs="Times New Roman"/>
          <w:sz w:val="32"/>
          <w:szCs w:val="32"/>
        </w:rPr>
        <w:t>комаров  кровь</w:t>
      </w:r>
      <w:proofErr w:type="gramEnd"/>
      <w:r w:rsidRPr="00D2210F">
        <w:rPr>
          <w:rFonts w:ascii="Times New Roman" w:eastAsia="Calibri" w:hAnsi="Times New Roman" w:cs="Times New Roman"/>
          <w:sz w:val="32"/>
          <w:szCs w:val="32"/>
        </w:rPr>
        <w:t xml:space="preserve"> у детей.</w:t>
      </w:r>
    </w:p>
    <w:p w:rsidR="00D2210F" w:rsidRPr="00D2210F" w:rsidRDefault="00D2210F" w:rsidP="00D2210F">
      <w:pPr>
        <w:rPr>
          <w:rFonts w:ascii="Calibri" w:eastAsia="Calibri" w:hAnsi="Calibri" w:cs="Calibri"/>
          <w:sz w:val="32"/>
          <w:szCs w:val="32"/>
        </w:rPr>
      </w:pPr>
    </w:p>
    <w:p w:rsidR="00D2210F" w:rsidRPr="00D2210F" w:rsidRDefault="00D2210F" w:rsidP="00D2210F">
      <w:pPr>
        <w:rPr>
          <w:rFonts w:ascii="Calibri" w:eastAsia="Calibri" w:hAnsi="Calibri" w:cs="Calibri"/>
        </w:rPr>
      </w:pPr>
      <w:r w:rsidRPr="00D2210F">
        <w:rPr>
          <w:rFonts w:ascii="Calibri" w:eastAsia="Calibri" w:hAnsi="Calibri" w:cs="Calibri"/>
        </w:rPr>
        <w:t>_________________________________________________________________________________</w:t>
      </w:r>
    </w:p>
    <w:p w:rsidR="00D2210F" w:rsidRPr="00D2210F" w:rsidRDefault="00D2210F" w:rsidP="00D2210F">
      <w:pPr>
        <w:rPr>
          <w:rFonts w:ascii="Calibri" w:eastAsia="Calibri" w:hAnsi="Calibri" w:cs="Calibri"/>
        </w:rPr>
      </w:pPr>
    </w:p>
    <w:p w:rsidR="00D2210F" w:rsidRPr="00D2210F" w:rsidRDefault="00D2210F" w:rsidP="00D2210F">
      <w:pPr>
        <w:rPr>
          <w:rFonts w:ascii="Calibri" w:eastAsia="Calibri" w:hAnsi="Calibri" w:cs="Calibri"/>
        </w:rPr>
      </w:pPr>
    </w:p>
    <w:p w:rsidR="00D2210F" w:rsidRPr="00D2210F" w:rsidRDefault="00D2210F" w:rsidP="00D2210F">
      <w:pPr>
        <w:jc w:val="center"/>
        <w:rPr>
          <w:rFonts w:ascii="Calibri" w:eastAsia="Calibri" w:hAnsi="Calibri" w:cs="Calibri"/>
        </w:rPr>
      </w:pPr>
      <w:r w:rsidRPr="00D2210F">
        <w:rPr>
          <w:rFonts w:ascii="Calibri" w:eastAsia="Calibri" w:hAnsi="Calibri" w:cs="Calibri"/>
          <w:noProof/>
          <w:lang w:eastAsia="ru-RU"/>
        </w:rPr>
        <w:lastRenderedPageBreak/>
        <w:drawing>
          <wp:inline distT="0" distB="0" distL="0" distR="0">
            <wp:extent cx="2857500" cy="14859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210F" w:rsidRPr="00D2210F" w:rsidRDefault="00D2210F" w:rsidP="00D2210F">
      <w:pPr>
        <w:jc w:val="center"/>
        <w:rPr>
          <w:rFonts w:ascii="Calibri" w:eastAsia="Calibri" w:hAnsi="Calibri" w:cs="Calibri"/>
        </w:rPr>
      </w:pPr>
    </w:p>
    <w:p w:rsidR="00D2210F" w:rsidRPr="00D2210F" w:rsidRDefault="00D2210F" w:rsidP="00D2210F">
      <w:pPr>
        <w:numPr>
          <w:ilvl w:val="0"/>
          <w:numId w:val="2"/>
        </w:numPr>
        <w:rPr>
          <w:rFonts w:ascii="Times New Roman" w:eastAsia="Calibri" w:hAnsi="Times New Roman" w:cs="Times New Roman"/>
          <w:sz w:val="32"/>
          <w:szCs w:val="32"/>
        </w:rPr>
      </w:pPr>
      <w:r w:rsidRPr="00D2210F">
        <w:rPr>
          <w:rFonts w:ascii="Times New Roman" w:eastAsia="Calibri" w:hAnsi="Times New Roman" w:cs="Times New Roman"/>
          <w:sz w:val="32"/>
          <w:szCs w:val="32"/>
        </w:rPr>
        <w:t>Муравьи никогда не спят.</w:t>
      </w:r>
    </w:p>
    <w:p w:rsidR="00D2210F" w:rsidRPr="00D2210F" w:rsidRDefault="00D2210F" w:rsidP="00D2210F">
      <w:pPr>
        <w:numPr>
          <w:ilvl w:val="0"/>
          <w:numId w:val="2"/>
        </w:numPr>
        <w:rPr>
          <w:rFonts w:ascii="Times New Roman" w:eastAsia="Calibri" w:hAnsi="Times New Roman" w:cs="Times New Roman"/>
          <w:sz w:val="32"/>
          <w:szCs w:val="32"/>
        </w:rPr>
      </w:pPr>
      <w:r w:rsidRPr="00D2210F">
        <w:rPr>
          <w:rFonts w:ascii="Times New Roman" w:eastAsia="Calibri" w:hAnsi="Times New Roman" w:cs="Times New Roman"/>
          <w:sz w:val="32"/>
          <w:szCs w:val="32"/>
        </w:rPr>
        <w:t>Средняя продолжительность жизни муравьев 45-60 дней.</w:t>
      </w:r>
    </w:p>
    <w:p w:rsidR="00D2210F" w:rsidRDefault="00D2210F" w:rsidP="00D2210F">
      <w:pPr>
        <w:spacing w:after="0"/>
      </w:pPr>
      <w:r w:rsidRPr="00D2210F">
        <w:rPr>
          <w:rFonts w:ascii="Times New Roman" w:eastAsia="Calibri" w:hAnsi="Times New Roman" w:cs="Times New Roman"/>
          <w:sz w:val="32"/>
          <w:szCs w:val="32"/>
        </w:rPr>
        <w:t>Муравей может поднять в 20 раз больше собственного</w:t>
      </w:r>
      <w:bookmarkStart w:id="0" w:name="_GoBack"/>
      <w:bookmarkEnd w:id="0"/>
    </w:p>
    <w:sectPr w:rsidR="00D2210F" w:rsidSect="00AB53D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8B4524"/>
    <w:multiLevelType w:val="hybridMultilevel"/>
    <w:tmpl w:val="CCAEC9E2"/>
    <w:lvl w:ilvl="0" w:tplc="8B9A068C">
      <w:start w:val="1"/>
      <w:numFmt w:val="decimal"/>
      <w:lvlText w:val="%1."/>
      <w:lvlJc w:val="left"/>
      <w:pPr>
        <w:ind w:left="1065" w:hanging="705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370A7E"/>
    <w:multiLevelType w:val="hybridMultilevel"/>
    <w:tmpl w:val="C31EE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3D4"/>
    <w:rsid w:val="002C3321"/>
    <w:rsid w:val="008307BA"/>
    <w:rsid w:val="00AB53D4"/>
    <w:rsid w:val="00B7585E"/>
    <w:rsid w:val="00D2210F"/>
    <w:rsid w:val="00D34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D794A5-1DC3-4304-88F2-A34648AEA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2210F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5.png"/><Relationship Id="rId5" Type="http://schemas.openxmlformats.org/officeDocument/2006/relationships/image" Target="media/image1.emf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1306</Words>
  <Characters>7448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2019-04-07T16:11:00Z</dcterms:created>
  <dcterms:modified xsi:type="dcterms:W3CDTF">2019-04-07T16:11:00Z</dcterms:modified>
</cp:coreProperties>
</file>