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8349" w14:textId="77777777" w:rsidR="00447E3A" w:rsidRPr="0039355A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39355A">
        <w:rPr>
          <w:rFonts w:ascii="Times New Roman" w:hAnsi="Times New Roman"/>
          <w:b/>
          <w:color w:val="000000"/>
          <w:sz w:val="18"/>
          <w:szCs w:val="18"/>
        </w:rPr>
        <w:t>УВЕДОМЛЕНИЕ</w:t>
      </w:r>
    </w:p>
    <w:p w14:paraId="63A662A1" w14:textId="77777777" w:rsidR="00447E3A" w:rsidRPr="0039355A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39355A">
        <w:rPr>
          <w:rFonts w:ascii="Times New Roman" w:hAnsi="Times New Roman"/>
          <w:b/>
          <w:color w:val="000000"/>
          <w:sz w:val="18"/>
          <w:szCs w:val="18"/>
        </w:rPr>
        <w:t>о завершении строительства многоквартирного дома</w:t>
      </w:r>
    </w:p>
    <w:p w14:paraId="0122B5E6" w14:textId="77777777" w:rsidR="00447E3A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39355A">
        <w:rPr>
          <w:rFonts w:ascii="Times New Roman" w:hAnsi="Times New Roman"/>
          <w:b/>
          <w:color w:val="000000"/>
          <w:sz w:val="18"/>
          <w:szCs w:val="18"/>
        </w:rPr>
        <w:t>и о готовности объекта долевого строительства к передаче</w:t>
      </w:r>
    </w:p>
    <w:p w14:paraId="2BA8F240" w14:textId="77777777" w:rsidR="00447E3A" w:rsidRPr="00E83E82" w:rsidRDefault="00447E3A" w:rsidP="00447E3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18"/>
          <w:szCs w:val="18"/>
        </w:rPr>
      </w:pPr>
    </w:p>
    <w:p w14:paraId="0B6255D9" w14:textId="083A59F7" w:rsidR="00447E3A" w:rsidRPr="00721F03" w:rsidRDefault="00447E3A" w:rsidP="00447E3A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4E7AC3">
        <w:rPr>
          <w:rFonts w:ascii="Times New Roman" w:hAnsi="Times New Roman" w:cs="Times New Roman"/>
          <w:color w:val="000000"/>
          <w:sz w:val="19"/>
          <w:szCs w:val="19"/>
        </w:rPr>
        <w:t xml:space="preserve">ООО СК «ДОННЕФТЕСТРОЙ»,  в соответствии с </w:t>
      </w:r>
      <w:hyperlink r:id="rId6" w:history="1">
        <w:r w:rsidRPr="004E7AC3">
          <w:rPr>
            <w:rStyle w:val="a7"/>
            <w:rFonts w:ascii="Times New Roman" w:hAnsi="Times New Roman" w:cs="Times New Roman"/>
            <w:color w:val="000000"/>
            <w:sz w:val="19"/>
            <w:szCs w:val="19"/>
          </w:rPr>
          <w:t>ч. 4 ст. 8</w:t>
        </w:r>
      </w:hyperlink>
      <w:r w:rsidRPr="004E7AC3">
        <w:rPr>
          <w:rFonts w:ascii="Times New Roman" w:hAnsi="Times New Roman" w:cs="Times New Roman"/>
          <w:color w:val="000000"/>
          <w:sz w:val="19"/>
          <w:szCs w:val="19"/>
        </w:rPr>
        <w:t xml:space="preserve"> Федерального закона  от  30.12.2004  N  214-ФЗ   "Об  участии  в  долевом  строительстве многоквартирных домов и иных объектов недвижимости и о внесении изменений в некоторые законодательные акты Российской Федерации" и п. 5.3., 5.4. Договора участия в долевом строительстве, сообщает о завершении (готовности) строительства объекта: </w:t>
      </w:r>
      <w:r w:rsidRPr="004E7AC3">
        <w:rPr>
          <w:rFonts w:ascii="Times New Roman" w:hAnsi="Times New Roman" w:cs="Times New Roman"/>
          <w:sz w:val="19"/>
          <w:szCs w:val="19"/>
        </w:rPr>
        <w:t>«</w:t>
      </w:r>
      <w:r w:rsidR="004E7AC3" w:rsidRPr="004E7AC3">
        <w:rPr>
          <w:rFonts w:ascii="Times New Roman" w:hAnsi="Times New Roman" w:cs="Times New Roman"/>
          <w:sz w:val="19"/>
          <w:szCs w:val="19"/>
        </w:rPr>
        <w:t>Жилой комплекс с общественными и социальными объектами по ул. Нансена, 103/1, Октябрьский район, г. Ростов-на-Дону. Литер 4, Литер 5, Литер 9</w:t>
      </w:r>
      <w:r w:rsidR="00961AF6">
        <w:rPr>
          <w:rFonts w:ascii="Times New Roman" w:hAnsi="Times New Roman" w:cs="Times New Roman"/>
          <w:sz w:val="19"/>
          <w:szCs w:val="19"/>
        </w:rPr>
        <w:t>,</w:t>
      </w:r>
      <w:r w:rsidR="004E7AC3" w:rsidRPr="004E7AC3">
        <w:rPr>
          <w:rFonts w:ascii="Times New Roman" w:hAnsi="Times New Roman" w:cs="Times New Roman"/>
          <w:sz w:val="19"/>
          <w:szCs w:val="19"/>
        </w:rPr>
        <w:t xml:space="preserve"> Литер 11- 2 этап строительства. Корректировка 3,4</w:t>
      </w:r>
      <w:r w:rsidRPr="004E7AC3">
        <w:rPr>
          <w:rFonts w:ascii="Times New Roman" w:hAnsi="Times New Roman" w:cs="Times New Roman"/>
          <w:sz w:val="19"/>
          <w:szCs w:val="19"/>
        </w:rPr>
        <w:t>»</w:t>
      </w:r>
      <w:r w:rsidRPr="004E7AC3">
        <w:rPr>
          <w:rFonts w:ascii="Times New Roman" w:hAnsi="Times New Roman" w:cs="Times New Roman"/>
          <w:color w:val="000000"/>
          <w:sz w:val="19"/>
          <w:szCs w:val="19"/>
        </w:rPr>
        <w:t xml:space="preserve">, расположенного по адресу: </w:t>
      </w:r>
      <w:r w:rsidRPr="004E7AC3">
        <w:rPr>
          <w:rFonts w:ascii="Times New Roman" w:hAnsi="Times New Roman" w:cs="Times New Roman"/>
          <w:sz w:val="19"/>
          <w:szCs w:val="19"/>
        </w:rPr>
        <w:t xml:space="preserve">Российская Федерация, Ростовская область, городской округ </w:t>
      </w:r>
      <w:r w:rsidR="002D0FFE">
        <w:rPr>
          <w:rFonts w:ascii="Times New Roman" w:hAnsi="Times New Roman" w:cs="Times New Roman"/>
          <w:sz w:val="19"/>
          <w:szCs w:val="19"/>
        </w:rPr>
        <w:t>г</w:t>
      </w:r>
      <w:r w:rsidRPr="004E7AC3">
        <w:rPr>
          <w:rFonts w:ascii="Times New Roman" w:hAnsi="Times New Roman" w:cs="Times New Roman"/>
          <w:sz w:val="19"/>
          <w:szCs w:val="19"/>
        </w:rPr>
        <w:t xml:space="preserve">ород Ростов-на-Дону, город Ростов-на-Дону, улица Нансена, дом 103/1 строение </w:t>
      </w:r>
      <w:r w:rsidR="004E7AC3">
        <w:rPr>
          <w:rFonts w:ascii="Times New Roman" w:hAnsi="Times New Roman" w:cs="Times New Roman"/>
          <w:sz w:val="19"/>
          <w:szCs w:val="19"/>
        </w:rPr>
        <w:t>4</w:t>
      </w:r>
      <w:r w:rsidRPr="004E7AC3">
        <w:rPr>
          <w:rFonts w:ascii="Times New Roman" w:hAnsi="Times New Roman" w:cs="Times New Roman"/>
          <w:sz w:val="19"/>
          <w:szCs w:val="19"/>
        </w:rPr>
        <w:t xml:space="preserve"> (</w:t>
      </w:r>
      <w:r w:rsidR="004E7AC3" w:rsidRPr="004E7AC3">
        <w:rPr>
          <w:rFonts w:ascii="Times New Roman" w:hAnsi="Times New Roman" w:cs="Times New Roman"/>
          <w:sz w:val="19"/>
          <w:szCs w:val="19"/>
        </w:rPr>
        <w:t>Распоряжение Департамента архитектуры и градостроительства города Ростова-на-Дону № 2821 от 19.08.2021 г. о присвоении объекту адресации адреса</w:t>
      </w:r>
      <w:r w:rsidRPr="004E7AC3">
        <w:rPr>
          <w:rFonts w:ascii="Times New Roman" w:hAnsi="Times New Roman" w:cs="Times New Roman"/>
          <w:sz w:val="19"/>
          <w:szCs w:val="19"/>
        </w:rPr>
        <w:t>)</w:t>
      </w:r>
      <w:r w:rsidRPr="004E7AC3">
        <w:rPr>
          <w:rFonts w:ascii="Times New Roman" w:hAnsi="Times New Roman" w:cs="Times New Roman"/>
          <w:color w:val="000000"/>
          <w:sz w:val="19"/>
          <w:szCs w:val="19"/>
        </w:rPr>
        <w:t>,</w:t>
      </w:r>
      <w:r w:rsidRPr="00447E3A">
        <w:rPr>
          <w:rFonts w:ascii="Times New Roman" w:hAnsi="Times New Roman" w:cs="Times New Roman"/>
          <w:color w:val="000000"/>
          <w:sz w:val="19"/>
          <w:szCs w:val="19"/>
        </w:rPr>
        <w:t xml:space="preserve"> и предупреждает о необходимости принятия объекта долевого строительства начиная с 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2</w:t>
      </w:r>
      <w:r w:rsidR="00B94A27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2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 xml:space="preserve"> </w:t>
      </w:r>
      <w:r w:rsidR="00B94A27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но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ября 202</w:t>
      </w:r>
      <w:r w:rsidR="00B94A27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1</w:t>
      </w:r>
      <w:r w:rsidRPr="00447E3A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 xml:space="preserve"> года</w:t>
      </w:r>
      <w:r w:rsidRPr="005834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842795" w14:textId="77777777" w:rsidR="00447E3A" w:rsidRPr="0058346F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 xml:space="preserve">Согласно </w:t>
      </w:r>
      <w:hyperlink r:id="rId7" w:history="1">
        <w:r w:rsidRPr="0058346F">
          <w:rPr>
            <w:rStyle w:val="a7"/>
            <w:rFonts w:ascii="Times New Roman" w:hAnsi="Times New Roman"/>
            <w:b/>
            <w:i/>
            <w:color w:val="000000"/>
            <w:sz w:val="19"/>
            <w:szCs w:val="19"/>
          </w:rPr>
          <w:t>ч. 6 ст. 8</w:t>
        </w:r>
      </w:hyperlink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 xml:space="preserve"> Федерального закона от 30.12.2004 N 214-ФЗ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при уклонении участника долевого строительства от принятия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в предусмотренный </w:t>
      </w:r>
      <w:hyperlink r:id="rId8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4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срок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или при отказе участника долевого строительства от принятия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(за исключением случая, указанного в </w:t>
      </w:r>
      <w:hyperlink r:id="rId9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5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застройщик по истечении двух месяцев со дня, предусмотренного договором для передачи объекта долевого строительства участнику долевого строительства, вправе составить односторонний акт или иной документ о передаче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(за исключением случая досрочной передачи объекта долевого строительства, указанного в </w:t>
      </w:r>
      <w:hyperlink r:id="rId10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3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Федерации").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 xml:space="preserve">При этом риск случайной гибели объекта долевого строительства признается перешедшим к участнику долевого строительства со дня составления 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предусмотренных </w:t>
      </w:r>
      <w:hyperlink r:id="rId11" w:history="1">
        <w:r w:rsidRPr="0058346F">
          <w:rPr>
            <w:rStyle w:val="a7"/>
            <w:rFonts w:ascii="Times New Roman" w:hAnsi="Times New Roman"/>
            <w:color w:val="000000"/>
            <w:sz w:val="19"/>
            <w:szCs w:val="19"/>
          </w:rPr>
          <w:t>ч. 6 ст. 8</w:t>
        </w:r>
      </w:hyperlink>
      <w:r w:rsidRPr="0058346F">
        <w:rPr>
          <w:rFonts w:ascii="Times New Roman" w:hAnsi="Times New Roman"/>
          <w:color w:val="000000"/>
          <w:sz w:val="19"/>
          <w:szCs w:val="19"/>
        </w:rPr>
        <w:t xml:space="preserve"> Федерального закона от 30.12.2004 N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</w:t>
      </w:r>
      <w:r w:rsidRPr="0058346F">
        <w:rPr>
          <w:rFonts w:ascii="Times New Roman" w:hAnsi="Times New Roman"/>
          <w:b/>
          <w:i/>
          <w:color w:val="000000"/>
          <w:sz w:val="19"/>
          <w:szCs w:val="19"/>
        </w:rPr>
        <w:t>одностороннего акта или иного документа о передаче объекта долевого строительства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. </w:t>
      </w:r>
    </w:p>
    <w:p w14:paraId="26EF54BD" w14:textId="77777777" w:rsidR="00447E3A" w:rsidRPr="00B559F9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color w:val="000000"/>
          <w:sz w:val="19"/>
          <w:szCs w:val="19"/>
        </w:rPr>
        <w:t xml:space="preserve">Также, Застройщик – ООО СК «ДОННЕФТЕСТРОЙ» надлежащим образом уведомляет Вас об изменении общей площади помещения, на основании данных </w:t>
      </w:r>
      <w:r w:rsidRPr="0058346F">
        <w:rPr>
          <w:rFonts w:ascii="Times New Roman" w:hAnsi="Times New Roman"/>
          <w:sz w:val="19"/>
          <w:szCs w:val="19"/>
        </w:rPr>
        <w:t xml:space="preserve">Технического паспорта, </w:t>
      </w:r>
      <w:r w:rsidRPr="00B559F9">
        <w:rPr>
          <w:rFonts w:ascii="Times New Roman" w:hAnsi="Times New Roman"/>
          <w:sz w:val="19"/>
          <w:szCs w:val="19"/>
        </w:rPr>
        <w:t>изготовленного Обществом с ограниченной ответственностью «Ростовское БТИ»</w:t>
      </w:r>
      <w:r w:rsidRPr="00B559F9">
        <w:rPr>
          <w:rFonts w:ascii="Times New Roman" w:hAnsi="Times New Roman"/>
          <w:color w:val="000000"/>
          <w:sz w:val="19"/>
          <w:szCs w:val="19"/>
        </w:rPr>
        <w:t>.</w:t>
      </w:r>
    </w:p>
    <w:p w14:paraId="46928B1C" w14:textId="77777777" w:rsidR="00447E3A" w:rsidRPr="00DF5C72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0"/>
          <w:szCs w:val="20"/>
        </w:rPr>
      </w:pPr>
      <w:r w:rsidRPr="00B559F9">
        <w:rPr>
          <w:rFonts w:ascii="Times New Roman" w:hAnsi="Times New Roman"/>
          <w:color w:val="000000"/>
          <w:sz w:val="19"/>
          <w:szCs w:val="19"/>
        </w:rPr>
        <w:t>Согласно, раздела 4 договора участия в долевом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строительстве, окончательная цена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подлежит дополнительному уточнению Сторонами и рассчитывается посредством умножения фактической общей площади объекта</w:t>
      </w:r>
      <w:r w:rsidRPr="0058346F">
        <w:rPr>
          <w:rFonts w:ascii="Times New Roman" w:hAnsi="Times New Roman"/>
          <w:sz w:val="19"/>
          <w:szCs w:val="19"/>
          <w:lang w:eastAsia="x-none"/>
        </w:rPr>
        <w:t>,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</w:t>
      </w:r>
      <w:r w:rsidRPr="0058346F">
        <w:rPr>
          <w:rFonts w:ascii="Times New Roman" w:hAnsi="Times New Roman"/>
          <w:sz w:val="19"/>
          <w:szCs w:val="19"/>
          <w:lang w:eastAsia="x-none"/>
        </w:rPr>
        <w:t>определяемой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результатам</w:t>
      </w:r>
      <w:r w:rsidRPr="0058346F">
        <w:rPr>
          <w:rFonts w:ascii="Times New Roman" w:hAnsi="Times New Roman"/>
          <w:sz w:val="19"/>
          <w:szCs w:val="19"/>
          <w:lang w:eastAsia="x-none"/>
        </w:rPr>
        <w:t>и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обмеров органами, осуществляющими техническую инвентаризацию</w:t>
      </w:r>
      <w:r w:rsidRPr="0058346F">
        <w:rPr>
          <w:rFonts w:ascii="Times New Roman" w:hAnsi="Times New Roman"/>
          <w:sz w:val="19"/>
          <w:szCs w:val="19"/>
          <w:lang w:eastAsia="x-none"/>
        </w:rPr>
        <w:t>,</w:t>
      </w:r>
      <w:r w:rsidRPr="0058346F">
        <w:rPr>
          <w:rFonts w:ascii="Times New Roman" w:hAnsi="Times New Roman"/>
          <w:sz w:val="19"/>
          <w:szCs w:val="19"/>
          <w:lang w:val="x-none" w:eastAsia="x-none"/>
        </w:rPr>
        <w:t xml:space="preserve"> на стоимость одного квадратного метра</w:t>
      </w:r>
      <w:r w:rsidRPr="0058346F">
        <w:rPr>
          <w:rFonts w:ascii="Times New Roman" w:hAnsi="Times New Roman"/>
          <w:color w:val="000000"/>
          <w:sz w:val="19"/>
          <w:szCs w:val="19"/>
        </w:rPr>
        <w:t>, установленную в договоре.</w:t>
      </w:r>
    </w:p>
    <w:p w14:paraId="7EEF90B4" w14:textId="77777777" w:rsidR="00447E3A" w:rsidRPr="0058346F" w:rsidRDefault="00447E3A" w:rsidP="00447E3A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color w:val="000000"/>
        </w:rPr>
      </w:pPr>
      <w:r w:rsidRPr="0058346F">
        <w:rPr>
          <w:rFonts w:ascii="Times New Roman" w:hAnsi="Times New Roman"/>
          <w:b/>
          <w:color w:val="000000"/>
        </w:rPr>
        <w:t>Обращаем Ваше внимание!</w:t>
      </w:r>
    </w:p>
    <w:p w14:paraId="478F39EF" w14:textId="77777777" w:rsidR="00447E3A" w:rsidRPr="0058346F" w:rsidRDefault="00447E3A" w:rsidP="00447E3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color w:val="000000"/>
          <w:sz w:val="19"/>
          <w:szCs w:val="19"/>
        </w:rPr>
        <w:t xml:space="preserve">Выдача документов производится согласно следующему графику: </w:t>
      </w:r>
    </w:p>
    <w:p w14:paraId="5CAE5911" w14:textId="3252A4DB" w:rsidR="00447E3A" w:rsidRPr="0058346F" w:rsidRDefault="00447E3A" w:rsidP="00B940A9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b/>
          <w:color w:val="000000"/>
          <w:sz w:val="19"/>
          <w:szCs w:val="19"/>
          <w:u w:val="single"/>
        </w:rPr>
        <w:t xml:space="preserve">с </w:t>
      </w:r>
      <w:r>
        <w:rPr>
          <w:rFonts w:ascii="Times New Roman" w:hAnsi="Times New Roman"/>
          <w:b/>
          <w:color w:val="000000"/>
          <w:sz w:val="19"/>
          <w:szCs w:val="19"/>
          <w:u w:val="single"/>
        </w:rPr>
        <w:t>_</w:t>
      </w:r>
      <w:r w:rsidR="00B94A27">
        <w:rPr>
          <w:rFonts w:ascii="Times New Roman" w:hAnsi="Times New Roman"/>
          <w:b/>
          <w:color w:val="000000"/>
          <w:sz w:val="19"/>
          <w:szCs w:val="19"/>
          <w:u w:val="single"/>
        </w:rPr>
        <w:t>22.11</w:t>
      </w:r>
      <w:r>
        <w:rPr>
          <w:rFonts w:ascii="Times New Roman" w:hAnsi="Times New Roman"/>
          <w:b/>
          <w:color w:val="000000"/>
          <w:sz w:val="19"/>
          <w:szCs w:val="19"/>
          <w:u w:val="single"/>
        </w:rPr>
        <w:t>.</w:t>
      </w:r>
      <w:r w:rsidRPr="0058346F">
        <w:rPr>
          <w:rFonts w:ascii="Times New Roman" w:hAnsi="Times New Roman"/>
          <w:b/>
          <w:color w:val="000000"/>
          <w:sz w:val="19"/>
          <w:szCs w:val="19"/>
          <w:u w:val="single"/>
        </w:rPr>
        <w:t>20</w:t>
      </w:r>
      <w:r w:rsidR="00F8474B">
        <w:rPr>
          <w:rFonts w:ascii="Times New Roman" w:hAnsi="Times New Roman"/>
          <w:b/>
          <w:color w:val="000000"/>
          <w:sz w:val="19"/>
          <w:szCs w:val="19"/>
          <w:u w:val="single"/>
        </w:rPr>
        <w:t>2</w:t>
      </w:r>
      <w:r w:rsidR="00B94A27">
        <w:rPr>
          <w:rFonts w:ascii="Times New Roman" w:hAnsi="Times New Roman"/>
          <w:b/>
          <w:color w:val="000000"/>
          <w:sz w:val="19"/>
          <w:szCs w:val="19"/>
          <w:u w:val="single"/>
        </w:rPr>
        <w:t>1</w:t>
      </w:r>
      <w:r w:rsidRPr="0058346F">
        <w:rPr>
          <w:rFonts w:ascii="Times New Roman" w:hAnsi="Times New Roman"/>
          <w:b/>
          <w:color w:val="000000"/>
          <w:sz w:val="19"/>
          <w:szCs w:val="19"/>
          <w:u w:val="single"/>
        </w:rPr>
        <w:t>г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>
        <w:rPr>
          <w:rFonts w:ascii="Times New Roman" w:hAnsi="Times New Roman"/>
          <w:b/>
          <w:color w:val="000000"/>
          <w:sz w:val="19"/>
          <w:szCs w:val="19"/>
        </w:rPr>
        <w:t>20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Pr="0058346F">
        <w:rPr>
          <w:rFonts w:ascii="Times New Roman" w:hAnsi="Times New Roman"/>
          <w:color w:val="000000"/>
          <w:sz w:val="19"/>
          <w:szCs w:val="19"/>
        </w:rPr>
        <w:t>,</w:t>
      </w:r>
      <w:r>
        <w:rPr>
          <w:rFonts w:ascii="Times New Roman" w:hAnsi="Times New Roman"/>
          <w:color w:val="000000"/>
          <w:sz w:val="19"/>
          <w:szCs w:val="19"/>
        </w:rPr>
        <w:t xml:space="preserve">          </w:t>
      </w:r>
      <w:r w:rsidR="00B94A27">
        <w:rPr>
          <w:rFonts w:ascii="Times New Roman" w:hAnsi="Times New Roman"/>
          <w:color w:val="000000"/>
          <w:sz w:val="19"/>
          <w:szCs w:val="19"/>
        </w:rPr>
        <w:t>23.11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 w:rsidR="00F8474B">
        <w:rPr>
          <w:rFonts w:ascii="Times New Roman" w:hAnsi="Times New Roman"/>
          <w:color w:val="000000"/>
          <w:sz w:val="19"/>
          <w:szCs w:val="19"/>
        </w:rPr>
        <w:t>2</w:t>
      </w:r>
      <w:r w:rsidR="00B94A27">
        <w:rPr>
          <w:rFonts w:ascii="Times New Roman" w:hAnsi="Times New Roman"/>
          <w:color w:val="000000"/>
          <w:sz w:val="19"/>
          <w:szCs w:val="19"/>
        </w:rPr>
        <w:t>1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>
        <w:rPr>
          <w:rFonts w:ascii="Times New Roman" w:hAnsi="Times New Roman"/>
          <w:b/>
          <w:color w:val="000000"/>
          <w:sz w:val="19"/>
          <w:szCs w:val="19"/>
        </w:rPr>
        <w:t>2</w:t>
      </w:r>
      <w:r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>
        <w:rPr>
          <w:rFonts w:ascii="Times New Roman" w:hAnsi="Times New Roman"/>
          <w:b/>
          <w:color w:val="000000"/>
          <w:sz w:val="19"/>
          <w:szCs w:val="19"/>
        </w:rPr>
        <w:t>40</w:t>
      </w:r>
      <w:r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 </w:t>
      </w:r>
      <w:r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279BD9D0" w14:textId="00B2BCA0" w:rsidR="00447E3A" w:rsidRPr="00AD2849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24.11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4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60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    </w:t>
      </w:r>
      <w:r>
        <w:rPr>
          <w:rFonts w:ascii="Times New Roman" w:hAnsi="Times New Roman"/>
          <w:color w:val="000000"/>
          <w:sz w:val="19"/>
          <w:szCs w:val="19"/>
        </w:rPr>
        <w:t>25.11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 w:themeColor="text1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 w:themeColor="text1"/>
          <w:sz w:val="19"/>
          <w:szCs w:val="19"/>
        </w:rPr>
        <w:t>61</w:t>
      </w:r>
      <w:r w:rsidR="00447E3A" w:rsidRPr="0058346F">
        <w:rPr>
          <w:rFonts w:ascii="Times New Roman" w:hAnsi="Times New Roman"/>
          <w:b/>
          <w:color w:val="000000" w:themeColor="text1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 w:themeColor="text1"/>
          <w:sz w:val="19"/>
          <w:szCs w:val="19"/>
        </w:rPr>
        <w:t>80</w:t>
      </w:r>
      <w:r w:rsidR="00447E3A" w:rsidRPr="0058346F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:30, </w:t>
      </w:r>
    </w:p>
    <w:p w14:paraId="20FFC4F9" w14:textId="71B00F41" w:rsidR="00447E3A" w:rsidRPr="0058346F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26.11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81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  </w:t>
      </w:r>
      <w:r>
        <w:rPr>
          <w:rFonts w:ascii="Times New Roman" w:hAnsi="Times New Roman"/>
          <w:color w:val="000000"/>
          <w:sz w:val="19"/>
          <w:szCs w:val="19"/>
        </w:rPr>
        <w:t>27.11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101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120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0F345815" w14:textId="7D81F6FE" w:rsidR="00447E3A" w:rsidRPr="0058346F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29.11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г. квартиры с номерами 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140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</w:t>
      </w:r>
      <w:r>
        <w:rPr>
          <w:rFonts w:ascii="Times New Roman" w:hAnsi="Times New Roman"/>
          <w:color w:val="000000"/>
          <w:sz w:val="19"/>
          <w:szCs w:val="19"/>
        </w:rPr>
        <w:t>30.11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14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160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6623C603" w14:textId="21004EC2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01.12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16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180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</w:t>
      </w:r>
      <w:r>
        <w:rPr>
          <w:rFonts w:ascii="Times New Roman" w:hAnsi="Times New Roman"/>
          <w:color w:val="000000"/>
          <w:sz w:val="19"/>
          <w:szCs w:val="19"/>
        </w:rPr>
        <w:t>02.12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181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05705DA0" w14:textId="4B44727B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03.12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20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220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</w:t>
      </w:r>
      <w:r>
        <w:rPr>
          <w:rFonts w:ascii="Times New Roman" w:hAnsi="Times New Roman"/>
          <w:color w:val="000000"/>
          <w:sz w:val="19"/>
          <w:szCs w:val="19"/>
        </w:rPr>
        <w:t>06.12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22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240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42C47241" w14:textId="1B9FEB7A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07.12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241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260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 </w:t>
      </w:r>
      <w:r>
        <w:rPr>
          <w:rFonts w:ascii="Times New Roman" w:hAnsi="Times New Roman"/>
          <w:color w:val="000000"/>
          <w:sz w:val="19"/>
          <w:szCs w:val="19"/>
        </w:rPr>
        <w:t>08.12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26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280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</w:p>
    <w:p w14:paraId="05600B1F" w14:textId="756AF6DD" w:rsidR="00447E3A" w:rsidRDefault="00B94A27" w:rsidP="00E05B9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09.12</w:t>
      </w:r>
      <w:r w:rsidRPr="0058346F">
        <w:rPr>
          <w:rFonts w:ascii="Times New Roman" w:hAnsi="Times New Roman"/>
          <w:color w:val="000000"/>
          <w:sz w:val="19"/>
          <w:szCs w:val="19"/>
        </w:rPr>
        <w:t>.20</w:t>
      </w:r>
      <w:r>
        <w:rPr>
          <w:rFonts w:ascii="Times New Roman" w:hAnsi="Times New Roman"/>
          <w:color w:val="000000"/>
          <w:sz w:val="19"/>
          <w:szCs w:val="19"/>
        </w:rPr>
        <w:t>21</w:t>
      </w:r>
      <w:r w:rsidR="00F8474B" w:rsidRPr="0058346F">
        <w:rPr>
          <w:rFonts w:ascii="Times New Roman" w:hAnsi="Times New Roman"/>
          <w:color w:val="000000"/>
          <w:sz w:val="19"/>
          <w:szCs w:val="19"/>
        </w:rPr>
        <w:t>г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. квартиры с номерами 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28</w:t>
      </w:r>
      <w:r w:rsidR="00447E3A" w:rsidRPr="0058346F">
        <w:rPr>
          <w:rFonts w:ascii="Times New Roman" w:hAnsi="Times New Roman"/>
          <w:b/>
          <w:color w:val="000000"/>
          <w:sz w:val="19"/>
          <w:szCs w:val="19"/>
        </w:rPr>
        <w:t>1-</w:t>
      </w:r>
      <w:r w:rsidR="00447E3A">
        <w:rPr>
          <w:rFonts w:ascii="Times New Roman" w:hAnsi="Times New Roman"/>
          <w:b/>
          <w:color w:val="000000"/>
          <w:sz w:val="19"/>
          <w:szCs w:val="19"/>
        </w:rPr>
        <w:t>300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 xml:space="preserve"> 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с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9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 xml:space="preserve">:30 до </w:t>
      </w:r>
      <w:r w:rsidR="00447E3A">
        <w:rPr>
          <w:rFonts w:ascii="Times New Roman" w:hAnsi="Times New Roman"/>
          <w:color w:val="000000"/>
          <w:sz w:val="19"/>
          <w:szCs w:val="19"/>
          <w:u w:val="single"/>
        </w:rPr>
        <w:t>12</w:t>
      </w:r>
      <w:r w:rsidR="00447E3A" w:rsidRPr="0058346F">
        <w:rPr>
          <w:rFonts w:ascii="Times New Roman" w:hAnsi="Times New Roman"/>
          <w:color w:val="000000"/>
          <w:sz w:val="19"/>
          <w:szCs w:val="19"/>
          <w:u w:val="single"/>
        </w:rPr>
        <w:t>:30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,</w:t>
      </w:r>
      <w:r w:rsidR="00447E3A">
        <w:rPr>
          <w:rFonts w:ascii="Times New Roman" w:hAnsi="Times New Roman"/>
          <w:color w:val="000000"/>
          <w:sz w:val="19"/>
          <w:szCs w:val="19"/>
        </w:rPr>
        <w:t xml:space="preserve">        </w:t>
      </w:r>
    </w:p>
    <w:p w14:paraId="333FD432" w14:textId="166C3928" w:rsidR="00B94A27" w:rsidRPr="00025669" w:rsidRDefault="00B94A27" w:rsidP="00B94A2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18"/>
          <w:szCs w:val="18"/>
        </w:rPr>
      </w:pPr>
      <w:r w:rsidRPr="008B2F97">
        <w:rPr>
          <w:rFonts w:ascii="Times New Roman" w:hAnsi="Times New Roman"/>
          <w:color w:val="000000"/>
          <w:sz w:val="18"/>
          <w:szCs w:val="18"/>
        </w:rPr>
        <w:t xml:space="preserve">по адресу: 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г. Ростов-на-Дону, ул. Нансена, 103/1, строение 1, офис </w:t>
      </w:r>
      <w:r w:rsidR="001C5015" w:rsidRPr="004E7AC3">
        <w:rPr>
          <w:rFonts w:ascii="Times New Roman" w:hAnsi="Times New Roman" w:cs="Times New Roman"/>
          <w:color w:val="000000"/>
          <w:sz w:val="19"/>
          <w:szCs w:val="19"/>
        </w:rPr>
        <w:t>ООО СК «ДОННЕФТЕСТРОЙ»</w:t>
      </w:r>
      <w:r w:rsidRPr="00025669">
        <w:rPr>
          <w:rFonts w:ascii="Times New Roman" w:hAnsi="Times New Roman"/>
          <w:color w:val="000000"/>
          <w:sz w:val="18"/>
          <w:szCs w:val="18"/>
        </w:rPr>
        <w:t>.</w:t>
      </w:r>
    </w:p>
    <w:p w14:paraId="32BC5808" w14:textId="6EC988BC" w:rsidR="00B94A27" w:rsidRPr="008B2F97" w:rsidRDefault="00B94A27" w:rsidP="00B94A2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18"/>
          <w:szCs w:val="18"/>
        </w:rPr>
      </w:pP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 xml:space="preserve">С </w:t>
      </w:r>
      <w:r w:rsidR="00B44D23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>1</w:t>
      </w:r>
      <w:r w:rsidR="004644E9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>0</w:t>
      </w:r>
      <w:r w:rsidRPr="008B2F97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 xml:space="preserve"> </w:t>
      </w:r>
      <w:r w:rsidR="004644E9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>дека</w:t>
      </w:r>
      <w:r w:rsidRPr="008B2F97">
        <w:rPr>
          <w:rFonts w:ascii="Times New Roman" w:hAnsi="Times New Roman"/>
          <w:b/>
          <w:bCs/>
          <w:color w:val="000000"/>
          <w:sz w:val="18"/>
          <w:szCs w:val="18"/>
          <w:u w:val="single"/>
        </w:rPr>
        <w:t xml:space="preserve">бря </w:t>
      </w: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>2021г</w:t>
      </w:r>
      <w:r w:rsidRPr="008B2F97">
        <w:rPr>
          <w:rFonts w:ascii="Times New Roman" w:hAnsi="Times New Roman"/>
          <w:b/>
          <w:color w:val="000000"/>
          <w:sz w:val="18"/>
          <w:szCs w:val="18"/>
        </w:rPr>
        <w:t>.</w:t>
      </w:r>
      <w:r w:rsidRPr="008B2F97">
        <w:rPr>
          <w:rFonts w:ascii="Times New Roman" w:hAnsi="Times New Roman"/>
          <w:color w:val="000000"/>
          <w:sz w:val="18"/>
          <w:szCs w:val="18"/>
        </w:rPr>
        <w:t xml:space="preserve"> по адресу: 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г. Ростов-на-Дону, ул. Нансена, 103/1, строение 1, офис </w:t>
      </w:r>
      <w:r w:rsidR="001C5015">
        <w:rPr>
          <w:rFonts w:ascii="Times New Roman" w:hAnsi="Times New Roman"/>
          <w:color w:val="000000"/>
          <w:sz w:val="18"/>
          <w:szCs w:val="18"/>
          <w:u w:val="single"/>
        </w:rPr>
        <w:t>О</w:t>
      </w:r>
      <w:r w:rsidR="001C5015" w:rsidRPr="004E7AC3">
        <w:rPr>
          <w:rFonts w:ascii="Times New Roman" w:hAnsi="Times New Roman" w:cs="Times New Roman"/>
          <w:color w:val="000000"/>
          <w:sz w:val="19"/>
          <w:szCs w:val="19"/>
        </w:rPr>
        <w:t>ОО СК «ДОННЕФТЕСТРОЙ»</w:t>
      </w:r>
      <w:r w:rsidRPr="008B2F97">
        <w:rPr>
          <w:rFonts w:ascii="Times New Roman" w:hAnsi="Times New Roman"/>
          <w:color w:val="000000"/>
          <w:sz w:val="18"/>
          <w:szCs w:val="18"/>
        </w:rPr>
        <w:t xml:space="preserve"> с понедельника по пятницу с 14:30 до 17:00. </w:t>
      </w:r>
    </w:p>
    <w:p w14:paraId="43D7B100" w14:textId="7E8A0AE3" w:rsidR="00447E3A" w:rsidRPr="00CC4249" w:rsidRDefault="00B94A27" w:rsidP="00B94A2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color w:val="000000"/>
          <w:sz w:val="20"/>
          <w:szCs w:val="20"/>
        </w:rPr>
      </w:pP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При себе иметь паспорт (и доверенность, при наличии), оригинал договора, банковские реквизиты р/с </w:t>
      </w: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>(с указанием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 xml:space="preserve"> </w:t>
      </w:r>
      <w:r w:rsidRPr="008B2F97">
        <w:rPr>
          <w:rFonts w:ascii="Times New Roman" w:hAnsi="Times New Roman"/>
          <w:b/>
          <w:color w:val="000000"/>
          <w:sz w:val="18"/>
          <w:szCs w:val="18"/>
          <w:u w:val="single"/>
        </w:rPr>
        <w:t>номера РАСЧЕТНОГО СЧЕТА, Наименования Банка, ИНН Банка, КПП Банка, БИК Банка</w:t>
      </w:r>
      <w:r w:rsidRPr="008B2F97">
        <w:rPr>
          <w:rFonts w:ascii="Times New Roman" w:hAnsi="Times New Roman"/>
          <w:color w:val="000000"/>
          <w:sz w:val="18"/>
          <w:szCs w:val="18"/>
          <w:u w:val="single"/>
        </w:rPr>
        <w:t>)</w:t>
      </w:r>
      <w:r w:rsidRPr="008B2F97">
        <w:rPr>
          <w:rFonts w:ascii="Times New Roman" w:hAnsi="Times New Roman"/>
          <w:color w:val="000000"/>
          <w:sz w:val="18"/>
          <w:szCs w:val="18"/>
        </w:rPr>
        <w:t xml:space="preserve">. За более подробной информацией по приему помещения, Вы можете обратиться по телефону: </w:t>
      </w:r>
      <w:r>
        <w:rPr>
          <w:rFonts w:ascii="Times New Roman" w:hAnsi="Times New Roman"/>
          <w:color w:val="000000"/>
          <w:sz w:val="19"/>
          <w:szCs w:val="19"/>
        </w:rPr>
        <w:t>8 (863) 310-20-27</w:t>
      </w:r>
      <w:r w:rsidR="00447E3A" w:rsidRPr="0058346F">
        <w:rPr>
          <w:rFonts w:ascii="Times New Roman" w:hAnsi="Times New Roman"/>
          <w:color w:val="000000"/>
          <w:sz w:val="19"/>
          <w:szCs w:val="19"/>
        </w:rPr>
        <w:t>.</w:t>
      </w:r>
    </w:p>
    <w:p w14:paraId="0C293B01" w14:textId="77777777" w:rsidR="00447E3A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</w:rPr>
      </w:pPr>
    </w:p>
    <w:p w14:paraId="24C95A4D" w14:textId="03441459" w:rsidR="00447E3A" w:rsidRPr="0058346F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58346F">
        <w:rPr>
          <w:rFonts w:ascii="Times New Roman" w:hAnsi="Times New Roman" w:cs="Times New Roman"/>
          <w:color w:val="000000"/>
          <w:sz w:val="19"/>
          <w:szCs w:val="19"/>
        </w:rPr>
        <w:t>«</w:t>
      </w:r>
      <w:r w:rsidR="00B94A27"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="00554C5A">
        <w:rPr>
          <w:rFonts w:ascii="Times New Roman" w:hAnsi="Times New Roman" w:cs="Times New Roman"/>
          <w:color w:val="000000"/>
          <w:sz w:val="19"/>
          <w:szCs w:val="19"/>
        </w:rPr>
        <w:t>8</w:t>
      </w:r>
      <w:r w:rsidRPr="0058346F">
        <w:rPr>
          <w:rFonts w:ascii="Times New Roman" w:hAnsi="Times New Roman" w:cs="Times New Roman"/>
          <w:color w:val="000000"/>
          <w:sz w:val="19"/>
          <w:szCs w:val="19"/>
        </w:rPr>
        <w:t xml:space="preserve">» </w:t>
      </w:r>
      <w:r w:rsidR="00E10176">
        <w:rPr>
          <w:rFonts w:ascii="Times New Roman" w:hAnsi="Times New Roman" w:cs="Times New Roman"/>
          <w:color w:val="000000"/>
          <w:sz w:val="19"/>
          <w:szCs w:val="19"/>
        </w:rPr>
        <w:t>окт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ября </w:t>
      </w:r>
      <w:r w:rsidRPr="0058346F">
        <w:rPr>
          <w:rFonts w:ascii="Times New Roman" w:hAnsi="Times New Roman" w:cs="Times New Roman"/>
          <w:color w:val="000000"/>
          <w:sz w:val="19"/>
          <w:szCs w:val="19"/>
        </w:rPr>
        <w:t>20</w:t>
      </w:r>
      <w:r w:rsidR="00F8474B"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="00B94A27">
        <w:rPr>
          <w:rFonts w:ascii="Times New Roman" w:hAnsi="Times New Roman" w:cs="Times New Roman"/>
          <w:color w:val="000000"/>
          <w:sz w:val="19"/>
          <w:szCs w:val="19"/>
        </w:rPr>
        <w:t>1</w:t>
      </w:r>
      <w:r w:rsidRPr="0058346F">
        <w:rPr>
          <w:rFonts w:ascii="Times New Roman" w:hAnsi="Times New Roman" w:cs="Times New Roman"/>
          <w:color w:val="000000"/>
          <w:sz w:val="19"/>
          <w:szCs w:val="19"/>
        </w:rPr>
        <w:t xml:space="preserve"> года</w:t>
      </w:r>
    </w:p>
    <w:p w14:paraId="5B99F3A5" w14:textId="77777777" w:rsidR="00447E3A" w:rsidRPr="0058346F" w:rsidRDefault="00447E3A" w:rsidP="00447E3A">
      <w:pPr>
        <w:pStyle w:val="ConsPlusNonformat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58346F">
        <w:rPr>
          <w:rFonts w:ascii="Times New Roman" w:hAnsi="Times New Roman"/>
          <w:sz w:val="19"/>
          <w:szCs w:val="19"/>
        </w:rPr>
        <w:t>Директор ООО СК «</w:t>
      </w:r>
      <w:r w:rsidRPr="0058346F">
        <w:rPr>
          <w:rFonts w:ascii="Times New Roman" w:hAnsi="Times New Roman"/>
          <w:color w:val="000000"/>
          <w:sz w:val="19"/>
          <w:szCs w:val="19"/>
        </w:rPr>
        <w:t>ДОННЕФТЕСТРОЙ</w:t>
      </w:r>
      <w:r w:rsidRPr="0058346F">
        <w:rPr>
          <w:rFonts w:ascii="Times New Roman" w:hAnsi="Times New Roman"/>
          <w:sz w:val="19"/>
          <w:szCs w:val="19"/>
        </w:rPr>
        <w:t xml:space="preserve">»                                                                        </w:t>
      </w:r>
      <w:r>
        <w:rPr>
          <w:rFonts w:ascii="Times New Roman" w:hAnsi="Times New Roman"/>
          <w:sz w:val="19"/>
          <w:szCs w:val="19"/>
        </w:rPr>
        <w:t xml:space="preserve">                     </w:t>
      </w:r>
      <w:r w:rsidRPr="0058346F">
        <w:rPr>
          <w:rFonts w:ascii="Times New Roman" w:hAnsi="Times New Roman"/>
          <w:sz w:val="19"/>
          <w:szCs w:val="19"/>
        </w:rPr>
        <w:t>Е.С. Николаева</w:t>
      </w:r>
    </w:p>
    <w:sectPr w:rsidR="00447E3A" w:rsidRPr="0058346F" w:rsidSect="00E05B96">
      <w:headerReference w:type="default" r:id="rId12"/>
      <w:pgSz w:w="11900" w:h="16840"/>
      <w:pgMar w:top="720" w:right="720" w:bottom="720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6DEB8" w14:textId="77777777" w:rsidR="00B03501" w:rsidRDefault="00B03501" w:rsidP="00221EEB">
      <w:r>
        <w:separator/>
      </w:r>
    </w:p>
  </w:endnote>
  <w:endnote w:type="continuationSeparator" w:id="0">
    <w:p w14:paraId="48C64875" w14:textId="77777777" w:rsidR="00B03501" w:rsidRDefault="00B03501" w:rsidP="0022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244AE" w14:textId="77777777" w:rsidR="00B03501" w:rsidRDefault="00B03501" w:rsidP="00221EEB">
      <w:r>
        <w:separator/>
      </w:r>
    </w:p>
  </w:footnote>
  <w:footnote w:type="continuationSeparator" w:id="0">
    <w:p w14:paraId="24BC87DD" w14:textId="77777777" w:rsidR="00B03501" w:rsidRDefault="00B03501" w:rsidP="0022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E40B9" w14:textId="77777777" w:rsidR="00221EEB" w:rsidRDefault="004254FB" w:rsidP="00221EEB">
    <w:pPr>
      <w:pStyle w:val="a3"/>
      <w:ind w:left="-1701"/>
    </w:pPr>
    <w:r w:rsidRPr="004254FB">
      <w:rPr>
        <w:noProof/>
      </w:rPr>
      <w:drawing>
        <wp:inline distT="0" distB="0" distL="0" distR="0" wp14:anchorId="1EC7CE2C" wp14:editId="1A29B17E">
          <wp:extent cx="8195480" cy="1975485"/>
          <wp:effectExtent l="0" t="0" r="0" b="571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34380" cy="1984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EB"/>
    <w:rsid w:val="00040413"/>
    <w:rsid w:val="001C3675"/>
    <w:rsid w:val="001C5015"/>
    <w:rsid w:val="00221EEB"/>
    <w:rsid w:val="0028538C"/>
    <w:rsid w:val="002D0FFE"/>
    <w:rsid w:val="002F19BD"/>
    <w:rsid w:val="0038444A"/>
    <w:rsid w:val="00394510"/>
    <w:rsid w:val="004254FB"/>
    <w:rsid w:val="00447E3A"/>
    <w:rsid w:val="004644E9"/>
    <w:rsid w:val="004E7AC3"/>
    <w:rsid w:val="005527D9"/>
    <w:rsid w:val="00554C5A"/>
    <w:rsid w:val="005B6A35"/>
    <w:rsid w:val="00623B61"/>
    <w:rsid w:val="006F568A"/>
    <w:rsid w:val="00710646"/>
    <w:rsid w:val="00853E6E"/>
    <w:rsid w:val="00897C17"/>
    <w:rsid w:val="0090536F"/>
    <w:rsid w:val="00961AF6"/>
    <w:rsid w:val="00973861"/>
    <w:rsid w:val="00A137BC"/>
    <w:rsid w:val="00A7419E"/>
    <w:rsid w:val="00B03501"/>
    <w:rsid w:val="00B3172A"/>
    <w:rsid w:val="00B32846"/>
    <w:rsid w:val="00B351AD"/>
    <w:rsid w:val="00B44D23"/>
    <w:rsid w:val="00B940A9"/>
    <w:rsid w:val="00B94A27"/>
    <w:rsid w:val="00C01DA2"/>
    <w:rsid w:val="00C1799B"/>
    <w:rsid w:val="00C800DA"/>
    <w:rsid w:val="00E05B96"/>
    <w:rsid w:val="00E10176"/>
    <w:rsid w:val="00E248BB"/>
    <w:rsid w:val="00EC2551"/>
    <w:rsid w:val="00EE75B4"/>
    <w:rsid w:val="00F304B2"/>
    <w:rsid w:val="00F4632F"/>
    <w:rsid w:val="00F55679"/>
    <w:rsid w:val="00F8474B"/>
    <w:rsid w:val="00FD6DEF"/>
    <w:rsid w:val="00FE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6A0979C0"/>
  <w15:chartTrackingRefBased/>
  <w15:docId w15:val="{408D037E-3BB5-E442-BD4A-B3F520F82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E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21EEB"/>
  </w:style>
  <w:style w:type="paragraph" w:styleId="a5">
    <w:name w:val="footer"/>
    <w:basedOn w:val="a"/>
    <w:link w:val="a6"/>
    <w:uiPriority w:val="99"/>
    <w:unhideWhenUsed/>
    <w:rsid w:val="00221E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21EEB"/>
  </w:style>
  <w:style w:type="paragraph" w:styleId="HTML">
    <w:name w:val="HTML Preformatted"/>
    <w:basedOn w:val="a"/>
    <w:link w:val="HTML0"/>
    <w:rsid w:val="00384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38444A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447E3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447E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5741EE5A72323DBC43199C4546EBF27A68C63923EB71784887C054433AA0843B9A1B5241F424E20WAY9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65741EE5A72323DBC43199C4546EBF27A68C63923EB71784887C054433AA0843B9A1B5241F424E20WAY8I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5741EE5A72323DBC43199C4546EBF27A68C63923EB71784887C054433AA0843B9A1B5241F424E20WAY9I" TargetMode="External"/><Relationship Id="rId11" Type="http://schemas.openxmlformats.org/officeDocument/2006/relationships/hyperlink" Target="consultantplus://offline/ref=65741EE5A72323DBC43199C4546EBF27A68C63923EB71784887C054433AA0843B9A1B5241F424E20WAY8I" TargetMode="Externa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65741EE5A72323DBC43199C4546EBF27A68C63923EB71784887C054433AA0843B9A1B5241F424E20WAY6I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65741EE5A72323DBC43199C4546EBF27A68C63923EB71784887C054433AA0843B9A1B5241F424C21WAY8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Костенко</dc:creator>
  <cp:keywords/>
  <dc:description/>
  <cp:lastModifiedBy>user3</cp:lastModifiedBy>
  <cp:revision>41</cp:revision>
  <cp:lastPrinted>2021-10-22T15:11:00Z</cp:lastPrinted>
  <dcterms:created xsi:type="dcterms:W3CDTF">2020-05-14T07:53:00Z</dcterms:created>
  <dcterms:modified xsi:type="dcterms:W3CDTF">2021-10-22T15:36:00Z</dcterms:modified>
</cp:coreProperties>
</file>