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70" w:rsidRPr="00A8003C" w:rsidRDefault="00B93170" w:rsidP="00D1763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003C">
        <w:rPr>
          <w:rFonts w:ascii="Times New Roman" w:hAnsi="Times New Roman"/>
          <w:b/>
          <w:sz w:val="24"/>
          <w:szCs w:val="24"/>
        </w:rPr>
        <w:t>ПОЛОЖЕНИЕ</w:t>
      </w:r>
    </w:p>
    <w:p w:rsidR="00B93170" w:rsidRPr="00A8003C" w:rsidRDefault="009A431B" w:rsidP="00D1763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областном </w:t>
      </w:r>
      <w:r w:rsidR="00B93170" w:rsidRPr="00A8003C">
        <w:rPr>
          <w:rFonts w:ascii="Times New Roman" w:hAnsi="Times New Roman"/>
          <w:b/>
          <w:sz w:val="24"/>
          <w:szCs w:val="24"/>
        </w:rPr>
        <w:t xml:space="preserve">конкурсе ораторского искусства </w:t>
      </w:r>
    </w:p>
    <w:p w:rsidR="00B93170" w:rsidRPr="00A8003C" w:rsidRDefault="00B93170" w:rsidP="00D1763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003C">
        <w:rPr>
          <w:rFonts w:ascii="Times New Roman" w:hAnsi="Times New Roman"/>
          <w:b/>
          <w:sz w:val="24"/>
          <w:szCs w:val="24"/>
        </w:rPr>
        <w:t>«Ученик и наставник»</w:t>
      </w:r>
    </w:p>
    <w:p w:rsidR="00E04E5A" w:rsidRDefault="00B93170" w:rsidP="00E04E5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003C">
        <w:rPr>
          <w:rFonts w:ascii="Times New Roman" w:hAnsi="Times New Roman"/>
          <w:b/>
          <w:sz w:val="24"/>
          <w:szCs w:val="24"/>
        </w:rPr>
        <w:t>для студентов организаций среднего профессионального образования</w:t>
      </w:r>
      <w:r w:rsidR="006B66D6">
        <w:rPr>
          <w:rFonts w:ascii="Times New Roman" w:hAnsi="Times New Roman"/>
          <w:b/>
          <w:sz w:val="24"/>
          <w:szCs w:val="24"/>
        </w:rPr>
        <w:t xml:space="preserve"> </w:t>
      </w:r>
    </w:p>
    <w:p w:rsidR="00B93170" w:rsidRPr="00A8003C" w:rsidRDefault="006B66D6" w:rsidP="00E04E5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Свердловской области</w:t>
      </w:r>
    </w:p>
    <w:p w:rsidR="00B93170" w:rsidRPr="00A8003C" w:rsidRDefault="00B93170" w:rsidP="00D1763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93170" w:rsidRPr="00A8003C" w:rsidRDefault="00B93170" w:rsidP="00D17635">
      <w:pPr>
        <w:pStyle w:val="a9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003C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B93170" w:rsidRPr="00A8003C" w:rsidRDefault="00B93170" w:rsidP="00D1763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003C">
        <w:rPr>
          <w:rFonts w:ascii="Times New Roman" w:hAnsi="Times New Roman"/>
          <w:sz w:val="24"/>
          <w:szCs w:val="24"/>
        </w:rPr>
        <w:t xml:space="preserve">1.1 Настоящее Положение определяет сроки, порядок организации и проведения конкурса ораторского искусства для студентов организаций СПО </w:t>
      </w:r>
      <w:r w:rsidR="006B66D6">
        <w:rPr>
          <w:rFonts w:ascii="Times New Roman" w:hAnsi="Times New Roman"/>
          <w:sz w:val="24"/>
          <w:szCs w:val="24"/>
        </w:rPr>
        <w:t>Свердловской области</w:t>
      </w:r>
      <w:r w:rsidRPr="00A8003C">
        <w:rPr>
          <w:rFonts w:ascii="Times New Roman" w:hAnsi="Times New Roman"/>
          <w:sz w:val="24"/>
          <w:szCs w:val="24"/>
        </w:rPr>
        <w:t xml:space="preserve"> «Сила слова» (далее – Конкурс) и требования к его участникам.</w:t>
      </w:r>
    </w:p>
    <w:p w:rsidR="00B93170" w:rsidRPr="00A8003C" w:rsidRDefault="00B93170" w:rsidP="00D1763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003C">
        <w:rPr>
          <w:rFonts w:ascii="Times New Roman" w:hAnsi="Times New Roman"/>
          <w:sz w:val="24"/>
          <w:szCs w:val="24"/>
        </w:rPr>
        <w:t>1.2 Конкурс проводится в рамках Международного дня студентов (InternationalStudents' Day), учрежденного в 1941 году в Лондоне (Великобритания) на международной встрече студентов стран, боровшихся против фашизма.</w:t>
      </w:r>
    </w:p>
    <w:p w:rsidR="00B93170" w:rsidRPr="00A8003C" w:rsidRDefault="00B93170" w:rsidP="00D1763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003C">
        <w:rPr>
          <w:rFonts w:ascii="Times New Roman" w:hAnsi="Times New Roman"/>
          <w:sz w:val="24"/>
          <w:szCs w:val="24"/>
        </w:rPr>
        <w:t>1.3 Организация Конкурса направлена на распространение среди студентов СПО риторических знаний и умений, представлений о хорошей речи, на повышение интереса обучающихся к ораторскому искусству.</w:t>
      </w:r>
    </w:p>
    <w:p w:rsidR="00B93170" w:rsidRPr="00A8003C" w:rsidRDefault="00B93170" w:rsidP="00D17635">
      <w:pPr>
        <w:pStyle w:val="a9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93170" w:rsidRPr="00A8003C" w:rsidRDefault="00B93170" w:rsidP="00D17635">
      <w:pPr>
        <w:pStyle w:val="a9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003C">
        <w:rPr>
          <w:rFonts w:ascii="Times New Roman" w:hAnsi="Times New Roman"/>
          <w:b/>
          <w:sz w:val="24"/>
          <w:szCs w:val="24"/>
        </w:rPr>
        <w:t>2. Цель и задачи Конкурса</w:t>
      </w:r>
    </w:p>
    <w:p w:rsidR="00B93170" w:rsidRPr="00A8003C" w:rsidRDefault="00B93170" w:rsidP="00D1763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003C">
        <w:rPr>
          <w:rFonts w:ascii="Times New Roman" w:hAnsi="Times New Roman"/>
          <w:sz w:val="24"/>
          <w:szCs w:val="24"/>
        </w:rPr>
        <w:t xml:space="preserve">2.1. </w:t>
      </w:r>
      <w:r w:rsidRPr="00A8003C">
        <w:rPr>
          <w:rFonts w:ascii="Times New Roman" w:hAnsi="Times New Roman"/>
          <w:b/>
          <w:sz w:val="24"/>
          <w:szCs w:val="24"/>
        </w:rPr>
        <w:t>Цель Конкурса:</w:t>
      </w:r>
      <w:r w:rsidRPr="00A8003C">
        <w:rPr>
          <w:rFonts w:ascii="Times New Roman" w:hAnsi="Times New Roman"/>
          <w:sz w:val="24"/>
          <w:szCs w:val="24"/>
        </w:rPr>
        <w:t xml:space="preserve"> </w:t>
      </w:r>
      <w:r w:rsidR="00E62D87" w:rsidRPr="00A8003C">
        <w:rPr>
          <w:rFonts w:ascii="Times New Roman" w:hAnsi="Times New Roman"/>
          <w:sz w:val="24"/>
          <w:szCs w:val="24"/>
        </w:rPr>
        <w:t>Интеллектуальное, творческое и эстетическое развитие обучающихся через усвоение навыков ораторского искусства, публичного выступления и повышение педагогического мастерства среди преподавателей.</w:t>
      </w:r>
    </w:p>
    <w:p w:rsidR="00B93170" w:rsidRPr="00A8003C" w:rsidRDefault="00B93170" w:rsidP="00D1763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003C">
        <w:rPr>
          <w:rFonts w:ascii="Times New Roman" w:hAnsi="Times New Roman"/>
          <w:sz w:val="24"/>
          <w:szCs w:val="24"/>
        </w:rPr>
        <w:t xml:space="preserve">2.2. </w:t>
      </w:r>
      <w:r w:rsidRPr="00A8003C">
        <w:rPr>
          <w:rFonts w:ascii="Times New Roman" w:hAnsi="Times New Roman"/>
          <w:b/>
          <w:sz w:val="24"/>
          <w:szCs w:val="24"/>
        </w:rPr>
        <w:t>Задачи Конкурса:</w:t>
      </w:r>
    </w:p>
    <w:p w:rsidR="00B93170" w:rsidRPr="00A8003C" w:rsidRDefault="00B93170" w:rsidP="00D17635">
      <w:pPr>
        <w:tabs>
          <w:tab w:val="left" w:pos="311"/>
          <w:tab w:val="left" w:pos="589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03C">
        <w:rPr>
          <w:rFonts w:ascii="Times New Roman" w:hAnsi="Times New Roman" w:cs="Times New Roman"/>
          <w:sz w:val="24"/>
          <w:szCs w:val="24"/>
        </w:rPr>
        <w:t>-</w:t>
      </w:r>
      <w:r w:rsidR="00874333">
        <w:rPr>
          <w:rFonts w:ascii="Times New Roman" w:hAnsi="Times New Roman" w:cs="Times New Roman"/>
          <w:sz w:val="24"/>
          <w:szCs w:val="24"/>
        </w:rPr>
        <w:t xml:space="preserve"> с</w:t>
      </w:r>
      <w:r w:rsidRPr="00A8003C">
        <w:rPr>
          <w:rFonts w:ascii="Times New Roman" w:hAnsi="Times New Roman" w:cs="Times New Roman"/>
          <w:sz w:val="24"/>
          <w:szCs w:val="24"/>
        </w:rPr>
        <w:t>одействовать развитию творческого и интеллектуального потенциала участников, формированию их нравственно-мировоззренческих позиций через создание текстов;</w:t>
      </w:r>
    </w:p>
    <w:p w:rsidR="00B93170" w:rsidRPr="00A8003C" w:rsidRDefault="00B93170" w:rsidP="00D17635">
      <w:pPr>
        <w:tabs>
          <w:tab w:val="left" w:pos="311"/>
          <w:tab w:val="left" w:pos="589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03C">
        <w:rPr>
          <w:rFonts w:ascii="Times New Roman" w:hAnsi="Times New Roman" w:cs="Times New Roman"/>
          <w:sz w:val="24"/>
          <w:szCs w:val="24"/>
        </w:rPr>
        <w:t>-</w:t>
      </w:r>
      <w:r w:rsidR="00874333">
        <w:rPr>
          <w:rFonts w:ascii="Times New Roman" w:hAnsi="Times New Roman" w:cs="Times New Roman"/>
          <w:sz w:val="24"/>
          <w:szCs w:val="24"/>
        </w:rPr>
        <w:t xml:space="preserve"> з</w:t>
      </w:r>
      <w:r w:rsidRPr="00A8003C">
        <w:rPr>
          <w:rFonts w:ascii="Times New Roman" w:hAnsi="Times New Roman" w:cs="Times New Roman"/>
          <w:sz w:val="24"/>
          <w:szCs w:val="24"/>
        </w:rPr>
        <w:t>афиксировать внимание участников Конкурса на основных требованиях к аргументации и стилю публичного выступления, культуре русской речи; показать значимость формирования речевых навыков для реальной практики общения;</w:t>
      </w:r>
    </w:p>
    <w:p w:rsidR="00B93170" w:rsidRPr="00A8003C" w:rsidRDefault="00B93170" w:rsidP="00D17635">
      <w:pPr>
        <w:tabs>
          <w:tab w:val="left" w:pos="311"/>
          <w:tab w:val="left" w:pos="589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03C">
        <w:rPr>
          <w:rFonts w:ascii="Times New Roman" w:hAnsi="Times New Roman" w:cs="Times New Roman"/>
          <w:sz w:val="24"/>
          <w:szCs w:val="24"/>
        </w:rPr>
        <w:t>-</w:t>
      </w:r>
      <w:r w:rsidR="00874333">
        <w:rPr>
          <w:rFonts w:ascii="Times New Roman" w:hAnsi="Times New Roman" w:cs="Times New Roman"/>
          <w:sz w:val="24"/>
          <w:szCs w:val="24"/>
        </w:rPr>
        <w:t xml:space="preserve"> с</w:t>
      </w:r>
      <w:r w:rsidRPr="00A8003C">
        <w:rPr>
          <w:rFonts w:ascii="Times New Roman" w:hAnsi="Times New Roman" w:cs="Times New Roman"/>
          <w:sz w:val="24"/>
          <w:szCs w:val="24"/>
        </w:rPr>
        <w:t>пособствовать развитию речевых способностей участников, повысить их мотивацию к совершенствованию навыков и умений создания самостоятельных развернутых высказываний на общественно актуальные темы, а также навыков публичного выступления;</w:t>
      </w:r>
    </w:p>
    <w:p w:rsidR="00B93170" w:rsidRPr="00A8003C" w:rsidRDefault="00B93170" w:rsidP="00D17635">
      <w:pPr>
        <w:tabs>
          <w:tab w:val="left" w:pos="311"/>
          <w:tab w:val="left" w:pos="589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03C">
        <w:rPr>
          <w:rFonts w:ascii="Times New Roman" w:hAnsi="Times New Roman" w:cs="Times New Roman"/>
          <w:sz w:val="24"/>
          <w:szCs w:val="24"/>
        </w:rPr>
        <w:t>-</w:t>
      </w:r>
      <w:r w:rsidR="00874333">
        <w:rPr>
          <w:rFonts w:ascii="Times New Roman" w:hAnsi="Times New Roman" w:cs="Times New Roman"/>
          <w:sz w:val="24"/>
          <w:szCs w:val="24"/>
        </w:rPr>
        <w:t xml:space="preserve"> и</w:t>
      </w:r>
      <w:r w:rsidRPr="00A8003C">
        <w:rPr>
          <w:rFonts w:ascii="Times New Roman" w:hAnsi="Times New Roman" w:cs="Times New Roman"/>
          <w:sz w:val="24"/>
          <w:szCs w:val="24"/>
        </w:rPr>
        <w:t>зучить основы ораторского искусства и риторики и освоение технологии подготовки и произнесения публичных речей с использованием вербальных и невербальных средств коммуникации;</w:t>
      </w:r>
    </w:p>
    <w:p w:rsidR="00B93170" w:rsidRPr="00A8003C" w:rsidRDefault="00B93170" w:rsidP="00D17635">
      <w:pPr>
        <w:tabs>
          <w:tab w:val="left" w:pos="311"/>
          <w:tab w:val="left" w:pos="589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03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74333">
        <w:rPr>
          <w:rFonts w:ascii="Times New Roman" w:hAnsi="Times New Roman" w:cs="Times New Roman"/>
          <w:sz w:val="24"/>
          <w:szCs w:val="24"/>
        </w:rPr>
        <w:t xml:space="preserve"> с</w:t>
      </w:r>
      <w:r w:rsidRPr="00A8003C">
        <w:rPr>
          <w:rFonts w:ascii="Times New Roman" w:hAnsi="Times New Roman" w:cs="Times New Roman"/>
          <w:sz w:val="24"/>
          <w:szCs w:val="24"/>
        </w:rPr>
        <w:t>оздать условия для самореализации обучающихся и педагогов, повышения их социальной и творческой активности.</w:t>
      </w:r>
    </w:p>
    <w:p w:rsidR="00B93170" w:rsidRPr="00A8003C" w:rsidRDefault="00B93170" w:rsidP="00D176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003C">
        <w:rPr>
          <w:rFonts w:ascii="Times New Roman" w:hAnsi="Times New Roman" w:cs="Times New Roman"/>
          <w:sz w:val="24"/>
          <w:szCs w:val="24"/>
        </w:rPr>
        <w:t>-</w:t>
      </w:r>
      <w:r w:rsidR="00874333">
        <w:rPr>
          <w:rFonts w:ascii="Times New Roman" w:hAnsi="Times New Roman" w:cs="Times New Roman"/>
          <w:sz w:val="24"/>
          <w:szCs w:val="24"/>
        </w:rPr>
        <w:t xml:space="preserve"> п</w:t>
      </w:r>
      <w:r w:rsidRPr="00A8003C">
        <w:rPr>
          <w:rFonts w:ascii="Times New Roman" w:hAnsi="Times New Roman" w:cs="Times New Roman"/>
          <w:sz w:val="24"/>
          <w:szCs w:val="24"/>
        </w:rPr>
        <w:t>овы</w:t>
      </w:r>
      <w:r w:rsidR="00874333">
        <w:rPr>
          <w:rFonts w:ascii="Times New Roman" w:hAnsi="Times New Roman" w:cs="Times New Roman"/>
          <w:sz w:val="24"/>
          <w:szCs w:val="24"/>
        </w:rPr>
        <w:t>сить</w:t>
      </w:r>
      <w:r w:rsidRPr="00A8003C">
        <w:rPr>
          <w:rFonts w:ascii="Times New Roman" w:hAnsi="Times New Roman" w:cs="Times New Roman"/>
          <w:sz w:val="24"/>
          <w:szCs w:val="24"/>
        </w:rPr>
        <w:t xml:space="preserve"> социальн</w:t>
      </w:r>
      <w:r w:rsidR="00874333">
        <w:rPr>
          <w:rFonts w:ascii="Times New Roman" w:hAnsi="Times New Roman" w:cs="Times New Roman"/>
          <w:sz w:val="24"/>
          <w:szCs w:val="24"/>
        </w:rPr>
        <w:t>ое</w:t>
      </w:r>
      <w:r w:rsidRPr="00A8003C">
        <w:rPr>
          <w:rFonts w:ascii="Times New Roman" w:hAnsi="Times New Roman" w:cs="Times New Roman"/>
          <w:sz w:val="24"/>
          <w:szCs w:val="24"/>
        </w:rPr>
        <w:t xml:space="preserve"> и нравственно</w:t>
      </w:r>
      <w:r w:rsidR="00874333">
        <w:rPr>
          <w:rFonts w:ascii="Times New Roman" w:hAnsi="Times New Roman" w:cs="Times New Roman"/>
          <w:sz w:val="24"/>
          <w:szCs w:val="24"/>
        </w:rPr>
        <w:t>е</w:t>
      </w:r>
      <w:r w:rsidRPr="00A8003C">
        <w:rPr>
          <w:rFonts w:ascii="Times New Roman" w:hAnsi="Times New Roman" w:cs="Times New Roman"/>
          <w:sz w:val="24"/>
          <w:szCs w:val="24"/>
        </w:rPr>
        <w:t xml:space="preserve"> значени</w:t>
      </w:r>
      <w:r w:rsidR="00874333">
        <w:rPr>
          <w:rFonts w:ascii="Times New Roman" w:hAnsi="Times New Roman" w:cs="Times New Roman"/>
          <w:sz w:val="24"/>
          <w:szCs w:val="24"/>
        </w:rPr>
        <w:t>е</w:t>
      </w:r>
      <w:r w:rsidRPr="00A8003C">
        <w:rPr>
          <w:rFonts w:ascii="Times New Roman" w:hAnsi="Times New Roman" w:cs="Times New Roman"/>
          <w:sz w:val="24"/>
          <w:szCs w:val="24"/>
        </w:rPr>
        <w:t xml:space="preserve"> труда педагога</w:t>
      </w:r>
      <w:r w:rsidR="006B66D6">
        <w:rPr>
          <w:rFonts w:ascii="Times New Roman" w:hAnsi="Times New Roman" w:cs="Times New Roman"/>
          <w:sz w:val="24"/>
          <w:szCs w:val="24"/>
        </w:rPr>
        <w:t>.</w:t>
      </w:r>
    </w:p>
    <w:p w:rsidR="00B93170" w:rsidRPr="00A8003C" w:rsidRDefault="00B93170" w:rsidP="00D176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93170" w:rsidRPr="00A8003C" w:rsidRDefault="00B93170" w:rsidP="00D17635">
      <w:pPr>
        <w:pStyle w:val="a9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003C">
        <w:rPr>
          <w:rFonts w:ascii="Times New Roman" w:hAnsi="Times New Roman"/>
          <w:b/>
          <w:sz w:val="24"/>
          <w:szCs w:val="24"/>
        </w:rPr>
        <w:t>Организаторы конкурса</w:t>
      </w:r>
    </w:p>
    <w:p w:rsidR="00B93170" w:rsidRPr="00A8003C" w:rsidRDefault="00B93170" w:rsidP="00D1763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003C">
        <w:rPr>
          <w:rFonts w:ascii="Times New Roman" w:hAnsi="Times New Roman"/>
          <w:sz w:val="24"/>
          <w:szCs w:val="24"/>
        </w:rPr>
        <w:t xml:space="preserve">3.1. </w:t>
      </w:r>
      <w:r w:rsidR="004279F7">
        <w:rPr>
          <w:rFonts w:ascii="Times New Roman" w:hAnsi="Times New Roman"/>
          <w:sz w:val="24"/>
          <w:szCs w:val="24"/>
        </w:rPr>
        <w:t>Организаторами</w:t>
      </w:r>
      <w:r w:rsidRPr="00DD2713">
        <w:rPr>
          <w:rFonts w:ascii="Times New Roman" w:hAnsi="Times New Roman"/>
          <w:sz w:val="24"/>
          <w:szCs w:val="24"/>
        </w:rPr>
        <w:t xml:space="preserve"> Конкурса явля</w:t>
      </w:r>
      <w:r w:rsidR="006461A0">
        <w:rPr>
          <w:rFonts w:ascii="Times New Roman" w:hAnsi="Times New Roman"/>
          <w:sz w:val="24"/>
          <w:szCs w:val="24"/>
        </w:rPr>
        <w:t>ютс</w:t>
      </w:r>
      <w:r w:rsidR="00E62D87" w:rsidRPr="00DD2713">
        <w:rPr>
          <w:rFonts w:ascii="Times New Roman" w:hAnsi="Times New Roman"/>
          <w:sz w:val="24"/>
          <w:szCs w:val="24"/>
        </w:rPr>
        <w:t>я</w:t>
      </w:r>
      <w:r w:rsidRPr="00DD2713">
        <w:rPr>
          <w:rFonts w:ascii="Times New Roman" w:hAnsi="Times New Roman"/>
          <w:sz w:val="24"/>
          <w:szCs w:val="24"/>
        </w:rPr>
        <w:t xml:space="preserve"> </w:t>
      </w:r>
      <w:r w:rsidR="006461A0">
        <w:rPr>
          <w:rFonts w:ascii="Times New Roman" w:hAnsi="Times New Roman"/>
          <w:sz w:val="24"/>
          <w:szCs w:val="24"/>
        </w:rPr>
        <w:t>кафедра «Социально-культурной деятельности</w:t>
      </w:r>
      <w:r w:rsidRPr="00DD2713">
        <w:rPr>
          <w:rFonts w:ascii="Times New Roman" w:hAnsi="Times New Roman"/>
          <w:sz w:val="24"/>
          <w:szCs w:val="24"/>
        </w:rPr>
        <w:t>»</w:t>
      </w:r>
      <w:r w:rsidR="004279F7">
        <w:rPr>
          <w:rFonts w:ascii="Times New Roman" w:hAnsi="Times New Roman"/>
          <w:sz w:val="24"/>
          <w:szCs w:val="24"/>
        </w:rPr>
        <w:t xml:space="preserve"> и участники клуба «Большой перемены» «Лампочки»</w:t>
      </w:r>
      <w:r w:rsidRPr="00A8003C">
        <w:rPr>
          <w:rFonts w:ascii="Times New Roman" w:hAnsi="Times New Roman"/>
          <w:sz w:val="24"/>
          <w:szCs w:val="24"/>
        </w:rPr>
        <w:t xml:space="preserve"> ГАПОУ СО «НТПК № 1</w:t>
      </w:r>
      <w:r w:rsidR="004279F7">
        <w:rPr>
          <w:rFonts w:ascii="Times New Roman" w:hAnsi="Times New Roman"/>
          <w:sz w:val="24"/>
          <w:szCs w:val="24"/>
        </w:rPr>
        <w:t>».</w:t>
      </w:r>
    </w:p>
    <w:p w:rsidR="00B93170" w:rsidRPr="00A8003C" w:rsidRDefault="00B93170" w:rsidP="00D1763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003C">
        <w:rPr>
          <w:rFonts w:ascii="Times New Roman" w:hAnsi="Times New Roman"/>
          <w:sz w:val="24"/>
          <w:szCs w:val="24"/>
        </w:rPr>
        <w:t>3.2. Штаб организационного комитета Конкурса располагается по адресу: ул. Островского д.3, ГАПОУ СО «НТПК № 1», каб.11</w:t>
      </w:r>
      <w:r w:rsidR="00E62D87" w:rsidRPr="00A8003C">
        <w:rPr>
          <w:rFonts w:ascii="Times New Roman" w:hAnsi="Times New Roman"/>
          <w:sz w:val="24"/>
          <w:szCs w:val="24"/>
        </w:rPr>
        <w:t>3</w:t>
      </w:r>
      <w:r w:rsidRPr="00A8003C">
        <w:rPr>
          <w:rFonts w:ascii="Times New Roman" w:hAnsi="Times New Roman"/>
          <w:sz w:val="24"/>
          <w:szCs w:val="24"/>
        </w:rPr>
        <w:t>.</w:t>
      </w:r>
    </w:p>
    <w:p w:rsidR="00B93170" w:rsidRPr="006B66D6" w:rsidRDefault="00B93170" w:rsidP="006B66D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003C">
        <w:rPr>
          <w:rFonts w:ascii="Times New Roman" w:hAnsi="Times New Roman"/>
          <w:sz w:val="24"/>
          <w:szCs w:val="24"/>
        </w:rPr>
        <w:t xml:space="preserve">3.3. Информацию о Конкурсе можно посмотреть на официальной странице в Вконтакте ГАПОУ СО «НТПК №1» </w:t>
      </w:r>
      <w:hyperlink r:id="rId8" w:history="1">
        <w:r w:rsidRPr="00A8003C">
          <w:rPr>
            <w:rStyle w:val="a4"/>
            <w:rFonts w:ascii="Times New Roman" w:hAnsi="Times New Roman"/>
            <w:sz w:val="24"/>
            <w:szCs w:val="24"/>
          </w:rPr>
          <w:t>https://vk.com/ntpk_1</w:t>
        </w:r>
      </w:hyperlink>
    </w:p>
    <w:p w:rsidR="00D30DB5" w:rsidRPr="00A8003C" w:rsidRDefault="00E62D87" w:rsidP="00D176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D30DB5" w:rsidRPr="00A8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Условия участия в Конкурсе</w:t>
      </w:r>
    </w:p>
    <w:p w:rsidR="00D30DB5" w:rsidRPr="00A8003C" w:rsidRDefault="00E62D87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30DB5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Участники Конкурса – </w:t>
      </w:r>
      <w:r w:rsidR="009A43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0DB5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студенты </w:t>
      </w:r>
      <w:r w:rsidR="0087433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30DB5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-4 курсов</w:t>
      </w:r>
      <w:r w:rsidR="00D316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профессионального образования</w:t>
      </w:r>
      <w:bookmarkStart w:id="0" w:name="_GoBack"/>
      <w:bookmarkEnd w:id="0"/>
      <w:r w:rsidR="00D30DB5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педагоги </w:t>
      </w: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Свердловской области</w:t>
      </w:r>
      <w:r w:rsidR="00D30DB5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своевременно подавшие заявки в организационный комитет Конкурса.</w:t>
      </w:r>
    </w:p>
    <w:p w:rsidR="00D30DB5" w:rsidRPr="00A8003C" w:rsidRDefault="00E62D87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30DB5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.2. Количество участников от образовательной организации- не более 2х студентов и 2х преподавателей.</w:t>
      </w:r>
    </w:p>
    <w:p w:rsidR="00D30DB5" w:rsidRPr="00A8003C" w:rsidRDefault="00E62D87" w:rsidP="00D176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D30DB5" w:rsidRPr="00A8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Сроки и место проведения</w:t>
      </w:r>
    </w:p>
    <w:p w:rsidR="00D30DB5" w:rsidRDefault="00E62D87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30DB5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 Заявки </w:t>
      </w:r>
      <w:r w:rsidR="00D30DB5" w:rsidRPr="00DD2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Конкурс принимаются до </w:t>
      </w:r>
      <w:r w:rsidR="006461A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30DB5" w:rsidRPr="00DD2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31B"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="00D30DB5" w:rsidRPr="00DD2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года</w:t>
      </w:r>
      <w:r w:rsidR="00D30DB5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электронную почту: lizaelizaveta24@bk.ru с указанием темы: Заявка на конкурс (форма заявки приложение 1.)</w:t>
      </w:r>
    </w:p>
    <w:p w:rsidR="007A0EAC" w:rsidRPr="00E04E5A" w:rsidRDefault="007A0EAC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E5A">
        <w:rPr>
          <w:rFonts w:ascii="Times New Roman" w:hAnsi="Times New Roman" w:cs="Times New Roman"/>
          <w:color w:val="000000" w:themeColor="text1"/>
          <w:sz w:val="24"/>
          <w:szCs w:val="24"/>
        </w:rPr>
        <w:t>+7(908)904-59-48</w:t>
      </w:r>
    </w:p>
    <w:p w:rsidR="00D30DB5" w:rsidRPr="00A8003C" w:rsidRDefault="00E62D87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30DB5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 Конкурс </w:t>
      </w:r>
      <w:r w:rsidR="00D30DB5" w:rsidRPr="00DD2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проводится </w:t>
      </w:r>
      <w:r w:rsidR="009E1784" w:rsidRPr="00DD271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30DB5" w:rsidRPr="00DD2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31B"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="00D30DB5" w:rsidRPr="00DD2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DF215E" w:rsidRPr="00DD271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30DB5" w:rsidRPr="00DD2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года, в</w:t>
      </w:r>
      <w:r w:rsidR="00D30DB5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11.00 в актовом зале НТПК №1, по адресу: г. Нижний Тагил, ул. Островского, 3.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DB5" w:rsidRPr="00A8003C" w:rsidRDefault="00E62D87" w:rsidP="00D176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D30DB5" w:rsidRPr="00A8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Порядок проведения Конкурса</w:t>
      </w:r>
    </w:p>
    <w:p w:rsidR="00D30DB5" w:rsidRPr="00A8003C" w:rsidRDefault="00E62D87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30DB5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.1. Конкурс студентов включает в себя выполнение следующих зданий:</w:t>
      </w:r>
    </w:p>
    <w:p w:rsidR="00E62D87" w:rsidRPr="00A8003C" w:rsidRDefault="0060572E" w:rsidP="00D17635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ЭТАП </w:t>
      </w:r>
      <w:r w:rsidRPr="00A8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</w:t>
      </w:r>
      <w:r w:rsidRPr="00A8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E62D87" w:rsidRPr="00A8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Приём заявок</w:t>
      </w:r>
      <w:r w:rsidR="00DF215E" w:rsidRPr="00A8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/отбора участников</w:t>
      </w:r>
      <w:r w:rsidR="004A74B0" w:rsidRPr="00A8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Визитная карточка </w:t>
      </w:r>
      <w:r w:rsidR="00261DC8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Мой наставник</w:t>
      </w:r>
      <w:r w:rsidR="00261DC8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0572E" w:rsidRPr="00A8003C" w:rsidRDefault="00D30DB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Участникам Конкурса предлагается </w:t>
      </w:r>
      <w:r w:rsidR="00E62D87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создать</w:t>
      </w:r>
      <w:r w:rsidR="0060572E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 с</w:t>
      </w:r>
      <w:r w:rsidR="00E62D87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видеоролик</w:t>
      </w:r>
      <w:r w:rsidR="0060572E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 в социальных сетях </w:t>
      </w:r>
      <w:r w:rsidR="00E62D87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(продолжительностью не более 1.5 минут) </w:t>
      </w: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тему: </w:t>
      </w:r>
      <w:r w:rsidR="00261DC8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62D87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О моём</w:t>
      </w: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наставник</w:t>
      </w:r>
      <w:r w:rsidR="00E62D87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61DC8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62D87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60572E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видео</w:t>
      </w:r>
      <w:r w:rsidR="00E62D87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должен </w:t>
      </w:r>
      <w:r w:rsidR="0060572E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быть задействован сам конкурсант. В посте обязательны к использованию #НТПКолледжПервых #СилаСлова2022</w:t>
      </w:r>
    </w:p>
    <w:p w:rsidR="006B66D6" w:rsidRPr="00A8003C" w:rsidRDefault="009A2BC6" w:rsidP="009A43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Экспертами конкурса будут выявлены участники очного этапа. Ответное письмо будет направлено на электронную почту конкурсанта.</w:t>
      </w:r>
    </w:p>
    <w:p w:rsidR="0060572E" w:rsidRPr="00A8003C" w:rsidRDefault="0060572E" w:rsidP="00D17635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ЭТАП I</w:t>
      </w:r>
      <w:r w:rsidRPr="00A8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</w:t>
      </w:r>
      <w:r w:rsidRPr="00A8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Очный конкурс.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– Риторика быстрого реагирования</w:t>
      </w:r>
      <w:r w:rsidR="00BE489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30DB5" w:rsidRPr="00A8003C" w:rsidRDefault="00261DC8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30DB5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ЧТО БЫЛО ДАЛЬШЕ</w:t>
      </w: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D30DB5" w:rsidRPr="00A8003C" w:rsidRDefault="00D30DB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Участникам конкурса в зависимости от их номера выступления выдаётся отрывок рассказа. Задача конкурсантов- написать не менее 2 предложений в продолжении данного текса, желательно придумать неожиданный ход событий. (Время на подготовку- 5 минут)</w:t>
      </w:r>
    </w:p>
    <w:p w:rsidR="00D30DB5" w:rsidRPr="00A8003C" w:rsidRDefault="00261DC8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30DB5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ШПИОН</w:t>
      </w: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5A6EEB" w:rsidRDefault="00D30DB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Участники Конкурса во время мероприятия вытягивают две таблички: на одной – имя известной личности, на другой – праздник, с которым нужно поздравить этого человека (Время на подготовку – </w:t>
      </w:r>
      <w:r w:rsidR="006B4505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минут).</w:t>
      </w:r>
    </w:p>
    <w:p w:rsidR="00D17635" w:rsidRPr="00A8003C" w:rsidRDefault="00D1763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–  Домашнее задание:</w:t>
      </w:r>
    </w:p>
    <w:p w:rsidR="00D30DB5" w:rsidRPr="00A8003C" w:rsidRDefault="00261DC8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30DB5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Журналист</w:t>
      </w: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D30DB5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Участники конкурса вытягивают две таблички: на одной стиль речи, на другой- тема написания текста (Время на подготовку- </w:t>
      </w:r>
      <w:r w:rsidR="006B4505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минут)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Стили речи, используемые в конкурсе: 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1.Публицистический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2.Научный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3.Официально-деловой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4.Разговорный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5.Художественный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Темы написания текста, используемые в конкурсе: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1.Здоровый образ жизни 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2.Современное искусство 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3.Социальные сети 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4.Коронавирус 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5.Что значит честно служить Родине?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6.Почему людям нравится смотреть фильмы?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7.Могут ли технологические новшества окончательно вытеснить духовные ценности?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8.Может ли человечество существовать без искусства?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9.Благородная мечта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10.Для чего нужна история?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11.Какого человека можно считать героем?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12.Книга в моей жизни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13.</w:t>
      </w:r>
      <w:r w:rsidR="006B4505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Зачем нуж</w:t>
      </w:r>
      <w:r w:rsidR="004C603D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ен наставник?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14.Милосердие – черта русского характера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15.Народные промыслы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16.Сила материнской любви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17.Цель оправдывает средства?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18.Нравственный выбор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19.Почему людей привлекает идея путешествия во времени?</w:t>
      </w:r>
    </w:p>
    <w:p w:rsidR="004A74B0" w:rsidRDefault="00D30DB5" w:rsidP="00FF3B1A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20.Что такое преступление против самого себя?</w:t>
      </w:r>
    </w:p>
    <w:p w:rsidR="00FF3B1A" w:rsidRPr="00A8003C" w:rsidRDefault="00FF3B1A" w:rsidP="00FF3B1A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DB5" w:rsidRPr="00A8003C" w:rsidRDefault="00261DC8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30DB5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Заговори, чтобы я тебя увидел</w:t>
      </w: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D30DB5" w:rsidRPr="00A8003C" w:rsidRDefault="00D30DB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Перед конкурсом проходит жеребьевка, участники делятся на пары. Каждая пара участников вслепую выбирает цитату, а также белую или черную карточку. Если участник выбрал черную – он должен дать не менее трех аргументов в обвинение цитируемого, если карточка белая – то не менее трех аргументов в поддержку цитируемого. (Время на подготовку- 7 минут)</w:t>
      </w: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Список цитат, используемых в конкурсе:</w:t>
      </w:r>
    </w:p>
    <w:p w:rsidR="00D30DB5" w:rsidRPr="00A8003C" w:rsidRDefault="00D30DB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1.Секрет настоящего обучения в том, чтобы подумать о том, что ты выучил сегодня утром так, будто ты знал это всю жизнь.</w:t>
      </w:r>
    </w:p>
    <w:p w:rsidR="00D30DB5" w:rsidRPr="00A8003C" w:rsidRDefault="00D30DB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(Автор неизвестен)</w:t>
      </w:r>
    </w:p>
    <w:p w:rsidR="00D30DB5" w:rsidRPr="00A8003C" w:rsidRDefault="00D30DB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2.Учитель — это тот, кто с течением времени делает себя ненужным.</w:t>
      </w:r>
    </w:p>
    <w:p w:rsidR="00D30DB5" w:rsidRPr="00A8003C" w:rsidRDefault="00D30DB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(Томас Каррутерс)</w:t>
      </w:r>
    </w:p>
    <w:p w:rsidR="00D30DB5" w:rsidRPr="00A8003C" w:rsidRDefault="00D30DB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3.Тот, кто щеголяет эрудицией или ученостью, не имеет ни того, ни другого.”</w:t>
      </w:r>
    </w:p>
    <w:p w:rsidR="00D30DB5" w:rsidRPr="00A8003C" w:rsidRDefault="00D30DB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(Эрнест Хемингуэй)</w:t>
      </w:r>
    </w:p>
    <w:p w:rsidR="00D30DB5" w:rsidRPr="00A8003C" w:rsidRDefault="00D30DB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4.Тот, кто экономит на школах, будет строить тюрьмы</w:t>
      </w:r>
      <w:r w:rsidR="00261DC8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B2861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Бисмарк)</w:t>
      </w:r>
    </w:p>
    <w:p w:rsidR="00D30DB5" w:rsidRPr="00A8003C" w:rsidRDefault="00D30DB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5.Мы лишаем детей будущего, если продолжаем учить сегодня так, как учили этому вчера. (Д. Дьюи)</w:t>
      </w:r>
    </w:p>
    <w:p w:rsidR="00D30DB5" w:rsidRPr="00A8003C" w:rsidRDefault="00D30DB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6.Лучшее в мире образование - полученное в борьбе за кусок хлеба (Уэндел Филлипс)</w:t>
      </w:r>
    </w:p>
    <w:p w:rsidR="00D30DB5" w:rsidRPr="00A8003C" w:rsidRDefault="00D30DB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7.Мы учимся для школы, а не для жизни. (Сенека)</w:t>
      </w:r>
    </w:p>
    <w:p w:rsidR="00D30DB5" w:rsidRPr="00A8003C" w:rsidRDefault="00D30DB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8.Человек образованный – тот, кто знает, где найти то, чего он не знает. (Георг Зиммель)</w:t>
      </w:r>
    </w:p>
    <w:p w:rsidR="00D30DB5" w:rsidRPr="00A8003C" w:rsidRDefault="00D30DB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9.Я прихожу в бешенство от одной мысли о том, сколько бы я всего узнал, если бы не ходил в школу. (Джордж Бернард Шоу)</w:t>
      </w:r>
    </w:p>
    <w:p w:rsidR="00D30DB5" w:rsidRPr="00A8003C" w:rsidRDefault="00D30DB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10.Образование делает хорошего человека лучше, а плохого – хуже. (Томас Фуллер)</w:t>
      </w:r>
    </w:p>
    <w:p w:rsidR="00D30DB5" w:rsidRPr="00A8003C" w:rsidRDefault="00D30DB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11.Если умыть кошку, она, говорят, уже не станет умываться сама. Человек никогда не научится тому, чему его учат. (Б. Шоу)</w:t>
      </w:r>
    </w:p>
    <w:p w:rsidR="00D30DB5" w:rsidRPr="00A8003C" w:rsidRDefault="00D30DB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12.Плохой учитель преподносит истину, хороший учит ее находить. (А. Дистервег)</w:t>
      </w:r>
    </w:p>
    <w:p w:rsidR="00D30DB5" w:rsidRPr="00A8003C" w:rsidRDefault="00D30DB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13.Хороший учитель может научить других даже тому, чего сам не умеет. </w:t>
      </w:r>
    </w:p>
    <w:p w:rsidR="00D30DB5" w:rsidRPr="00A8003C" w:rsidRDefault="00D30DB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(Т. Котарбиньский)</w:t>
      </w:r>
    </w:p>
    <w:p w:rsidR="005A6EEB" w:rsidRPr="00A8003C" w:rsidRDefault="005A6EEB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DB5" w:rsidRPr="00FF3B1A" w:rsidRDefault="00D30DB5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3B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Конкурс </w:t>
      </w:r>
      <w:r w:rsidR="005A6EEB" w:rsidRPr="00FF3B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наставников</w:t>
      </w:r>
      <w:r w:rsidRPr="00FF3B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включает в себя </w:t>
      </w:r>
      <w:r w:rsidR="005A6EEB" w:rsidRPr="00FF3B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следующее: </w:t>
      </w:r>
    </w:p>
    <w:p w:rsidR="009A5E26" w:rsidRPr="00A8003C" w:rsidRDefault="009A5E26" w:rsidP="00D1763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Образовательная встреча-тренинг «1</w:t>
      </w:r>
      <w:r w:rsidR="0087433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ошибок оратора»- И.В. Култышева, кандидат филологических наук, обладатель гранта президента, </w:t>
      </w:r>
      <w:r w:rsidRPr="00DD2713">
        <w:rPr>
          <w:rFonts w:ascii="Times New Roman" w:hAnsi="Times New Roman" w:cs="Times New Roman"/>
          <w:color w:val="000000" w:themeColor="text1"/>
          <w:sz w:val="24"/>
          <w:szCs w:val="24"/>
        </w:rPr>
        <w:t>эксперт Всероссийского конкурса «Большая перемена», преподаватель общеобра</w:t>
      </w: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зовательных дисциплин ГАПОУ СО «НТПК №1»</w:t>
      </w:r>
      <w:r w:rsidR="00FF3B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A6EEB" w:rsidRPr="00A8003C" w:rsidRDefault="005A6EEB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DB5" w:rsidRPr="00A8003C" w:rsidRDefault="005A6EEB" w:rsidP="00D17635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30DB5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. Критерии оценивания</w:t>
      </w: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512"/>
        <w:gridCol w:w="6662"/>
        <w:gridCol w:w="927"/>
      </w:tblGrid>
      <w:tr w:rsidR="00D30DB5" w:rsidRPr="00A8003C" w:rsidTr="00AD1546">
        <w:trPr>
          <w:trHeight w:val="528"/>
          <w:jc w:val="center"/>
        </w:trPr>
        <w:tc>
          <w:tcPr>
            <w:tcW w:w="10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ораторского выступления (максимальное количество баллов </w:t>
            </w: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– 15)</w:t>
            </w:r>
          </w:p>
        </w:tc>
      </w:tr>
      <w:tr w:rsidR="00D30DB5" w:rsidRPr="00A8003C" w:rsidTr="00AD1546">
        <w:trPr>
          <w:trHeight w:val="1176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теме, стилю, жанру и соблюдение регламента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соответствует предложенной теме, выбранному стилю, жанру; выступление продолжительностью не более трёх минут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30DB5" w:rsidRPr="00A8003C" w:rsidTr="00AD1546">
        <w:trPr>
          <w:trHeight w:val="2047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Логико-композиционная организация: целостность представленной композиции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характеризуется композиционной оформленностью (построение текста, расположение и соотношение его составных частей – вступления, основной части и заключения – обусловлено его содержанием и назначением), структурированностью и логичностью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30DB5" w:rsidRPr="00A8003C" w:rsidTr="00AD1546">
        <w:trPr>
          <w:trHeight w:val="1839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Полнота раскрытия, цельность, доказательность, глубина основной мысли и релевантность ответов на вопросы аудитории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характеризуется полнотой раскрытия темы, оригинальностью идей, выводов, оценок, отличается новизной и оригинальностью; четкость и полнота ответов на вопросы аудитории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30DB5" w:rsidRPr="00A8003C" w:rsidTr="00AD1546">
        <w:trPr>
          <w:jc w:val="center"/>
        </w:trPr>
        <w:tc>
          <w:tcPr>
            <w:tcW w:w="10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мастерство (максимальное количество баллов – 6)</w:t>
            </w:r>
          </w:p>
        </w:tc>
      </w:tr>
      <w:tr w:rsidR="00D30DB5" w:rsidRPr="00A8003C" w:rsidTr="00AD154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Личностный аспект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Выступление характеризуется яркой демонстрацией духовных </w:t>
            </w: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ценностей оратора; адресностью высказывания (контакт с аудиторией), артистизмом и оригинальностью подачи информации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D30DB5" w:rsidRPr="00A8003C" w:rsidTr="00AD154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Владение невербальными средствами коммуникации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характеризуется уместным использованием просодических и кинесических (жесты, позы, мимика) средств коммуникации, жестикуляцией, наличием сильного эмоционального вступления и заключения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30DB5" w:rsidRPr="00A8003C" w:rsidTr="00AD1546">
        <w:trPr>
          <w:jc w:val="center"/>
        </w:trPr>
        <w:tc>
          <w:tcPr>
            <w:tcW w:w="10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Языковое оформление (максимальное количество баллов – 9)</w:t>
            </w:r>
          </w:p>
        </w:tc>
      </w:tr>
      <w:tr w:rsidR="00D30DB5" w:rsidRPr="00A8003C" w:rsidTr="00AD154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Лексическое оформление речи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речи присутствуют яркие нестандартные выразительные средства языка, богатство лексического наполнения (метафоры, эпитеты, идиомы, риторические вопросы и т. д.), юмор; отсутствуют лексические ошибки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30DB5" w:rsidRPr="00A8003C" w:rsidTr="00AD154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Грамматическое оформление речи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речи присутствует разнообразие грамматического строя, грамматических структур, отсутствуют грамматические ошибки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30DB5" w:rsidRPr="00A8003C" w:rsidTr="00AD154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Фонетическое оформление речи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характеризуется правильным фонетическим и интонационным оформлением речи, паузацией, изменением темпа речи и громкости, ударением и тембральными характеристиками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30DB5" w:rsidRPr="00A8003C" w:rsidTr="00AD1546">
        <w:trPr>
          <w:jc w:val="center"/>
        </w:trPr>
        <w:tc>
          <w:tcPr>
            <w:tcW w:w="10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Речевого оформление письменных заданий (максимальное количество баллов – 9)</w:t>
            </w:r>
          </w:p>
        </w:tc>
      </w:tr>
      <w:tr w:rsidR="00D30DB5" w:rsidRPr="00A8003C" w:rsidTr="00AD1546">
        <w:trPr>
          <w:jc w:val="center"/>
        </w:trPr>
        <w:tc>
          <w:tcPr>
            <w:tcW w:w="9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Разнообразие словаря и грамматического строя речи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30DB5" w:rsidRPr="00A8003C" w:rsidTr="00AD1546">
        <w:trPr>
          <w:jc w:val="center"/>
        </w:trPr>
        <w:tc>
          <w:tcPr>
            <w:tcW w:w="9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Стилевое единство и выразительность речи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30DB5" w:rsidRPr="00A8003C" w:rsidTr="00AD1546">
        <w:trPr>
          <w:jc w:val="center"/>
        </w:trPr>
        <w:tc>
          <w:tcPr>
            <w:tcW w:w="9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речевых недочетов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30DB5" w:rsidRPr="00A8003C" w:rsidTr="00AD1546">
        <w:trPr>
          <w:jc w:val="center"/>
        </w:trPr>
        <w:tc>
          <w:tcPr>
            <w:tcW w:w="9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Оригинальность мысли изложения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30DB5" w:rsidRPr="00A8003C" w:rsidTr="00AD1546">
        <w:trPr>
          <w:jc w:val="center"/>
        </w:trPr>
        <w:tc>
          <w:tcPr>
            <w:tcW w:w="10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развитых soft </w:t>
            </w:r>
            <w:r w:rsidR="00CB2861"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skills (</w:t>
            </w: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максимальное количество баллов – 18)</w:t>
            </w:r>
          </w:p>
        </w:tc>
      </w:tr>
      <w:tr w:rsidR="00D30DB5" w:rsidRPr="00A8003C" w:rsidTr="00AD154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Когнитивная гибкость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переключаться с одной мысли на другую,</w:t>
            </w:r>
            <w:r w:rsidRPr="00A8003C">
              <w:rPr>
                <w:sz w:val="24"/>
                <w:szCs w:val="24"/>
              </w:rPr>
              <w:t xml:space="preserve"> </w:t>
            </w: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менять привычный способ мышления в зависимости от ситуации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30DB5" w:rsidRPr="00A8003C" w:rsidTr="00AD154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Коммуникативность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верно доносить, обмениваться информацией и процесс правильного взаимодействия между людьми.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30DB5" w:rsidRPr="00A8003C" w:rsidTr="00AD154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Креативность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отступать от стандартных идей, правил и шаблонов.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30DB5" w:rsidRPr="00A8003C" w:rsidTr="00AD154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Эмоциональный интеллект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Способность понимать, контролировать и выражать эмоции.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30DB5" w:rsidRPr="00A8003C" w:rsidTr="00AD154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003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Критическое мышление</w:t>
            </w:r>
          </w:p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Навык, помогающий анализировать информацию, делать выводы, формировать собственное мнение по любому вопросу и действовать в соответствии с ним.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30DB5" w:rsidRPr="00A8003C" w:rsidTr="00AD1546">
        <w:trPr>
          <w:jc w:val="center"/>
        </w:trPr>
        <w:tc>
          <w:tcPr>
            <w:tcW w:w="9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Максимальное количество баллов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DB5" w:rsidRPr="00A8003C" w:rsidRDefault="00D30DB5" w:rsidP="00D1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</w:tr>
    </w:tbl>
    <w:p w:rsidR="00D30DB5" w:rsidRPr="00A8003C" w:rsidRDefault="00D30DB5" w:rsidP="00D176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0DB5" w:rsidRPr="00A8003C" w:rsidRDefault="00D30DB5" w:rsidP="00D1763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DB5" w:rsidRPr="00A8003C" w:rsidRDefault="005A6EEB" w:rsidP="00D176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D30DB5" w:rsidRPr="00A8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Награждение</w:t>
      </w:r>
    </w:p>
    <w:p w:rsidR="00D30DB5" w:rsidRPr="00A8003C" w:rsidRDefault="00A8003C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30DB5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.1 Победители и призёры Конкурса определяются по сумме набранных баллов.</w:t>
      </w:r>
    </w:p>
    <w:p w:rsidR="00D30DB5" w:rsidRPr="00A8003C" w:rsidRDefault="002640D2" w:rsidP="00D176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30DB5" w:rsidRPr="00A8003C">
        <w:rPr>
          <w:rFonts w:ascii="Times New Roman" w:hAnsi="Times New Roman" w:cs="Times New Roman"/>
          <w:color w:val="000000" w:themeColor="text1"/>
          <w:sz w:val="24"/>
          <w:szCs w:val="24"/>
        </w:rPr>
        <w:t>.2. По итогам Конкурса каждый студент и преподаватель получает сертификат за участие, победители и призеры награждаются дипломами I, II, III степени, а также памятными подарками.</w:t>
      </w:r>
    </w:p>
    <w:p w:rsidR="00D30DB5" w:rsidRPr="00A8003C" w:rsidRDefault="00D30DB5" w:rsidP="00D30DB5">
      <w:pPr>
        <w:spacing w:before="180" w:after="1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ectPr w:rsidR="00D30DB5" w:rsidRPr="00A8003C" w:rsidSect="00AD154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30DB5" w:rsidRPr="00A8003C" w:rsidRDefault="00D30DB5" w:rsidP="00261DC8">
      <w:pPr>
        <w:spacing w:before="180" w:after="180" w:line="48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0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Заявка на участие в Конкурсе </w:t>
      </w:r>
      <w:r w:rsidR="00261DC8" w:rsidRPr="00A800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A800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Сила слова</w:t>
      </w:r>
      <w:r w:rsidR="00261DC8" w:rsidRPr="00A800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tbl>
      <w:tblPr>
        <w:tblW w:w="1553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797"/>
        <w:gridCol w:w="2345"/>
        <w:gridCol w:w="531"/>
        <w:gridCol w:w="2257"/>
        <w:gridCol w:w="2410"/>
        <w:gridCol w:w="2410"/>
        <w:gridCol w:w="2788"/>
      </w:tblGrid>
      <w:tr w:rsidR="00F72380" w:rsidRPr="00A8003C" w:rsidTr="00F72380">
        <w:trPr>
          <w:trHeight w:val="942"/>
          <w:jc w:val="center"/>
        </w:trPr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380" w:rsidRPr="00A8003C" w:rsidRDefault="00F72380" w:rsidP="00D30DB5">
            <w:pPr>
              <w:spacing w:before="180" w:after="1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 (полное название)</w:t>
            </w:r>
          </w:p>
        </w:tc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380" w:rsidRPr="00A8003C" w:rsidRDefault="00F72380" w:rsidP="00D30DB5">
            <w:pPr>
              <w:spacing w:before="180" w:after="1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380" w:rsidRPr="00A8003C" w:rsidRDefault="00F72380" w:rsidP="00D30DB5">
            <w:pPr>
              <w:spacing w:before="180" w:after="1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380" w:rsidRPr="00A8003C" w:rsidRDefault="00F72380" w:rsidP="00D30DB5">
            <w:pPr>
              <w:spacing w:before="180" w:after="1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 и e-mail конкурсанта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380" w:rsidRPr="00A8003C" w:rsidRDefault="00F72380" w:rsidP="00D30DB5">
            <w:pPr>
              <w:spacing w:before="180" w:after="1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 наставника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380" w:rsidRPr="00A8003C" w:rsidRDefault="00F72380" w:rsidP="00D30DB5">
            <w:pPr>
              <w:spacing w:before="180" w:after="1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Контактный телефон и </w:t>
            </w:r>
            <w:r w:rsidRPr="00A8003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8003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наставника </w:t>
            </w:r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380" w:rsidRPr="00A8003C" w:rsidRDefault="00F72380" w:rsidP="00D30DB5">
            <w:pPr>
              <w:spacing w:before="180" w:after="1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Ссылка на пост в социальных сетях</w:t>
            </w:r>
          </w:p>
        </w:tc>
      </w:tr>
      <w:tr w:rsidR="00F72380" w:rsidRPr="00A8003C" w:rsidTr="00F72380">
        <w:trPr>
          <w:trHeight w:val="602"/>
          <w:jc w:val="center"/>
        </w:trPr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380" w:rsidRPr="00A8003C" w:rsidRDefault="00F72380" w:rsidP="00D30D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380" w:rsidRPr="00A8003C" w:rsidRDefault="00F72380" w:rsidP="00D30D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380" w:rsidRPr="00A8003C" w:rsidRDefault="00F72380" w:rsidP="00D30D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380" w:rsidRPr="00A8003C" w:rsidRDefault="00F72380" w:rsidP="00D30D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380" w:rsidRPr="00A8003C" w:rsidRDefault="00F72380" w:rsidP="00D30D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380" w:rsidRPr="00A8003C" w:rsidRDefault="00F72380" w:rsidP="00D30D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380" w:rsidRPr="00A8003C" w:rsidRDefault="00F72380" w:rsidP="00D30D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2380" w:rsidRPr="00A8003C" w:rsidTr="00F72380">
        <w:trPr>
          <w:trHeight w:val="573"/>
          <w:jc w:val="center"/>
        </w:trPr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380" w:rsidRPr="00A8003C" w:rsidRDefault="00F72380" w:rsidP="00D30D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380" w:rsidRPr="00A8003C" w:rsidRDefault="00F72380" w:rsidP="00D30D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380" w:rsidRPr="00A8003C" w:rsidRDefault="00F72380" w:rsidP="00D30D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380" w:rsidRPr="00A8003C" w:rsidRDefault="00F72380" w:rsidP="00D30D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380" w:rsidRPr="00A8003C" w:rsidRDefault="00F72380" w:rsidP="00D30D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380" w:rsidRPr="00A8003C" w:rsidRDefault="00F72380" w:rsidP="00D30D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380" w:rsidRPr="00A8003C" w:rsidRDefault="00F72380" w:rsidP="00D30D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2380" w:rsidRPr="00A8003C" w:rsidTr="00F72380">
        <w:trPr>
          <w:trHeight w:val="602"/>
          <w:jc w:val="center"/>
        </w:trPr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380" w:rsidRPr="00A8003C" w:rsidRDefault="00F72380" w:rsidP="00D30D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380" w:rsidRPr="00A8003C" w:rsidRDefault="00F72380" w:rsidP="00D30D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380" w:rsidRPr="00A8003C" w:rsidRDefault="00F72380" w:rsidP="00D30D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380" w:rsidRPr="00A8003C" w:rsidRDefault="00F72380" w:rsidP="00D30D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380" w:rsidRPr="00A8003C" w:rsidRDefault="00F72380" w:rsidP="00D30D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380" w:rsidRPr="00A8003C" w:rsidRDefault="00F72380" w:rsidP="00D30D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380" w:rsidRPr="00A8003C" w:rsidRDefault="00F72380" w:rsidP="00D30D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30DB5" w:rsidRPr="00A8003C" w:rsidRDefault="00D30DB5" w:rsidP="00D30DB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DB5" w:rsidRPr="00A8003C" w:rsidRDefault="00D30DB5" w:rsidP="00D30DB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DB5" w:rsidRPr="00A8003C" w:rsidRDefault="00D30DB5" w:rsidP="00D30DB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DB5" w:rsidRPr="00A8003C" w:rsidRDefault="00D30DB5" w:rsidP="00D30DB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DB5" w:rsidRPr="00A8003C" w:rsidRDefault="00D30DB5" w:rsidP="00D30DB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DB5" w:rsidRPr="00A8003C" w:rsidRDefault="00D30DB5" w:rsidP="00414274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D30DB5" w:rsidRPr="00A8003C" w:rsidSect="00AD154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F4678" w:rsidRPr="00A8003C" w:rsidRDefault="008F4678" w:rsidP="005A6EEB">
      <w:pPr>
        <w:rPr>
          <w:rFonts w:ascii="Times New Roman" w:hAnsi="Times New Roman" w:cs="Times New Roman"/>
          <w:sz w:val="24"/>
          <w:szCs w:val="24"/>
        </w:rPr>
      </w:pPr>
    </w:p>
    <w:sectPr w:rsidR="008F4678" w:rsidRPr="00A8003C" w:rsidSect="005A6EEB"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DA5" w:rsidRDefault="00154DA5" w:rsidP="002C1B68">
      <w:pPr>
        <w:spacing w:after="0" w:line="240" w:lineRule="auto"/>
      </w:pPr>
      <w:r>
        <w:separator/>
      </w:r>
    </w:p>
  </w:endnote>
  <w:endnote w:type="continuationSeparator" w:id="0">
    <w:p w:rsidR="00154DA5" w:rsidRDefault="00154DA5" w:rsidP="002C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86016"/>
      <w:docPartObj>
        <w:docPartGallery w:val="Page Numbers (Bottom of Page)"/>
        <w:docPartUnique/>
      </w:docPartObj>
    </w:sdtPr>
    <w:sdtContent>
      <w:p w:rsidR="00AD1546" w:rsidRDefault="00E43EBE">
        <w:pPr>
          <w:pStyle w:val="a7"/>
          <w:jc w:val="right"/>
        </w:pPr>
        <w:r>
          <w:fldChar w:fldCharType="begin"/>
        </w:r>
        <w:r w:rsidR="00AD1546">
          <w:instrText xml:space="preserve"> PAGE   \* MERGEFORMAT </w:instrText>
        </w:r>
        <w:r>
          <w:fldChar w:fldCharType="separate"/>
        </w:r>
        <w:r w:rsidR="0065402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D1546" w:rsidRDefault="00AD154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DA5" w:rsidRDefault="00154DA5" w:rsidP="002C1B68">
      <w:pPr>
        <w:spacing w:after="0" w:line="240" w:lineRule="auto"/>
      </w:pPr>
      <w:r>
        <w:separator/>
      </w:r>
    </w:p>
  </w:footnote>
  <w:footnote w:type="continuationSeparator" w:id="0">
    <w:p w:rsidR="00154DA5" w:rsidRDefault="00154DA5" w:rsidP="002C1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6540"/>
    <w:multiLevelType w:val="hybridMultilevel"/>
    <w:tmpl w:val="A0D0D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43347"/>
    <w:multiLevelType w:val="hybridMultilevel"/>
    <w:tmpl w:val="066CD228"/>
    <w:lvl w:ilvl="0" w:tplc="86AC17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85766A"/>
    <w:multiLevelType w:val="hybridMultilevel"/>
    <w:tmpl w:val="1464C1BE"/>
    <w:lvl w:ilvl="0" w:tplc="5DF4EF0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91758D"/>
    <w:multiLevelType w:val="hybridMultilevel"/>
    <w:tmpl w:val="C5B42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B534B"/>
    <w:multiLevelType w:val="hybridMultilevel"/>
    <w:tmpl w:val="D384F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6006B"/>
    <w:multiLevelType w:val="hybridMultilevel"/>
    <w:tmpl w:val="567422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297"/>
    <w:rsid w:val="0000444A"/>
    <w:rsid w:val="00041297"/>
    <w:rsid w:val="00065E12"/>
    <w:rsid w:val="00066036"/>
    <w:rsid w:val="000A55D1"/>
    <w:rsid w:val="000B00BB"/>
    <w:rsid w:val="000B3B94"/>
    <w:rsid w:val="000D1B79"/>
    <w:rsid w:val="000D1E14"/>
    <w:rsid w:val="001272D4"/>
    <w:rsid w:val="001334D9"/>
    <w:rsid w:val="00154DA5"/>
    <w:rsid w:val="00157313"/>
    <w:rsid w:val="00174556"/>
    <w:rsid w:val="00174BEF"/>
    <w:rsid w:val="001A501B"/>
    <w:rsid w:val="001C5420"/>
    <w:rsid w:val="001D2BA7"/>
    <w:rsid w:val="001E3D4E"/>
    <w:rsid w:val="001F726D"/>
    <w:rsid w:val="00202FCC"/>
    <w:rsid w:val="00204269"/>
    <w:rsid w:val="002060A1"/>
    <w:rsid w:val="00231B5E"/>
    <w:rsid w:val="002336E0"/>
    <w:rsid w:val="00247534"/>
    <w:rsid w:val="00251212"/>
    <w:rsid w:val="00261DC8"/>
    <w:rsid w:val="002640D2"/>
    <w:rsid w:val="002757DE"/>
    <w:rsid w:val="00282D05"/>
    <w:rsid w:val="00283B20"/>
    <w:rsid w:val="00297380"/>
    <w:rsid w:val="002C1B68"/>
    <w:rsid w:val="002D2220"/>
    <w:rsid w:val="002E7902"/>
    <w:rsid w:val="00322076"/>
    <w:rsid w:val="00330DF0"/>
    <w:rsid w:val="00335100"/>
    <w:rsid w:val="003410EE"/>
    <w:rsid w:val="00346ABB"/>
    <w:rsid w:val="00390B7C"/>
    <w:rsid w:val="003953C7"/>
    <w:rsid w:val="003962A1"/>
    <w:rsid w:val="003F2CC7"/>
    <w:rsid w:val="003F40AA"/>
    <w:rsid w:val="00413DD2"/>
    <w:rsid w:val="00414274"/>
    <w:rsid w:val="00422380"/>
    <w:rsid w:val="004279F7"/>
    <w:rsid w:val="0043473B"/>
    <w:rsid w:val="0044205D"/>
    <w:rsid w:val="00474BA5"/>
    <w:rsid w:val="00480C0B"/>
    <w:rsid w:val="004867A9"/>
    <w:rsid w:val="004A5156"/>
    <w:rsid w:val="004A74B0"/>
    <w:rsid w:val="004B3B36"/>
    <w:rsid w:val="004C603D"/>
    <w:rsid w:val="004C7D29"/>
    <w:rsid w:val="00506541"/>
    <w:rsid w:val="0051590C"/>
    <w:rsid w:val="00537A0C"/>
    <w:rsid w:val="005457B3"/>
    <w:rsid w:val="00565B7F"/>
    <w:rsid w:val="00581229"/>
    <w:rsid w:val="005876C9"/>
    <w:rsid w:val="005A6EEB"/>
    <w:rsid w:val="005A7AB8"/>
    <w:rsid w:val="005F46B2"/>
    <w:rsid w:val="0060572E"/>
    <w:rsid w:val="00632ED5"/>
    <w:rsid w:val="00636C3E"/>
    <w:rsid w:val="00646182"/>
    <w:rsid w:val="006461A0"/>
    <w:rsid w:val="00647C1C"/>
    <w:rsid w:val="00654025"/>
    <w:rsid w:val="00663213"/>
    <w:rsid w:val="0067279F"/>
    <w:rsid w:val="00674D06"/>
    <w:rsid w:val="00695CF5"/>
    <w:rsid w:val="006B4505"/>
    <w:rsid w:val="006B66D6"/>
    <w:rsid w:val="006C2F39"/>
    <w:rsid w:val="006E5DEC"/>
    <w:rsid w:val="00706C67"/>
    <w:rsid w:val="00741E90"/>
    <w:rsid w:val="00741F64"/>
    <w:rsid w:val="00772D25"/>
    <w:rsid w:val="00782C3A"/>
    <w:rsid w:val="00791AED"/>
    <w:rsid w:val="00796A8F"/>
    <w:rsid w:val="007A0EAC"/>
    <w:rsid w:val="007A114C"/>
    <w:rsid w:val="007A31FA"/>
    <w:rsid w:val="007B7DD3"/>
    <w:rsid w:val="007C42C2"/>
    <w:rsid w:val="007C43CD"/>
    <w:rsid w:val="007D5F8C"/>
    <w:rsid w:val="008277C9"/>
    <w:rsid w:val="0083029A"/>
    <w:rsid w:val="00872FE1"/>
    <w:rsid w:val="00874333"/>
    <w:rsid w:val="008A0F00"/>
    <w:rsid w:val="008A17F9"/>
    <w:rsid w:val="008A2ADB"/>
    <w:rsid w:val="008C4C40"/>
    <w:rsid w:val="008F0662"/>
    <w:rsid w:val="008F1C52"/>
    <w:rsid w:val="008F3F2E"/>
    <w:rsid w:val="008F4678"/>
    <w:rsid w:val="00901C18"/>
    <w:rsid w:val="00913D5C"/>
    <w:rsid w:val="009228D6"/>
    <w:rsid w:val="00960421"/>
    <w:rsid w:val="009657AC"/>
    <w:rsid w:val="00975D8E"/>
    <w:rsid w:val="00984FCE"/>
    <w:rsid w:val="009A1E95"/>
    <w:rsid w:val="009A2BC6"/>
    <w:rsid w:val="009A3F38"/>
    <w:rsid w:val="009A431B"/>
    <w:rsid w:val="009A5E26"/>
    <w:rsid w:val="009A618E"/>
    <w:rsid w:val="009B5E71"/>
    <w:rsid w:val="009E1784"/>
    <w:rsid w:val="009F3005"/>
    <w:rsid w:val="009F7106"/>
    <w:rsid w:val="00A0413D"/>
    <w:rsid w:val="00A53972"/>
    <w:rsid w:val="00A670C0"/>
    <w:rsid w:val="00A8003C"/>
    <w:rsid w:val="00AA64D2"/>
    <w:rsid w:val="00AD1546"/>
    <w:rsid w:val="00AD4E28"/>
    <w:rsid w:val="00B463EC"/>
    <w:rsid w:val="00B93170"/>
    <w:rsid w:val="00B979B2"/>
    <w:rsid w:val="00B97FCB"/>
    <w:rsid w:val="00BA7CA4"/>
    <w:rsid w:val="00BB0970"/>
    <w:rsid w:val="00BB1349"/>
    <w:rsid w:val="00BB19F1"/>
    <w:rsid w:val="00BD3BB3"/>
    <w:rsid w:val="00BE4896"/>
    <w:rsid w:val="00C00770"/>
    <w:rsid w:val="00C0163E"/>
    <w:rsid w:val="00C037F5"/>
    <w:rsid w:val="00C25BB9"/>
    <w:rsid w:val="00C510C8"/>
    <w:rsid w:val="00C542EF"/>
    <w:rsid w:val="00C85A0B"/>
    <w:rsid w:val="00C9007A"/>
    <w:rsid w:val="00C933AC"/>
    <w:rsid w:val="00CA00A5"/>
    <w:rsid w:val="00CA3A95"/>
    <w:rsid w:val="00CB2861"/>
    <w:rsid w:val="00CB5450"/>
    <w:rsid w:val="00CB56D1"/>
    <w:rsid w:val="00CB7534"/>
    <w:rsid w:val="00CB795E"/>
    <w:rsid w:val="00CC6458"/>
    <w:rsid w:val="00D17635"/>
    <w:rsid w:val="00D30DB5"/>
    <w:rsid w:val="00D31647"/>
    <w:rsid w:val="00D35608"/>
    <w:rsid w:val="00D46AAD"/>
    <w:rsid w:val="00D85341"/>
    <w:rsid w:val="00DC2233"/>
    <w:rsid w:val="00DD2713"/>
    <w:rsid w:val="00DD70DE"/>
    <w:rsid w:val="00DE3B4B"/>
    <w:rsid w:val="00DE7AB9"/>
    <w:rsid w:val="00DF215E"/>
    <w:rsid w:val="00E04A1E"/>
    <w:rsid w:val="00E04E5A"/>
    <w:rsid w:val="00E2752D"/>
    <w:rsid w:val="00E32E7F"/>
    <w:rsid w:val="00E35DA0"/>
    <w:rsid w:val="00E43EBE"/>
    <w:rsid w:val="00E6164E"/>
    <w:rsid w:val="00E62D87"/>
    <w:rsid w:val="00E84F6F"/>
    <w:rsid w:val="00E87E38"/>
    <w:rsid w:val="00E90DD9"/>
    <w:rsid w:val="00EA430C"/>
    <w:rsid w:val="00EC53DA"/>
    <w:rsid w:val="00EE385D"/>
    <w:rsid w:val="00EF7094"/>
    <w:rsid w:val="00EF7FAC"/>
    <w:rsid w:val="00F05794"/>
    <w:rsid w:val="00F277C0"/>
    <w:rsid w:val="00F45EB0"/>
    <w:rsid w:val="00F54A6E"/>
    <w:rsid w:val="00F5557D"/>
    <w:rsid w:val="00F72380"/>
    <w:rsid w:val="00F7514C"/>
    <w:rsid w:val="00F90599"/>
    <w:rsid w:val="00F97BBD"/>
    <w:rsid w:val="00FA0F2C"/>
    <w:rsid w:val="00FA65F4"/>
    <w:rsid w:val="00FB55BB"/>
    <w:rsid w:val="00FC6E12"/>
    <w:rsid w:val="00FE0016"/>
    <w:rsid w:val="00FF3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70"/>
  </w:style>
  <w:style w:type="paragraph" w:styleId="1">
    <w:name w:val="heading 1"/>
    <w:basedOn w:val="a"/>
    <w:next w:val="a"/>
    <w:link w:val="10"/>
    <w:uiPriority w:val="9"/>
    <w:qFormat/>
    <w:rsid w:val="00FA0F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0F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-mess">
    <w:name w:val="im-mess"/>
    <w:basedOn w:val="a"/>
    <w:rsid w:val="005F4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F46B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C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1B68"/>
  </w:style>
  <w:style w:type="paragraph" w:styleId="a7">
    <w:name w:val="footer"/>
    <w:basedOn w:val="a"/>
    <w:link w:val="a8"/>
    <w:uiPriority w:val="99"/>
    <w:unhideWhenUsed/>
    <w:rsid w:val="002C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1B68"/>
  </w:style>
  <w:style w:type="character" w:customStyle="1" w:styleId="20">
    <w:name w:val="Заголовок 2 Знак"/>
    <w:basedOn w:val="a0"/>
    <w:link w:val="2"/>
    <w:uiPriority w:val="9"/>
    <w:rsid w:val="00FA0F2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A0F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FA0F2C"/>
    <w:pPr>
      <w:tabs>
        <w:tab w:val="right" w:leader="dot" w:pos="9344"/>
      </w:tabs>
      <w:spacing w:after="100"/>
      <w:ind w:left="220"/>
      <w:jc w:val="center"/>
    </w:pPr>
    <w:rPr>
      <w:rFonts w:ascii="Times New Roman" w:hAnsi="Times New Roman" w:cs="Times New Roman"/>
      <w:sz w:val="28"/>
    </w:rPr>
  </w:style>
  <w:style w:type="paragraph" w:styleId="11">
    <w:name w:val="toc 1"/>
    <w:basedOn w:val="a"/>
    <w:next w:val="a"/>
    <w:autoRedefine/>
    <w:uiPriority w:val="39"/>
    <w:unhideWhenUsed/>
    <w:rsid w:val="00422380"/>
    <w:pPr>
      <w:tabs>
        <w:tab w:val="right" w:leader="dot" w:pos="9344"/>
      </w:tabs>
      <w:spacing w:after="100"/>
    </w:pPr>
    <w:rPr>
      <w:rFonts w:ascii="Times New Roman" w:hAnsi="Times New Roman" w:cs="Times New Roman"/>
      <w:noProof/>
      <w:sz w:val="32"/>
      <w:szCs w:val="32"/>
    </w:rPr>
  </w:style>
  <w:style w:type="paragraph" w:styleId="a9">
    <w:name w:val="List Paragraph"/>
    <w:basedOn w:val="a"/>
    <w:uiPriority w:val="34"/>
    <w:qFormat/>
    <w:rsid w:val="00C25BB9"/>
    <w:pPr>
      <w:ind w:left="720"/>
      <w:contextualSpacing/>
    </w:pPr>
  </w:style>
  <w:style w:type="character" w:styleId="aa">
    <w:name w:val="Strong"/>
    <w:basedOn w:val="a0"/>
    <w:uiPriority w:val="22"/>
    <w:qFormat/>
    <w:rsid w:val="00231B5E"/>
    <w:rPr>
      <w:b/>
      <w:bCs/>
    </w:rPr>
  </w:style>
  <w:style w:type="paragraph" w:customStyle="1" w:styleId="c1">
    <w:name w:val="c1"/>
    <w:basedOn w:val="a"/>
    <w:rsid w:val="00DE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E3B4B"/>
  </w:style>
  <w:style w:type="character" w:customStyle="1" w:styleId="12">
    <w:name w:val="Неразрешенное упоминание1"/>
    <w:basedOn w:val="a0"/>
    <w:uiPriority w:val="99"/>
    <w:semiHidden/>
    <w:unhideWhenUsed/>
    <w:rsid w:val="002757DE"/>
    <w:rPr>
      <w:color w:val="605E5C"/>
      <w:shd w:val="clear" w:color="auto" w:fill="E1DFDD"/>
    </w:rPr>
  </w:style>
  <w:style w:type="table" w:customStyle="1" w:styleId="22">
    <w:name w:val="Сетка таблицы2"/>
    <w:basedOn w:val="a1"/>
    <w:next w:val="ab"/>
    <w:uiPriority w:val="59"/>
    <w:rsid w:val="00D30DB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D30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224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35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65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tpk_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BC71F-7D5B-46DC-850A-B73CF752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NTPK1_113</cp:lastModifiedBy>
  <cp:revision>3</cp:revision>
  <dcterms:created xsi:type="dcterms:W3CDTF">2022-11-29T08:26:00Z</dcterms:created>
  <dcterms:modified xsi:type="dcterms:W3CDTF">2022-11-29T08:30:00Z</dcterms:modified>
</cp:coreProperties>
</file>