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8F" w:rsidRDefault="00650E73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РЕЗЮМЕ </w:t>
      </w:r>
    </w:p>
    <w:p w:rsidR="00B01D8F" w:rsidRPr="00622C59" w:rsidRDefault="00A10D97" w:rsidP="00622C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0D9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72390</wp:posOffset>
            </wp:positionV>
            <wp:extent cx="1673225" cy="2619375"/>
            <wp:effectExtent l="0" t="0" r="3175" b="9525"/>
            <wp:wrapTight wrapText="bothSides">
              <wp:wrapPolygon edited="0">
                <wp:start x="0" y="0"/>
                <wp:lineTo x="0" y="21521"/>
                <wp:lineTo x="21395" y="21521"/>
                <wp:lineTo x="2139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D8F" w:rsidRDefault="00B01D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77"/>
      </w:tblGrid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B01D8F" w:rsidRPr="001002D5" w:rsidRDefault="0015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1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Винья-Тальянти Якопо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 w:rsidR="00B01D8F" w:rsidRPr="001002D5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1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151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.19</w:t>
            </w:r>
            <w:r w:rsidR="00151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 w:rsidR="00650E73"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151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 w:rsidR="00B01D8F" w:rsidRPr="001002D5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50E73" w:rsidRPr="00100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Омск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B01D8F" w:rsidRPr="001002D5" w:rsidRDefault="00B0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 w:rsidR="00B01D8F" w:rsidRPr="0015120B" w:rsidRDefault="0015120B" w:rsidP="0015120B">
            <w:pPr>
              <w:pStyle w:val="3"/>
              <w:shd w:val="clear" w:color="auto" w:fill="FFFFFF"/>
              <w:spacing w:line="300" w:lineRule="atLeast"/>
              <w:rPr>
                <w:rFonts w:ascii="Times New Roman" w:hAnsi="Times New Roman" w:cs="Times New Roman"/>
                <w:b w:val="0"/>
                <w:bCs/>
                <w:color w:val="auto"/>
                <w:spacing w:val="5"/>
              </w:rPr>
            </w:pPr>
            <w:r w:rsidRPr="0015120B">
              <w:rPr>
                <w:rStyle w:val="go"/>
                <w:rFonts w:ascii="Times New Roman" w:hAnsi="Times New Roman" w:cs="Times New Roman"/>
                <w:b w:val="0"/>
                <w:bCs/>
                <w:color w:val="auto"/>
                <w:spacing w:val="5"/>
              </w:rPr>
              <w:t>jacopo.vigna-taglianti@omgau.org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 w:rsidR="00B01D8F" w:rsidRPr="001002D5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Вконтакте: </w:t>
            </w:r>
          </w:p>
          <w:p w:rsidR="0015120B" w:rsidRPr="0015120B" w:rsidRDefault="0008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5120B" w:rsidRPr="0015120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https://vk.com/jacopowiwa</w:t>
              </w:r>
            </w:hyperlink>
          </w:p>
          <w:p w:rsidR="00B01D8F" w:rsidRPr="001002D5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sz w:val="28"/>
                <w:szCs w:val="28"/>
              </w:rPr>
              <w:t>DOBRO.RU:</w:t>
            </w:r>
          </w:p>
          <w:p w:rsidR="00622C59" w:rsidRPr="001002D5" w:rsidRDefault="0008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11524" w:rsidRPr="001002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https://dobro.ru/volunteers/</w:t>
              </w:r>
              <w:r w:rsidR="0015120B" w:rsidRPr="0015120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962838</w:t>
              </w:r>
            </w:hyperlink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 w:rsidR="0015120B" w:rsidRDefault="001512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2009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2013</w:t>
            </w:r>
            <w:r w:rsidR="00C11524"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C11524"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закончил с отличием </w:t>
            </w:r>
            <w:r w:rsidRPr="008F69F5">
              <w:rPr>
                <w:sz w:val="28"/>
                <w:szCs w:val="28"/>
              </w:rPr>
              <w:t>бакалавриат по направлению «Науки языкового посредничества» в Университете г. Турин (Италия)</w:t>
            </w:r>
            <w:r>
              <w:rPr>
                <w:sz w:val="28"/>
                <w:szCs w:val="28"/>
              </w:rPr>
              <w:t>.</w:t>
            </w:r>
          </w:p>
          <w:p w:rsidR="008F4489" w:rsidRDefault="00C11524">
            <w:pPr>
              <w:shd w:val="clear" w:color="auto" w:fill="FFFFFF"/>
              <w:rPr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="001512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201</w:t>
            </w:r>
            <w:r w:rsidR="001512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г.: </w:t>
            </w:r>
            <w:r w:rsidR="0015120B" w:rsidRPr="008F69F5">
              <w:rPr>
                <w:sz w:val="28"/>
                <w:szCs w:val="28"/>
              </w:rPr>
              <w:t>магистратур</w:t>
            </w:r>
            <w:r w:rsidR="0015120B">
              <w:rPr>
                <w:sz w:val="28"/>
                <w:szCs w:val="28"/>
              </w:rPr>
              <w:t>а</w:t>
            </w:r>
            <w:r w:rsidR="0015120B" w:rsidRPr="008F69F5">
              <w:rPr>
                <w:sz w:val="28"/>
                <w:szCs w:val="28"/>
              </w:rPr>
              <w:t xml:space="preserve"> по направлению «Перевод и культурное посредничество» в Университет</w:t>
            </w:r>
            <w:r w:rsidR="0015120B">
              <w:rPr>
                <w:sz w:val="28"/>
                <w:szCs w:val="28"/>
              </w:rPr>
              <w:t>е</w:t>
            </w:r>
            <w:r w:rsidR="0015120B" w:rsidRPr="008F69F5">
              <w:rPr>
                <w:sz w:val="28"/>
                <w:szCs w:val="28"/>
              </w:rPr>
              <w:t xml:space="preserve"> г. Удине (Италия)</w:t>
            </w:r>
            <w:r w:rsidR="0015120B">
              <w:rPr>
                <w:sz w:val="28"/>
                <w:szCs w:val="28"/>
              </w:rPr>
              <w:t>.</w:t>
            </w:r>
          </w:p>
          <w:p w:rsidR="0015120B" w:rsidRPr="001002D5" w:rsidRDefault="001512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– 6-ти месячная стажировка </w:t>
            </w:r>
            <w:r w:rsidRPr="008F69F5">
              <w:rPr>
                <w:sz w:val="28"/>
                <w:szCs w:val="28"/>
              </w:rPr>
              <w:t>в качестве ассистента Кафедры итальянского языка и литературы в Университете г. Риека (Хорватия) в 2016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01D8F">
        <w:tc>
          <w:tcPr>
            <w:tcW w:w="3794" w:type="dxa"/>
          </w:tcPr>
          <w:p w:rsidR="00B01D8F" w:rsidRPr="001002D5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 w:rsidR="0015120B" w:rsidRDefault="0015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Апрель 2017 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="00650E73"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40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2018 г.</w:t>
            </w:r>
            <w:r w:rsidR="008F4489"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F69F5">
              <w:rPr>
                <w:sz w:val="28"/>
                <w:szCs w:val="28"/>
              </w:rPr>
              <w:t xml:space="preserve">сотрудник для осуществления педагогической деятельности на кафедре иностранных языков и в </w:t>
            </w:r>
            <w:r>
              <w:rPr>
                <w:sz w:val="28"/>
                <w:szCs w:val="28"/>
              </w:rPr>
              <w:t>л</w:t>
            </w:r>
            <w:r w:rsidRPr="008F69F5">
              <w:rPr>
                <w:sz w:val="28"/>
                <w:szCs w:val="28"/>
              </w:rPr>
              <w:t>ингвистическом центре ФГБОУ ВО Омский ГАУ</w:t>
            </w:r>
            <w:r>
              <w:rPr>
                <w:sz w:val="28"/>
                <w:szCs w:val="28"/>
              </w:rPr>
              <w:t>.</w:t>
            </w:r>
          </w:p>
          <w:p w:rsidR="0015120B" w:rsidRDefault="0054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ноября 2018 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июля 2020 г.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преподаватель кафедры иностранных языков, вёл дисциплины</w:t>
            </w:r>
            <w:r w:rsidRPr="008F69F5">
              <w:rPr>
                <w:sz w:val="28"/>
                <w:szCs w:val="28"/>
              </w:rPr>
              <w:t xml:space="preserve"> «Латинский язык»</w:t>
            </w:r>
            <w:r>
              <w:rPr>
                <w:sz w:val="28"/>
                <w:szCs w:val="28"/>
              </w:rPr>
              <w:t xml:space="preserve"> и «Иностранный язык»</w:t>
            </w:r>
          </w:p>
          <w:p w:rsidR="00540BCE" w:rsidRDefault="0054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 июля 2020 </w:t>
            </w: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настоящее время</w:t>
            </w:r>
            <w:r w:rsidRPr="0010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старший </w:t>
            </w:r>
            <w:r w:rsidRPr="008F69F5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ь</w:t>
            </w:r>
            <w:r w:rsidRPr="008F69F5">
              <w:rPr>
                <w:sz w:val="28"/>
                <w:szCs w:val="28"/>
              </w:rPr>
              <w:t xml:space="preserve"> кафедры иностранных языков</w:t>
            </w:r>
            <w:r>
              <w:rPr>
                <w:sz w:val="28"/>
                <w:szCs w:val="28"/>
              </w:rPr>
              <w:t>. Продолжает сотрудничество с Лингвистическим центром Омского ГАУ.</w:t>
            </w:r>
          </w:p>
          <w:p w:rsidR="00540BCE" w:rsidRDefault="0054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540BCE">
              <w:rPr>
                <w:b/>
                <w:bCs/>
                <w:sz w:val="28"/>
                <w:szCs w:val="28"/>
              </w:rPr>
              <w:t>Разработчик</w:t>
            </w:r>
            <w:bookmarkStart w:id="0" w:name="_GoBack"/>
            <w:bookmarkEnd w:id="0"/>
            <w:r w:rsidRPr="00540BCE">
              <w:rPr>
                <w:b/>
                <w:bCs/>
                <w:sz w:val="28"/>
                <w:szCs w:val="28"/>
              </w:rPr>
              <w:t xml:space="preserve"> программ дополнительного образования</w:t>
            </w:r>
            <w:r>
              <w:rPr>
                <w:sz w:val="28"/>
                <w:szCs w:val="28"/>
              </w:rPr>
              <w:t xml:space="preserve">: </w:t>
            </w:r>
          </w:p>
          <w:p w:rsidR="00540BCE" w:rsidRDefault="0054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«Разговорный английский язык»</w:t>
            </w:r>
          </w:p>
          <w:p w:rsidR="00540BCE" w:rsidRDefault="0054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«Разговорный итальянский язык»</w:t>
            </w:r>
          </w:p>
          <w:p w:rsidR="00540BCE" w:rsidRDefault="0054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«Английский язык в сфере профессиональной коммуникации»</w:t>
            </w:r>
          </w:p>
          <w:p w:rsidR="00540BCE" w:rsidRPr="00C10365" w:rsidRDefault="00540BCE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00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Программа повышения квалификации </w:t>
            </w:r>
            <w:r w:rsidRPr="008F69F5">
              <w:rPr>
                <w:sz w:val="28"/>
                <w:szCs w:val="28"/>
              </w:rPr>
              <w:t>«Содействие развитию добровольчества (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волонтерства) и взаимодействие с социально ориентированными некоммерческими организациями» (разработанная в рамках проекта «СВОИ» Ассоциации волонтерских центров России).</w:t>
            </w:r>
          </w:p>
          <w:p w:rsidR="00540BCE" w:rsidRPr="00C10365" w:rsidRDefault="00540BCE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2017 г.: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лауреат VIII премии «Радуга», организованной Литературным институтом им. М.А. Горького и Веронской некоммерческой организацией «Познаем Евразию», в номинации «Молодой переводчик 2017 года». По материалам его исследований в областях языкознания, переводоведения, литературоведения и волонтерства опубликованы 8 научных статей.</w:t>
            </w:r>
          </w:p>
          <w:p w:rsidR="00540BCE" w:rsidRPr="00C10365" w:rsidRDefault="00540BCE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Принимал активное участие в общественной жизни университета: </w:t>
            </w:r>
          </w:p>
          <w:p w:rsidR="00CF4C4B" w:rsidRPr="00C10365" w:rsidRDefault="00CF4C4B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студенческого творчества «Истоки» (7 июня 2017 г.)</w:t>
            </w:r>
          </w:p>
          <w:p w:rsidR="00CF4C4B" w:rsidRPr="00C10365" w:rsidRDefault="00CF4C4B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Всероссийская акциия«Добрые уроки» (совместно с Волонтерским центром Омского ГАУ, 25 сентября 2018 г.)</w:t>
            </w:r>
          </w:p>
          <w:p w:rsidR="00CF4C4B" w:rsidRPr="00C10365" w:rsidRDefault="00CF4C4B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0138F6" w:rsidRPr="00C10365">
              <w:rPr>
                <w:rFonts w:ascii="Times New Roman" w:hAnsi="Times New Roman" w:cs="Times New Roman"/>
                <w:sz w:val="28"/>
                <w:szCs w:val="28"/>
              </w:rPr>
              <w:t>II Региональный слет агроклассников (11 октября 2018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мероприятие в рамках адаптационного практикума первокурсников «Ректорский час» (5 сентября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Культурно-массовый фестиваль «Осенний марафон» (11-12 октября 2019 г.)</w:t>
            </w:r>
          </w:p>
          <w:p w:rsidR="0015120B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мероприятие «Ночь в универе» (18 декабря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C10365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рганизатор: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–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молодежного форума межкультурной коммуникации (21 февраля 2018 г.) 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Диалоговой площадки «Международное волонтёрство с возможностью студенческих обменов» (15 октября 2018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2017 г. </w:t>
            </w: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 настоящее время</w:t>
            </w:r>
            <w:r w:rsidRPr="00C10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праздничного мероприятия «Рождество вокруг света».</w:t>
            </w:r>
          </w:p>
          <w:p w:rsidR="0015120B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2017 г.: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подготовил команду студентов к участию во II Региональном молодежном форуме «Лига дружбы» (26-27 августа 2017 г.), где они победили в номинацию «Самая дружная команда».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 г.: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подготовил команду студентов к участию в III Региональном молодежном форуме «Лига дружбы» (26 августа 2018 г.), где они победили в номинацию «Самая творческая команда», 1 место.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Выступил в качестве эксперта по волонтерству на разных мероприятиях городского, регионального и международного уровня: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«Доброфорум» (г. Омск, 16 апреля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молодежный форум «РИТМ» (с. Андреевка, Саргатский район Омской области, 19 июля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круглый стол «Добровольчество в Омской области» (г. Омск, 6 ноября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II областной фестиваль добровольчества «ДоброКузбасса» (г. Кемерово, 30 ноября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площадка команды «Future Team» на Международном форуме добровольцев (г. Сочи, 3 декабря 2019 г.)</w:t>
            </w:r>
          </w:p>
          <w:p w:rsidR="000138F6" w:rsidRPr="00C10365" w:rsidRDefault="000138F6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пленарное заседание форума «Омская область – территория, свободная от экстремизма (терроризма)» (г. Омск, 18 марта 2020 г.)</w:t>
            </w:r>
          </w:p>
          <w:p w:rsidR="0015120B" w:rsidRPr="00C10365" w:rsidRDefault="00C10365" w:rsidP="00C10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Награжден: </w:t>
            </w:r>
          </w:p>
          <w:p w:rsidR="00C10365" w:rsidRDefault="00C10365" w:rsidP="00C1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председателя Совета ветеранов, депутата Законодательного собрания Омской области В.Н. Архипова за активное участие в реализации культурно-просветительного проекта «Музейное телевидение» </w:t>
            </w:r>
          </w:p>
          <w:p w:rsidR="00C10365" w:rsidRDefault="00C10365" w:rsidP="00C1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Губернатора Омской области за активное участие в добровольческой (волонтерской) деятельности в 2018 году на территории Омской области </w:t>
            </w:r>
          </w:p>
          <w:p w:rsidR="00C10365" w:rsidRDefault="00C10365" w:rsidP="00C1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благодарность Ассоциации волонтерских центров за активную работу и содействие в проведении Года добровольца (волонтера) в России</w:t>
            </w:r>
          </w:p>
          <w:p w:rsidR="00C10365" w:rsidRDefault="00C10365" w:rsidP="00C1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Ректора ФГБОУ ВО «КемГУ», председателя Совета ректоров вузов Кемеровской области за активное участие в организации и проведении </w:t>
            </w:r>
            <w:r w:rsidRPr="00C103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фестиваля добровольчества «ДоброКузбасса» и созидательную деятельность на благо развития добровольчества в Кузбассе</w:t>
            </w:r>
          </w:p>
          <w:p w:rsidR="00C10365" w:rsidRDefault="00C10365" w:rsidP="00C1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Министерства образования Омской области за оказание содействия в организации и проведении форума «Омская область – территория, свободная от экстремизма (терроризма)»</w:t>
            </w:r>
          </w:p>
          <w:p w:rsidR="0076366E" w:rsidRPr="001002D5" w:rsidRDefault="00C10365" w:rsidP="00C10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0365">
              <w:rPr>
                <w:rFonts w:ascii="Times New Roman" w:hAnsi="Times New Roman" w:cs="Times New Roman"/>
                <w:sz w:val="28"/>
                <w:szCs w:val="28"/>
              </w:rPr>
              <w:t>благодарность ректора ФГБОУ ВО Омский ГАУ за активное участие в общественной деятельности Омского государственного аграрного университета имени П.А. Столыпина, высокий уровень профессионализма, значительный вклад в развитие и укрепление международных связей университета.</w:t>
            </w:r>
          </w:p>
        </w:tc>
      </w:tr>
    </w:tbl>
    <w:p w:rsidR="00B01D8F" w:rsidRDefault="00B01D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01D8F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8F"/>
    <w:rsid w:val="000138F6"/>
    <w:rsid w:val="00087EFC"/>
    <w:rsid w:val="00097562"/>
    <w:rsid w:val="001002D5"/>
    <w:rsid w:val="0015120B"/>
    <w:rsid w:val="00532F3C"/>
    <w:rsid w:val="00540BCE"/>
    <w:rsid w:val="00622C59"/>
    <w:rsid w:val="00650E73"/>
    <w:rsid w:val="0076366E"/>
    <w:rsid w:val="008F4489"/>
    <w:rsid w:val="00A10D97"/>
    <w:rsid w:val="00AF27D4"/>
    <w:rsid w:val="00B01D8F"/>
    <w:rsid w:val="00C10365"/>
    <w:rsid w:val="00C11524"/>
    <w:rsid w:val="00CF4C4B"/>
    <w:rsid w:val="00E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FBC"/>
  <w15:docId w15:val="{EE3F520E-7043-4B39-9863-D8AA31F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53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73D6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3D6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0BA"/>
  </w:style>
  <w:style w:type="paragraph" w:styleId="ad">
    <w:name w:val="footer"/>
    <w:basedOn w:val="a"/>
    <w:link w:val="ae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70BA"/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go">
    <w:name w:val="go"/>
    <w:basedOn w:val="a0"/>
    <w:rsid w:val="0015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volunteers/62945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jacopowiw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F2510D-B157-4967-9426-A94D23CA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Keer</dc:creator>
  <cp:lastModifiedBy>Ринат</cp:lastModifiedBy>
  <cp:revision>6</cp:revision>
  <dcterms:created xsi:type="dcterms:W3CDTF">2021-04-01T09:59:00Z</dcterms:created>
  <dcterms:modified xsi:type="dcterms:W3CDTF">2021-04-18T11:48:00Z</dcterms:modified>
</cp:coreProperties>
</file>