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36" w:rsidRDefault="007F3636" w:rsidP="007F3636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1A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5000497" wp14:editId="6CBCBD64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1106170" cy="284480"/>
            <wp:effectExtent l="0" t="0" r="0" b="1270"/>
            <wp:wrapSquare wrapText="bothSides"/>
            <wp:docPr id="2" name="Рисунок 2" descr="C:\Users\Большая перемена\Desktop\ЛОГО РДД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льшая перемена\Desktop\ЛОГО РДД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hidden="0" allowOverlap="1" wp14:anchorId="1FBA896F" wp14:editId="52373493">
            <wp:simplePos x="0" y="0"/>
            <wp:positionH relativeFrom="column">
              <wp:posOffset>4783455</wp:posOffset>
            </wp:positionH>
            <wp:positionV relativeFrom="paragraph">
              <wp:posOffset>11430</wp:posOffset>
            </wp:positionV>
            <wp:extent cx="1001395" cy="45021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8455" t="22356" r="6870" b="24373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E8CFA8" wp14:editId="40733B38">
            <wp:extent cx="1752600" cy="53657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6"/>
                    <a:srcRect l="-13" t="16554" r="13712" b="-46"/>
                    <a:stretch/>
                  </pic:blipFill>
                  <pic:spPr bwMode="auto">
                    <a:xfrm>
                      <a:off x="0" y="0"/>
                      <a:ext cx="1752600" cy="53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Pr="00D315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F3636" w:rsidRPr="007F3636" w:rsidRDefault="007F3636" w:rsidP="007F3636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радиционная акция «Добрая суббота» пройдет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в сообществе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Всероссийского конкурса «Большая перемена» – проекта Федерального агентства по делам молодёжи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Росмолодёжь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). Конкурс </w:t>
      </w:r>
      <w:r w:rsidRPr="00C74115">
        <w:rPr>
          <w:rFonts w:ascii="Times New Roman" w:eastAsia="Times New Roman" w:hAnsi="Times New Roman" w:cs="Times New Roman"/>
          <w:b/>
          <w:sz w:val="24"/>
          <w:szCs w:val="24"/>
        </w:rPr>
        <w:t xml:space="preserve">входит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74115">
        <w:rPr>
          <w:rFonts w:ascii="Times New Roman" w:eastAsia="Times New Roman" w:hAnsi="Times New Roman" w:cs="Times New Roman"/>
          <w:b/>
          <w:sz w:val="24"/>
          <w:szCs w:val="24"/>
        </w:rPr>
        <w:t xml:space="preserve">в линейку президентской платформы </w:t>
      </w:r>
      <w:hyperlink r:id="rId7">
        <w:r w:rsidRPr="00C74115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«Россия – страна возможностей»</w:t>
        </w:r>
      </w:hyperlink>
      <w:r w:rsidRPr="00C741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74115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проводится при поддержке Министерства просвещения РФ. «Большая перемена» является соучредителем Российского движения детей и молодёжи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«Движение Первых»</w:t>
      </w:r>
      <w:r w:rsidRPr="00C7411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F3636" w:rsidRDefault="007F3636" w:rsidP="007F3636">
      <w:r>
        <w:t>С 11 по 18 марта студенты и школьники всей России в рамках акции «Добрая суббота» проведут в своих регионах экологические акции по сбору бытовых о</w:t>
      </w:r>
      <w:r>
        <w:t xml:space="preserve">тходов, макулатуры и батареек. </w:t>
      </w:r>
    </w:p>
    <w:p w:rsidR="007F3636" w:rsidRDefault="007F3636" w:rsidP="007F3636">
      <w:r>
        <w:t xml:space="preserve">Акция продлится неделю, а ее </w:t>
      </w:r>
      <w:r>
        <w:t xml:space="preserve">участником может стать каждый. </w:t>
      </w:r>
    </w:p>
    <w:p w:rsidR="007F3636" w:rsidRDefault="007F3636" w:rsidP="007F3636">
      <w:r>
        <w:t>Для этого необходимо записать на вертикальное видео свой субботник, сбор бытовых отх</w:t>
      </w:r>
      <w:r>
        <w:t xml:space="preserve">одов, макулатуры или батареек. </w:t>
      </w:r>
    </w:p>
    <w:p w:rsidR="007F3636" w:rsidRDefault="007F3636" w:rsidP="007F3636">
      <w:r>
        <w:t xml:space="preserve">Чтобы передать эстафету добра, необходимо опубликовать видеоролик под постом о старте акции в сообществе «Большая перемена» </w:t>
      </w:r>
      <w:proofErr w:type="spellStart"/>
      <w:r>
        <w:t>ВКонтакте</w:t>
      </w:r>
      <w:proofErr w:type="spellEnd"/>
      <w:r>
        <w:t xml:space="preserve"> и в своих социальных сетях с </w:t>
      </w:r>
      <w:proofErr w:type="spellStart"/>
      <w:r>
        <w:t>хэштегами</w:t>
      </w:r>
      <w:proofErr w:type="spellEnd"/>
      <w:r>
        <w:t xml:space="preserve"> #</w:t>
      </w:r>
      <w:proofErr w:type="spellStart"/>
      <w:r>
        <w:t>БольшаяПеремена</w:t>
      </w:r>
      <w:proofErr w:type="spellEnd"/>
      <w:r>
        <w:t xml:space="preserve"> #</w:t>
      </w:r>
      <w:proofErr w:type="spellStart"/>
      <w:r>
        <w:t>ДомВ</w:t>
      </w:r>
      <w:r>
        <w:t>КоторомМыЖивем</w:t>
      </w:r>
      <w:proofErr w:type="spellEnd"/>
      <w:r>
        <w:t xml:space="preserve"> #</w:t>
      </w:r>
      <w:proofErr w:type="spellStart"/>
      <w:r>
        <w:t>ДобраяСуббота</w:t>
      </w:r>
      <w:proofErr w:type="spellEnd"/>
      <w:r>
        <w:t xml:space="preserve">. </w:t>
      </w:r>
    </w:p>
    <w:p w:rsidR="007F3636" w:rsidRDefault="007F3636" w:rsidP="007F3636">
      <w:r>
        <w:t>Лучшие видео войдут в сводный ролик по итогам акции, кото</w:t>
      </w:r>
      <w:r>
        <w:t>рый будет опубликован 18 марта.</w:t>
      </w:r>
    </w:p>
    <w:p w:rsidR="007F3636" w:rsidRDefault="007F3636" w:rsidP="007F3636">
      <w:r>
        <w:t>P.S. Так как акция проходит при поддержке Всероссийской общественной организации волонтеров-экологов, просим заполнить анкету до 9 марта 2023 года, чтобы с Вами мог связаться региональный представитель от волонтеров - экологов по проведению совместной акции https://forms.yandex</w:t>
      </w:r>
      <w:r>
        <w:t>.ru/u/6405988250569070faeb56a6/</w:t>
      </w:r>
    </w:p>
    <w:p w:rsidR="007F3636" w:rsidRPr="007F3636" w:rsidRDefault="007F3636" w:rsidP="007F3636">
      <w:pPr>
        <w:rPr>
          <w:lang w:val="en-US"/>
        </w:rPr>
      </w:pPr>
      <w:proofErr w:type="spellStart"/>
      <w:r w:rsidRPr="007F3636">
        <w:rPr>
          <w:lang w:val="en-US"/>
        </w:rPr>
        <w:t>Yandex</w:t>
      </w:r>
      <w:proofErr w:type="spellEnd"/>
      <w:r w:rsidRPr="007F3636">
        <w:rPr>
          <w:lang w:val="en-US"/>
        </w:rPr>
        <w:t xml:space="preserve"> Forms (https://forms.yandex.ru/u/6405988250569070faeb56a6/)</w:t>
      </w:r>
    </w:p>
    <w:p w:rsidR="00C3609C" w:rsidRDefault="007F3636" w:rsidP="007F3636">
      <w:r>
        <w:t>Добрая суббота "</w:t>
      </w:r>
      <w:proofErr w:type="spellStart"/>
      <w:r>
        <w:t>Экологично</w:t>
      </w:r>
      <w:proofErr w:type="spellEnd"/>
      <w:r>
        <w:t>"</w:t>
      </w:r>
    </w:p>
    <w:p w:rsidR="007F3636" w:rsidRPr="00EF3957" w:rsidRDefault="007F3636" w:rsidP="007F3636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делам молодежи (</w:t>
      </w:r>
      <w:proofErr w:type="spellStart"/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Росмолодежь</w:t>
      </w:r>
      <w:proofErr w:type="spellEnd"/>
      <w:r w:rsidRPr="000839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), АНО «Россия – страна возможностей», АНО «Большая Перемена» и</w:t>
      </w:r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Российское движение школьников. «Большая перемена» является соучредителем Российского движения детей и молодёжи.</w:t>
      </w:r>
    </w:p>
    <w:p w:rsidR="007F3636" w:rsidRPr="00EF3957" w:rsidRDefault="007F3636" w:rsidP="007F3636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Конкурс проходит при поддержке Министерства просвещения РФ и Министерства науки и высшего образования РФ.</w:t>
      </w:r>
    </w:p>
    <w:p w:rsidR="007F3636" w:rsidRPr="007F3636" w:rsidRDefault="007F3636" w:rsidP="007F3636">
      <w:pPr>
        <w:tabs>
          <w:tab w:val="left" w:pos="9214"/>
        </w:tabs>
        <w:spacing w:after="240" w:line="360" w:lineRule="auto"/>
        <w:ind w:right="6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Генеральные партнеры конкурса – ОАО «РЖД», Сбербанк, </w:t>
      </w:r>
      <w:proofErr w:type="spellStart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Госкорпорация</w:t>
      </w:r>
      <w:proofErr w:type="spellEnd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proofErr w:type="spellStart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Росатом</w:t>
      </w:r>
      <w:proofErr w:type="spellEnd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», VK, </w:t>
      </w:r>
      <w:proofErr w:type="spellStart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Госкорпорация</w:t>
      </w:r>
      <w:proofErr w:type="spellEnd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proofErr w:type="spellStart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Роскосмос</w:t>
      </w:r>
      <w:proofErr w:type="spellEnd"/>
      <w:r w:rsidRPr="00EF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</w:t>
      </w:r>
      <w:bookmarkStart w:id="0" w:name="_GoBack"/>
      <w:bookmarkEnd w:id="0"/>
    </w:p>
    <w:sectPr w:rsidR="007F3636" w:rsidRPr="007F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36"/>
    <w:rsid w:val="007F3636"/>
    <w:rsid w:val="00C3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AF5C"/>
  <w15:chartTrackingRefBased/>
  <w15:docId w15:val="{B8B7569C-C979-4168-9075-6D43AAA1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F3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s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2023-03-09T19:23:00Z</dcterms:created>
  <dcterms:modified xsi:type="dcterms:W3CDTF">2023-03-09T19:27:00Z</dcterms:modified>
</cp:coreProperties>
</file>