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50" w:rsidRPr="00B53AED" w:rsidRDefault="00BD4550" w:rsidP="00BD4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tbl>
      <w:tblPr>
        <w:tblW w:w="0" w:type="auto"/>
        <w:tblInd w:w="4786" w:type="dxa"/>
        <w:tblLayout w:type="fixed"/>
        <w:tblLook w:val="0000"/>
      </w:tblPr>
      <w:tblGrid>
        <w:gridCol w:w="5103"/>
      </w:tblGrid>
      <w:tr w:rsidR="00BD4550" w:rsidRPr="00B53AED" w:rsidTr="00CF2E63">
        <w:tc>
          <w:tcPr>
            <w:tcW w:w="510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КАРТА ПРОЕКТА</w:t>
      </w:r>
    </w:p>
    <w:p w:rsidR="00BD4550" w:rsidRPr="00B53AED" w:rsidRDefault="001E5BC5" w:rsidP="001E5BC5">
      <w:pPr>
        <w:widowControl w:val="0"/>
        <w:tabs>
          <w:tab w:val="left" w:pos="58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ab/>
        <w:t xml:space="preserve"> </w:t>
      </w: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Название проекта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7E5851" w:rsidP="00E5189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Создание клуба дворовых игр «Выходи гулять!»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Руководитель проекта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A14CC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Кушка Диана Владимировна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077"/>
        <w:gridCol w:w="5872"/>
      </w:tblGrid>
      <w:tr w:rsidR="00BD4550" w:rsidRPr="00B53AED" w:rsidTr="00CF2E63">
        <w:tc>
          <w:tcPr>
            <w:tcW w:w="4077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Ф.И.О. (указать полностью) автора или руководителя проекта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Default="00A14CC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1. Кушка Диана Владимировна</w:t>
            </w:r>
          </w:p>
          <w:p w:rsidR="00A14CC5" w:rsidRPr="00B53AED" w:rsidRDefault="00A14CC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2.Галичая Валерия Александровна</w:t>
            </w:r>
          </w:p>
          <w:p w:rsidR="00BD4550" w:rsidRPr="00B53AED" w:rsidRDefault="00B53AED" w:rsidP="00B53AED">
            <w:pPr>
              <w:widowControl w:val="0"/>
              <w:tabs>
                <w:tab w:val="left" w:pos="3405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ab/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2093"/>
        <w:gridCol w:w="7856"/>
      </w:tblGrid>
      <w:tr w:rsidR="00BD4550" w:rsidRPr="00B53AED" w:rsidTr="00CF2E63">
        <w:tc>
          <w:tcPr>
            <w:tcW w:w="2093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Команда проекта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(Ф.И.О., функциональные обязанности основных исполнителей проекта)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DA2ED8" w:rsidRDefault="00DA2ED8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Кушка Диана – ответственная за деятельность клуба;</w:t>
            </w:r>
          </w:p>
          <w:p w:rsidR="00DA2ED8" w:rsidRDefault="00DA2ED8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Галичая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Валерия – ответственная за проведение фестивалей;</w:t>
            </w:r>
          </w:p>
          <w:p w:rsidR="00DA2ED8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Бондарцев Роман, </w:t>
            </w:r>
            <w:r w:rsid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Маликова Ирина 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ответственные</w:t>
            </w:r>
            <w:r w:rsidR="00DA2ED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за информационную кампанию;</w:t>
            </w:r>
          </w:p>
          <w:p w:rsidR="00207E54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Курбатов Игорь – ответственный за техническое сопровождение мероприятий;</w:t>
            </w:r>
          </w:p>
          <w:p w:rsidR="00DA2ED8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Щегленко Иван – ответственный за изготовление инвентаря;</w:t>
            </w:r>
          </w:p>
          <w:p w:rsidR="00391D46" w:rsidRDefault="00391D46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Анпилогова Юлия – ответственная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за проведение Дней здоровья в ОУ;</w:t>
            </w:r>
          </w:p>
          <w:p w:rsidR="00BD4550" w:rsidRPr="00207E54" w:rsidRDefault="00207E54" w:rsidP="00DA2ED8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Изюмова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Анастасия – ответственная за работу команды волонтеров.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778"/>
        <w:gridCol w:w="4171"/>
      </w:tblGrid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Продолжительность проекта (в месяцах)</w:t>
            </w: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Начало реализации проекта (день, месяц, год)</w:t>
            </w: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Окончание реализации проекта (день, месяц, год</w:t>
            </w: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207E5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9</w:t>
            </w:r>
            <w:r w:rsidR="00B618E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месяцев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B618E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01.11.2019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</w:t>
            </w:r>
            <w:r w:rsidR="00A14CC5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07E5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27.07.2020</w:t>
            </w:r>
          </w:p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778"/>
        <w:gridCol w:w="4171"/>
      </w:tblGrid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Полная стоимость проекта (в рублях</w:t>
            </w:r>
            <w:proofErr w:type="gramEnd"/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153089" w:rsidP="00F00B4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F00B4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</w:tr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Имеющаяся сумма (в рублях)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ind w:right="3436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2000</w:t>
            </w:r>
          </w:p>
        </w:tc>
      </w:tr>
      <w:tr w:rsidR="00BD4550" w:rsidRPr="00B53AED" w:rsidTr="00CF2E63">
        <w:tc>
          <w:tcPr>
            <w:tcW w:w="5778" w:type="dxa"/>
            <w:shd w:val="clear" w:color="auto" w:fill="auto"/>
          </w:tcPr>
          <w:p w:rsidR="00BD4550" w:rsidRPr="00A14CC5" w:rsidRDefault="00BD4550" w:rsidP="00BD4550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 w:rsidRPr="00A14CC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Запрашиваемая сумма (в рублях)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A14CC5" w:rsidRDefault="00F00B41" w:rsidP="00F00B41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28000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Аннотация проекта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(не более 1/3 страницы)</w:t>
      </w:r>
    </w:p>
    <w:tbl>
      <w:tblPr>
        <w:tblW w:w="0" w:type="auto"/>
        <w:tblInd w:w="-30" w:type="dxa"/>
        <w:tblLayout w:type="fixed"/>
        <w:tblLook w:val="000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Проект «Выходи гулять!»  направлен на популяризацию здорового образа жизни, приобщение всех возрастных групп населения</w:t>
            </w:r>
            <w:r w:rsidR="00153089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к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активным формам досуга через: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развитие комфортной в шаговой доступности инфраструктуры для активного отдыха, занятий физической культурой и спортом на безвозмездной основе;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проведение активных массовых мероприятий для всех социальных и возрастных групп населения с использованием современных технологий; 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sym w:font="Symbol" w:char="F02D"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создание условий для привлечения населения к активному досугу, занятиям физической культурой и спортом, повышение их доступности для всех категорий граждан.</w:t>
            </w:r>
          </w:p>
          <w:p w:rsidR="00D91BA1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</w:rPr>
              <w:br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lastRenderedPageBreak/>
              <w:t xml:space="preserve">Современные дети не знают, что такое пекарь, лапта, вышибалы, </w:t>
            </w:r>
            <w:proofErr w:type="spellStart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резиночки</w:t>
            </w:r>
            <w:proofErr w:type="spellEnd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и городки. Дворовым играм они предпочитают приложения и гаджеты. Дворовые игры, в которые играли днями напролет (пока родители не «загонят»), постепенно уходят в прошлое. А ведь большинство из них не только развивают ловкость, выносливость и силу, но и учат таким важным вещам, как сплоченность и взаимовыручка. </w:t>
            </w:r>
          </w:p>
          <w:p w:rsidR="00BD4550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/>
                <w:color w:val="000000"/>
                <w:sz w:val="24"/>
              </w:rPr>
              <w:br/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Проект «Выходи гулять!»  реализуется с целью содействия популяризации массовых игр, как формы активного досуга детей и подростков и формированию у подрастающего поколения идеологии активного и здорового образа жизни.</w:t>
            </w:r>
          </w:p>
          <w:p w:rsidR="009362E6" w:rsidRPr="00207E54" w:rsidRDefault="009362E6" w:rsidP="00D91B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SansPro" w:hAnsi="PTSansPro"/>
                <w:color w:val="000000"/>
                <w:sz w:val="24"/>
                <w:shd w:val="clear" w:color="auto" w:fill="FFFFFF"/>
              </w:rPr>
            </w:pPr>
            <w:r w:rsidRPr="00207E54">
              <w:rPr>
                <w:rFonts w:ascii="PTSansPro" w:hAnsi="PTSansPro" w:hint="eastAsia"/>
                <w:color w:val="000000"/>
                <w:sz w:val="24"/>
                <w:shd w:val="clear" w:color="auto" w:fill="FFFFFF"/>
              </w:rPr>
              <w:t>Д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ля достижения данной цели на базе Борисовского Центра молодежи будет организована деятельность клуба дворовых игр, и на постоянной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основе  будут</w:t>
            </w:r>
            <w:proofErr w:type="gramEnd"/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проводит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ь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ся  мероприятия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,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 xml:space="preserve">  как для подростков и молодежи</w:t>
            </w:r>
            <w:r w:rsidR="00B11BFA"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, т</w:t>
            </w:r>
            <w:r w:rsidRPr="00207E54">
              <w:rPr>
                <w:rFonts w:ascii="PTSansPro" w:hAnsi="PTSansPro"/>
                <w:color w:val="000000"/>
                <w:sz w:val="24"/>
                <w:shd w:val="clear" w:color="auto" w:fill="FFFFFF"/>
              </w:rPr>
              <w:t>ак и для молодых семей с детьми.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Актуальность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(решаемые общественно значимые проблемы и /или потребность в продукте и услуге, не более 1 стр.)</w:t>
      </w:r>
    </w:p>
    <w:tbl>
      <w:tblPr>
        <w:tblW w:w="0" w:type="auto"/>
        <w:tblInd w:w="-30" w:type="dxa"/>
        <w:tblLayout w:type="fixed"/>
        <w:tblLook w:val="000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EB48A6" w:rsidRDefault="00B53AED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Сегодня в условиях развивающейся электронн</w:t>
            </w:r>
            <w:r w:rsid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ой культуры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возникла потребность противо</w:t>
            </w:r>
            <w:r w:rsidR="00EB48A6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стоять этому процессу, т.к. подростки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мало </w:t>
            </w:r>
            <w:r w:rsidR="00E51892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времени проводят со сверстниками, могут иметь проблемы с социальной адаптацией, им трудно общаться с людьми, находить с ними общий язык. </w:t>
            </w:r>
          </w:p>
          <w:p w:rsidR="00C96055" w:rsidRDefault="00EB48A6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48A6">
              <w:rPr>
                <w:rFonts w:ascii="PTSansPro" w:hAnsi="PTSansPro"/>
                <w:color w:val="000000"/>
                <w:sz w:val="24"/>
                <w:szCs w:val="24"/>
                <w:shd w:val="clear" w:color="auto" w:fill="FFFFFF"/>
              </w:rPr>
              <w:t>Наш проект направлен на возрождение интереса детей и подростков  к дворовым командным играм, укрепление их здоровья, формирование у подрастающего поколения идеологии активного и здорового образа жизни, улучшение коммуникативных навыков детей и подростков, создание доступных и безопасных условий для активного досуга и оздоровительно-спортивных занятий детей, подростков и молодежи.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Ведь </w:t>
            </w:r>
            <w:r w:rsidR="00987A83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действительно, к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аждая из </w:t>
            </w:r>
            <w:r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старых дворовых 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игр формирует, тренирует жизненно необходимые качества человека в современном мире: лидерство, общительность, целеустремленность, умение работать в команде, выносливость, сотрудничество, силу воли, ум, ловкость, смекалку, </w:t>
            </w:r>
            <w:r w:rsidR="00987A83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укрепляют</w:t>
            </w:r>
            <w:r w:rsidR="0022524E" w:rsidRPr="00EB48A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здоровье.</w:t>
            </w:r>
            <w:r w:rsidR="0022524E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B48A6" w:rsidRPr="00B53AED" w:rsidRDefault="00EB48A6" w:rsidP="00EB48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Опыт проведения фестиваля дворовых игр, который прошел в Борисовке в июле этого года показал, что многие родители помнят, как проводили свое время и готовы вместе со своими детьми активно участвовать в подобных мероприятиях, а подростки и молодежь, в свою очередь, показали, что заинтересованы в новых для них  формах досуга. 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Описание проекта</w:t>
      </w:r>
    </w:p>
    <w:tbl>
      <w:tblPr>
        <w:tblW w:w="0" w:type="auto"/>
        <w:tblInd w:w="-30" w:type="dxa"/>
        <w:tblLayout w:type="fixed"/>
        <w:tblLook w:val="000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Реализация проекта пройдет в несколько этапов:</w:t>
            </w:r>
          </w:p>
          <w:p w:rsidR="008559D0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Организационный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– создание базы игр с их описанием, подготовка команды волонтеров для проведения игр, а также информационная кампания среди населения района об открытии клуба.</w:t>
            </w:r>
          </w:p>
          <w:p w:rsidR="00EB6DF3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Проведение фестивалей дворовых игр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, в которых смогут принять участие как подростки и молодежь, так и молодые семьи с детьми.  В рамках проекта запланировано 2 фестиваля – зимний и летний. </w:t>
            </w:r>
          </w:p>
          <w:p w:rsidR="008559D0" w:rsidRDefault="008559D0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Зимний фестиваль будет включать в себя игры  на свежем воздухе </w:t>
            </w:r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(«Два мороза», «Царь горы», «Снежный бой», «Салки со снежками») и  игры в помещение (настольный хоккей и футбол,  «</w:t>
            </w:r>
            <w:proofErr w:type="spellStart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Резиночки</w:t>
            </w:r>
            <w:proofErr w:type="spellEnd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», «Светофор» и </w:t>
            </w:r>
            <w:proofErr w:type="spellStart"/>
            <w:proofErr w:type="gramStart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др</w:t>
            </w:r>
            <w:proofErr w:type="spellEnd"/>
            <w:proofErr w:type="gramEnd"/>
            <w:r w:rsidR="00EB6DF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EB6DF3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Летний фестиваль пройдет на открытой площадки, где всем желающим будут предложены подвижные игры; «Казаки-разбойники», «Пекарь», «Классики», «Выбивной», «Лягушка», «Лапта» и др.)</w:t>
            </w:r>
          </w:p>
          <w:p w:rsidR="00EB6DF3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EB6D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- Провед</w:t>
            </w:r>
            <w:r w:rsidR="00D91BA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ение турниров по различным играм, </w:t>
            </w:r>
            <w:r w:rsidR="00D91BA1" w:rsidRPr="00D91BA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которые пройдут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в разное время года, на открытых площадках и в помещении, где участники смогут  посоревноваться в той или иной игре. </w:t>
            </w:r>
          </w:p>
          <w:p w:rsidR="00D91BA1" w:rsidRDefault="00D91BA1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91BA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Проведение Дней здоровья в образовательных учреждениях района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, в ходе которых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lastRenderedPageBreak/>
              <w:t>школьники познакомятся с активными дворовыми играми и смогут научиться в них играть.</w:t>
            </w:r>
          </w:p>
          <w:p w:rsidR="00EB6DF3" w:rsidRPr="00B53AED" w:rsidRDefault="00EB6DF3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Основные целевые группы, на которые направлен проект </w:t>
      </w:r>
    </w:p>
    <w:tbl>
      <w:tblPr>
        <w:tblW w:w="0" w:type="auto"/>
        <w:tblInd w:w="-30" w:type="dxa"/>
        <w:tblLayout w:type="fixed"/>
        <w:tblLook w:val="000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EB48A6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Дети, подростки, молодежь, молодые семьи Борисовского района.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Цель проекта (по принципу </w:t>
      </w:r>
      <w:r w:rsidRPr="00B53AED">
        <w:rPr>
          <w:rFonts w:ascii="Times New Roman" w:eastAsia="Arial Unicode MS" w:hAnsi="Times New Roman" w:cs="Times New Roman"/>
          <w:b/>
          <w:sz w:val="24"/>
          <w:szCs w:val="24"/>
          <w:lang w:val="en-US" w:eastAsia="zh-CN"/>
        </w:rPr>
        <w:t>smart</w:t>
      </w: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: значимая, измеримая, конкретная, достижимая, ограниченная во времени)</w:t>
      </w:r>
    </w:p>
    <w:tbl>
      <w:tblPr>
        <w:tblW w:w="0" w:type="auto"/>
        <w:tblInd w:w="-30" w:type="dxa"/>
        <w:tblLayout w:type="fixed"/>
        <w:tblLook w:val="0000"/>
      </w:tblPr>
      <w:tblGrid>
        <w:gridCol w:w="9949"/>
      </w:tblGrid>
      <w:tr w:rsidR="00BD4550" w:rsidRPr="00B53AED" w:rsidTr="00CF2E63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B53AED" w:rsidRDefault="00EB48A6" w:rsidP="00533DC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К концу третьего квартала 2020 года организовать в Борисовском районе деятельность клуба дворовых игр «Выходи гулять!»  с охватом участников </w:t>
            </w:r>
            <w:r w:rsidR="007859B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не менее 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 человек</w:t>
            </w:r>
            <w:r w:rsidR="007859B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Способ достижения цели проекта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(способ реализации проекта, ведущий к достижению цели)</w:t>
      </w:r>
    </w:p>
    <w:tbl>
      <w:tblPr>
        <w:tblW w:w="0" w:type="auto"/>
        <w:tblInd w:w="-30" w:type="dxa"/>
        <w:tblLayout w:type="fixed"/>
        <w:tblLook w:val="0000"/>
      </w:tblPr>
      <w:tblGrid>
        <w:gridCol w:w="9631"/>
      </w:tblGrid>
      <w:tr w:rsidR="00BD4550" w:rsidRPr="00B53AED" w:rsidTr="00CF2E63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C8" w:rsidRPr="00533DC8" w:rsidRDefault="00533DC8" w:rsidP="00533DC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533DC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комплекса мероприятий </w:t>
            </w:r>
            <w:r w:rsidR="0061243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на основе активных дворовых игр</w:t>
            </w:r>
            <w:r w:rsidRPr="00533DC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д</w:t>
            </w:r>
            <w:r w:rsidR="00612431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ля подростков и молодых людей Борисовского района.</w:t>
            </w:r>
          </w:p>
          <w:p w:rsidR="00C96055" w:rsidRPr="00B53AED" w:rsidRDefault="00C96055" w:rsidP="00BD4550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Ожидаемый результат реализации проекта</w:t>
      </w:r>
    </w:p>
    <w:p w:rsidR="003846E5" w:rsidRPr="00B53AED" w:rsidRDefault="003846E5" w:rsidP="003846E5">
      <w:pPr>
        <w:widowControl w:val="0"/>
        <w:suppressAutoHyphens/>
        <w:snapToGrid w:val="0"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949"/>
      </w:tblGrid>
      <w:tr w:rsidR="003846E5" w:rsidRPr="00B53AED" w:rsidTr="00970C3A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E5" w:rsidRPr="00B53AED" w:rsidRDefault="003846E5" w:rsidP="00970C3A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 концу третьего квартала 2020 года  в Борисовском районе организована деятельность клуба дворовых игр «Выходи гулять!»  с охватом участников не менее 500 человек.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Требования к результату проекта</w:t>
      </w: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(Количественные и качественные показатели, за счет выполнения которых планируется получить заявленный результат проект и достичь цели проекта) </w:t>
      </w:r>
    </w:p>
    <w:tbl>
      <w:tblPr>
        <w:tblW w:w="0" w:type="auto"/>
        <w:tblInd w:w="-30" w:type="dxa"/>
        <w:tblLayout w:type="fixed"/>
        <w:tblLook w:val="0000"/>
      </w:tblPr>
      <w:tblGrid>
        <w:gridCol w:w="817"/>
        <w:gridCol w:w="8814"/>
      </w:tblGrid>
      <w:tr w:rsidR="00BD455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Требования к результату проекта</w:t>
            </w:r>
          </w:p>
        </w:tc>
      </w:tr>
      <w:tr w:rsidR="00BD455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Составлена база дворовых игр</w:t>
            </w:r>
          </w:p>
        </w:tc>
      </w:tr>
      <w:tr w:rsidR="00C96055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B53AED" w:rsidRDefault="00C96055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Проведена информационная кампания</w:t>
            </w:r>
          </w:p>
        </w:tc>
      </w:tr>
      <w:tr w:rsidR="00C96055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B53AED" w:rsidRDefault="00C96055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Обучена команда волонтеров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Pr="00B53AED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Приобретен и изготовлен инвентарь для игр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 зимний фестиваль дворовых игр</w:t>
            </w:r>
          </w:p>
        </w:tc>
      </w:tr>
      <w:tr w:rsidR="00D91BA1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Default="00D91BA1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A1" w:rsidRPr="008406F0" w:rsidRDefault="00D91BA1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Проведены Дни здоровья в образовательных учреждениях района 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 летний фестиваль дворовых игр</w:t>
            </w:r>
          </w:p>
        </w:tc>
      </w:tr>
      <w:tr w:rsidR="008406F0" w:rsidRPr="00B53AED" w:rsidTr="00CF2E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F0" w:rsidRDefault="008406F0" w:rsidP="00C96055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F0" w:rsidRPr="008406F0" w:rsidRDefault="008406F0" w:rsidP="008406F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8406F0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Проведены турниры по различным дворовым играм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Календарный план реализации проекта </w:t>
      </w: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(основные мероприятия)</w:t>
      </w:r>
    </w:p>
    <w:tbl>
      <w:tblPr>
        <w:tblW w:w="0" w:type="auto"/>
        <w:tblInd w:w="-30" w:type="dxa"/>
        <w:tblLayout w:type="fixed"/>
        <w:tblLook w:val="0000"/>
      </w:tblPr>
      <w:tblGrid>
        <w:gridCol w:w="675"/>
        <w:gridCol w:w="3402"/>
        <w:gridCol w:w="2463"/>
        <w:gridCol w:w="3409"/>
      </w:tblGrid>
      <w:tr w:rsidR="00BD4550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начала и окончания (</w:t>
            </w:r>
            <w:proofErr w:type="spellStart"/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дд.мм.гг</w:t>
            </w:r>
            <w:proofErr w:type="spellEnd"/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показатели</w:t>
            </w:r>
          </w:p>
        </w:tc>
      </w:tr>
      <w:tr w:rsidR="00BD4550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BD4550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Составление базы активных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550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01.11.2019-29.11.2019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15 игр</w:t>
            </w:r>
          </w:p>
        </w:tc>
      </w:tr>
      <w:tr w:rsidR="00C96055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C96055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Информирование населения об открытии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02.12.2019-25.12.2019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 информаций в СМИ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Набор и обучение команды волонтеров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02.12.2019-10.01.2020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 волонтеров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Приобретение и изготовление инвентаря для работы клуба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207E54" w:rsidP="00207E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13.01.2020-30.01.2020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 единиц инвентаря</w:t>
            </w:r>
          </w:p>
        </w:tc>
      </w:tr>
      <w:tr w:rsidR="00C96055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C96055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Проведение зимнего </w:t>
            </w: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фестиваля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55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03.02.2020-24.02.2020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55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60 участников</w:t>
            </w:r>
          </w:p>
        </w:tc>
      </w:tr>
      <w:tr w:rsidR="00D91BA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Pr="00612431" w:rsidRDefault="00D91BA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Проведение Дней здоровья в образовательных учреждениях района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BA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10.03.2020-15.05.2020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A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 ОУ/100 участников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Проведение турниров по дворовым играм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01.04.2020-30.06.2020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D91BA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 турниров/30</w:t>
            </w:r>
            <w:r w:rsidR="00612431"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 участников</w:t>
            </w:r>
          </w:p>
        </w:tc>
      </w:tr>
      <w:tr w:rsidR="00612431" w:rsidRPr="00B53AED" w:rsidTr="00CF2E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C9605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Проведение летнего фестиваля дворовых игр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431" w:rsidRPr="00612431" w:rsidRDefault="00207E54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01.07.2020-27.07.2020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31" w:rsidRPr="00612431" w:rsidRDefault="00612431" w:rsidP="00BD455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2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100 участников</w:t>
            </w:r>
          </w:p>
        </w:tc>
      </w:tr>
    </w:tbl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Смета расходов</w:t>
      </w:r>
    </w:p>
    <w:tbl>
      <w:tblPr>
        <w:tblW w:w="10185" w:type="dxa"/>
        <w:tblInd w:w="-30" w:type="dxa"/>
        <w:tblLayout w:type="fixed"/>
        <w:tblLook w:val="0000"/>
      </w:tblPr>
      <w:tblGrid>
        <w:gridCol w:w="796"/>
        <w:gridCol w:w="2383"/>
        <w:gridCol w:w="1418"/>
        <w:gridCol w:w="1134"/>
        <w:gridCol w:w="880"/>
        <w:gridCol w:w="993"/>
        <w:gridCol w:w="2581"/>
      </w:tblGrid>
      <w:tr w:rsidR="00BD4550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 w:rsidR="00A14CC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Ед. измерения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Цена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br/>
              <w:t xml:space="preserve"> руб.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550" w:rsidRPr="00B53AED" w:rsidRDefault="00BD4550" w:rsidP="00BD455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Источник финансирования*</w:t>
            </w:r>
          </w:p>
        </w:tc>
      </w:tr>
      <w:tr w:rsidR="00987A83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987A83" w:rsidRDefault="00987A83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B53AED" w:rsidRDefault="007E5851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Портативная система звукоусиления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7E5851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987A83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735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F00B41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83" w:rsidRPr="0077354C" w:rsidRDefault="0090125C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A83" w:rsidRDefault="00987A83" w:rsidP="00CA4D1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Cs w:val="20"/>
                <w:lang w:eastAsia="zh-CN"/>
              </w:rPr>
            </w:pPr>
          </w:p>
          <w:p w:rsidR="00987A83" w:rsidRPr="00E2538A" w:rsidRDefault="00987A83" w:rsidP="00987A8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Cs w:val="20"/>
                <w:lang w:eastAsia="zh-CN"/>
              </w:rPr>
            </w:pPr>
            <w:r w:rsidRPr="00E2538A">
              <w:rPr>
                <w:rFonts w:ascii="Times New Roman" w:eastAsia="Arial Unicode MS" w:hAnsi="Times New Roman" w:cs="Times New Roman"/>
                <w:szCs w:val="20"/>
                <w:lang w:eastAsia="zh-CN"/>
              </w:rPr>
              <w:t>Средства гранта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4C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 настольная «Футбол»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  <w:r w:rsidR="009012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Средства гранта</w:t>
            </w:r>
          </w:p>
        </w:tc>
      </w:tr>
      <w:tr w:rsidR="00F00B41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Pr="00A14CC5" w:rsidRDefault="00F00B41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 настольная «Хоккей»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41" w:rsidRDefault="00F00B41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Средства гранта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Бумага для изготовления афиш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A14CC5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987A83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A14CC5" w:rsidRDefault="00153089" w:rsidP="00987A83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Мелки для организации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Default="00153089" w:rsidP="006E7C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Собственные средства</w:t>
            </w:r>
          </w:p>
        </w:tc>
      </w:tr>
      <w:tr w:rsidR="00153089" w:rsidRPr="00B53AED" w:rsidTr="005A5FED">
        <w:tc>
          <w:tcPr>
            <w:tcW w:w="6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 w:rsidRPr="00B53AE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089" w:rsidRPr="00B53AED" w:rsidRDefault="00153089" w:rsidP="00F00B4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F00B4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89" w:rsidRPr="00B53AED" w:rsidRDefault="00153089" w:rsidP="00BD455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14CC5" w:rsidRDefault="00A14CC5" w:rsidP="00BD455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BD4550" w:rsidRPr="00B53AED" w:rsidRDefault="00BD4550" w:rsidP="00BD455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B53AED">
        <w:rPr>
          <w:rFonts w:ascii="Times New Roman" w:eastAsia="Arial Unicode MS" w:hAnsi="Times New Roman" w:cs="Times New Roman"/>
          <w:sz w:val="24"/>
          <w:szCs w:val="24"/>
          <w:lang w:eastAsia="zh-CN"/>
        </w:rPr>
        <w:t>*Указать (средства гранта/собственные средства/либо иные источники)</w:t>
      </w:r>
    </w:p>
    <w:p w:rsidR="00BD4550" w:rsidRPr="00B53AED" w:rsidRDefault="00BD4550" w:rsidP="00BD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550" w:rsidRPr="00B53AED" w:rsidRDefault="00BD4550" w:rsidP="00BD45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00A" w:rsidRPr="00B53AED" w:rsidRDefault="00CF000A">
      <w:pPr>
        <w:rPr>
          <w:rFonts w:ascii="Times New Roman" w:hAnsi="Times New Roman" w:cs="Times New Roman"/>
          <w:sz w:val="24"/>
          <w:szCs w:val="24"/>
        </w:rPr>
      </w:pPr>
    </w:p>
    <w:sectPr w:rsidR="00CF000A" w:rsidRPr="00B53AED" w:rsidSect="00987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3F2"/>
    <w:multiLevelType w:val="hybridMultilevel"/>
    <w:tmpl w:val="40D0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6F8D"/>
    <w:multiLevelType w:val="hybridMultilevel"/>
    <w:tmpl w:val="172A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61A"/>
    <w:multiLevelType w:val="hybridMultilevel"/>
    <w:tmpl w:val="975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D1FED"/>
    <w:multiLevelType w:val="hybridMultilevel"/>
    <w:tmpl w:val="42D2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4550"/>
    <w:rsid w:val="000833D6"/>
    <w:rsid w:val="00153089"/>
    <w:rsid w:val="001E5BC5"/>
    <w:rsid w:val="00204DEF"/>
    <w:rsid w:val="00207E54"/>
    <w:rsid w:val="0022524E"/>
    <w:rsid w:val="003846E5"/>
    <w:rsid w:val="00391D46"/>
    <w:rsid w:val="00533DC8"/>
    <w:rsid w:val="005A41A6"/>
    <w:rsid w:val="00612431"/>
    <w:rsid w:val="006470D5"/>
    <w:rsid w:val="006E5B8D"/>
    <w:rsid w:val="006F4D4D"/>
    <w:rsid w:val="00743F43"/>
    <w:rsid w:val="007859B1"/>
    <w:rsid w:val="007E5851"/>
    <w:rsid w:val="008406F0"/>
    <w:rsid w:val="008559D0"/>
    <w:rsid w:val="0090125C"/>
    <w:rsid w:val="009362E6"/>
    <w:rsid w:val="00987A83"/>
    <w:rsid w:val="00A14CC5"/>
    <w:rsid w:val="00A940ED"/>
    <w:rsid w:val="00AD4A8E"/>
    <w:rsid w:val="00B11BFA"/>
    <w:rsid w:val="00B53AED"/>
    <w:rsid w:val="00B618E6"/>
    <w:rsid w:val="00BD4550"/>
    <w:rsid w:val="00C96055"/>
    <w:rsid w:val="00CF000A"/>
    <w:rsid w:val="00D91BA1"/>
    <w:rsid w:val="00DA2ED8"/>
    <w:rsid w:val="00DD582E"/>
    <w:rsid w:val="00E51892"/>
    <w:rsid w:val="00E638D9"/>
    <w:rsid w:val="00EB3CEB"/>
    <w:rsid w:val="00EB48A6"/>
    <w:rsid w:val="00EB6DF3"/>
    <w:rsid w:val="00F00B41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Богута</dc:creator>
  <cp:lastModifiedBy>CM Iren</cp:lastModifiedBy>
  <cp:revision>4</cp:revision>
  <cp:lastPrinted>2019-09-18T12:50:00Z</cp:lastPrinted>
  <dcterms:created xsi:type="dcterms:W3CDTF">2019-08-22T12:50:00Z</dcterms:created>
  <dcterms:modified xsi:type="dcterms:W3CDTF">2020-04-07T12:12:00Z</dcterms:modified>
</cp:coreProperties>
</file>