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0B" w:rsidRPr="00B10218" w:rsidRDefault="00532877" w:rsidP="005D090B">
      <w:pPr>
        <w:spacing w:after="0" w:line="256" w:lineRule="auto"/>
        <w:ind w:left="-284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32877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5DC1EB7" wp14:editId="5893304A">
            <wp:simplePos x="0" y="0"/>
            <wp:positionH relativeFrom="column">
              <wp:posOffset>-360045</wp:posOffset>
            </wp:positionH>
            <wp:positionV relativeFrom="paragraph">
              <wp:posOffset>0</wp:posOffset>
            </wp:positionV>
            <wp:extent cx="1146810" cy="1386840"/>
            <wp:effectExtent l="0" t="0" r="0" b="3810"/>
            <wp:wrapThrough wrapText="bothSides">
              <wp:wrapPolygon edited="0">
                <wp:start x="0" y="0"/>
                <wp:lineTo x="0" y="21363"/>
                <wp:lineTo x="21169" y="21363"/>
                <wp:lineTo x="21169" y="0"/>
                <wp:lineTo x="0" y="0"/>
              </wp:wrapPolygon>
            </wp:wrapThrough>
            <wp:docPr id="2" name="Рисунок 0" descr="в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.jpg"/>
                    <pic:cNvPicPr/>
                  </pic:nvPicPr>
                  <pic:blipFill>
                    <a:blip r:embed="rId5" cstate="print"/>
                    <a:srcRect l="2222" t="13502" r="2848" b="9705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90B">
        <w:rPr>
          <w:rFonts w:ascii="Times New Roman" w:eastAsia="Calibri" w:hAnsi="Times New Roman" w:cs="Times New Roman"/>
          <w:sz w:val="26"/>
          <w:szCs w:val="26"/>
        </w:rPr>
        <w:t>В</w:t>
      </w:r>
      <w:r w:rsidR="005D090B" w:rsidRPr="00B10218">
        <w:rPr>
          <w:rFonts w:ascii="Times New Roman" w:eastAsia="Calibri" w:hAnsi="Times New Roman" w:cs="Times New Roman"/>
          <w:sz w:val="26"/>
          <w:szCs w:val="26"/>
        </w:rPr>
        <w:t>олонтерский корпус города Стерлитамак Республики Башкортостан</w:t>
      </w:r>
    </w:p>
    <w:p w:rsidR="005D090B" w:rsidRPr="00B10218" w:rsidRDefault="005D090B" w:rsidP="005D090B">
      <w:pPr>
        <w:spacing w:after="0" w:line="256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B10218">
        <w:rPr>
          <w:rFonts w:ascii="Times New Roman" w:eastAsia="Calibri" w:hAnsi="Times New Roman" w:cs="Times New Roman"/>
          <w:sz w:val="26"/>
          <w:szCs w:val="26"/>
        </w:rPr>
        <w:t>«ВОЛОНТЁРЫ СТЕРЛИТАМАКА»</w:t>
      </w:r>
    </w:p>
    <w:p w:rsidR="00B5599C" w:rsidRPr="00B5599C" w:rsidRDefault="00B5599C" w:rsidP="00532877">
      <w:pPr>
        <w:spacing w:after="160" w:line="256" w:lineRule="auto"/>
        <w:jc w:val="center"/>
        <w:rPr>
          <w:rFonts w:ascii="Calibri" w:eastAsia="Calibri" w:hAnsi="Calibri" w:cs="Times New Roman"/>
        </w:rPr>
      </w:pPr>
    </w:p>
    <w:p w:rsidR="00B5599C" w:rsidRPr="00B5599C" w:rsidRDefault="00B5599C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B5599C" w:rsidRPr="00B5599C" w:rsidRDefault="00B5599C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B5599C" w:rsidRPr="00B5599C" w:rsidRDefault="00B5599C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B5599C" w:rsidRDefault="00B5599C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532877" w:rsidRPr="00B5599C" w:rsidRDefault="00532877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292FEF" w:rsidRDefault="00292FEF" w:rsidP="00B5599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599C" w:rsidRPr="00B5599C" w:rsidRDefault="00B5599C" w:rsidP="00B5599C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Проект </w:t>
      </w:r>
      <w:r w:rsidRPr="00B5599C">
        <w:rPr>
          <w:rFonts w:ascii="Calibri" w:eastAsia="Calibri" w:hAnsi="Calibri" w:cs="Times New Roman"/>
        </w:rPr>
        <w:br/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>«Курсы обучения немому языку»</w:t>
      </w:r>
    </w:p>
    <w:p w:rsidR="00B5599C" w:rsidRPr="00B5599C" w:rsidRDefault="00B5599C" w:rsidP="00B5599C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F8797A" wp14:editId="6D58EA46">
            <wp:extent cx="4352925" cy="3933825"/>
            <wp:effectExtent l="0" t="0" r="9525" b="9525"/>
            <wp:docPr id="1" name="Рисунок 0" descr="qA7-_yC5D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qA7-_yC5Do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99C" w:rsidRPr="00B5599C" w:rsidRDefault="00B5599C" w:rsidP="00B5599C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599C" w:rsidRPr="00B5599C" w:rsidRDefault="00B5599C" w:rsidP="00B5599C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B5599C" w:rsidRPr="00B5599C" w:rsidRDefault="00B5599C" w:rsidP="00B5599C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599C" w:rsidRPr="00B5599C" w:rsidRDefault="00B5599C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B5599C" w:rsidRPr="00B5599C" w:rsidRDefault="00B5599C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B5599C" w:rsidRPr="00B5599C" w:rsidRDefault="0078657C" w:rsidP="00B5599C">
      <w:pPr>
        <w:spacing w:after="16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</w:t>
      </w:r>
    </w:p>
    <w:p w:rsidR="00B5599C" w:rsidRPr="00B5599C" w:rsidRDefault="00B5599C" w:rsidP="00B5599C">
      <w:pPr>
        <w:spacing w:after="160" w:line="256" w:lineRule="auto"/>
        <w:rPr>
          <w:rFonts w:ascii="Calibri" w:eastAsia="Calibri" w:hAnsi="Calibri" w:cs="Times New Roman"/>
        </w:rPr>
      </w:pPr>
    </w:p>
    <w:p w:rsidR="00B5599C" w:rsidRPr="00B5599C" w:rsidRDefault="00B5599C" w:rsidP="00B5599C">
      <w:pPr>
        <w:spacing w:after="160" w:line="25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Cs/>
          <w:sz w:val="28"/>
          <w:szCs w:val="28"/>
        </w:rPr>
        <w:t>Стерлитамак, 20</w:t>
      </w:r>
      <w:r w:rsidR="005D090B">
        <w:rPr>
          <w:rFonts w:ascii="Times New Roman" w:eastAsia="Times New Roman" w:hAnsi="Times New Roman" w:cs="Times New Roman"/>
          <w:bCs/>
          <w:sz w:val="28"/>
          <w:szCs w:val="28"/>
        </w:rPr>
        <w:t xml:space="preserve">20 </w:t>
      </w:r>
      <w:r w:rsidRPr="00B5599C"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67325B" w:rsidRDefault="00B5599C" w:rsidP="00B5599C"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</w:p>
    <w:p w:rsidR="00B5599C" w:rsidRPr="00B5599C" w:rsidRDefault="00B5599C" w:rsidP="00B5599C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Актуальность проекта.</w:t>
      </w:r>
    </w:p>
    <w:p w:rsidR="009718DE" w:rsidRPr="009718DE" w:rsidRDefault="00B5599C" w:rsidP="009718D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 xml:space="preserve">В мире много языков, но среди них особое место занимает язык жестов. В XVIII веке был разработан первый жестовый язык, получивший название </w:t>
      </w:r>
      <w:r w:rsidR="009718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>Апслен</w:t>
      </w:r>
      <w:proofErr w:type="spellEnd"/>
      <w:r w:rsidR="009718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 xml:space="preserve">. Впоследствии, уже ближе к XX веку он имел много ответвлений и интерпретаций. В середине XX века для стандартизации языка глухонемых была разработана международная жестовая речь </w:t>
      </w:r>
      <w:r w:rsidR="009718D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8D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>Жестуно</w:t>
      </w:r>
      <w:proofErr w:type="spellEnd"/>
      <w:r w:rsidR="009718D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>, которая до сих пор актуальна. Главным</w:t>
      </w:r>
      <w:r w:rsidR="009718DE">
        <w:rPr>
          <w:rFonts w:ascii="Times New Roman" w:eastAsia="Times New Roman" w:hAnsi="Times New Roman" w:cs="Times New Roman"/>
          <w:sz w:val="28"/>
          <w:szCs w:val="28"/>
        </w:rPr>
        <w:t xml:space="preserve"> образом основывается эта речь 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 xml:space="preserve">на жестах, мимики с помощью рук говорящего. </w:t>
      </w:r>
    </w:p>
    <w:p w:rsidR="00B5599C" w:rsidRDefault="009718DE" w:rsidP="00971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8DE">
        <w:rPr>
          <w:rFonts w:ascii="Times New Roman" w:eastAsia="Times New Roman" w:hAnsi="Times New Roman" w:cs="Times New Roman"/>
          <w:sz w:val="28"/>
          <w:szCs w:val="28"/>
        </w:rPr>
        <w:t xml:space="preserve">Согласно статистическим данным, в России около 90 000 глухонемых, что составляет 112 человек на 100 000 человек. В г. Стерлитамаке же по данным Всероссийского общества глухих в г. Стерлитамак их число достигает 1000 человек. И на сегодняшний день мы сталкиваемся с проблемой языкового барьера между хорошо слышащими и слабо/абсолютно не слышащими категориями граждан, а как следствие из этого невозможность полноценной интеграции глухонемых в общество, невозможность жить и пользоваться всеми благами общества наравне со всеми. Изолированность какой-либо категории населения, вызванная ее особенностями (например, любые люди с ограниченными возможностями), приводит к тому, что большинство их не знает, а неизвестное, как правило, приводит к еще большему отдалению и даже некому страху и неприязни нового. Таким образом, чтобы преодолеть существующие барьеры, необходимо, на наш взгляд, начать с изучения языка жестов. </w:t>
      </w:r>
    </w:p>
    <w:p w:rsidR="009718DE" w:rsidRDefault="009718DE" w:rsidP="009718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599C" w:rsidRPr="00B5599C" w:rsidRDefault="00B5599C" w:rsidP="009718DE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и задачи программы.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5599C" w:rsidRPr="00B5599C" w:rsidRDefault="00B5599C" w:rsidP="00B5599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>Язык глухонемых</w:t>
      </w:r>
      <w:r w:rsidR="00292FE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это актуальная тема для самих глухонемых и для самых потенциальных переводчиков, то есть тех, кто говорит и слышит хорошо. </w:t>
      </w:r>
    </w:p>
    <w:p w:rsidR="00B5599C" w:rsidRPr="00B5599C" w:rsidRDefault="00B5599C" w:rsidP="009718D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>Повышение качества жизни и социализация людей с ограниченными возможностями здоровья (глухонемых) путем изучения здоровыми людьми языка жестов</w:t>
      </w:r>
      <w:r w:rsidR="009718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325B" w:rsidRDefault="00B5599C" w:rsidP="00B5599C">
      <w:pPr>
        <w:spacing w:after="1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</w:t>
      </w:r>
    </w:p>
    <w:p w:rsidR="005D090B" w:rsidRDefault="005D090B" w:rsidP="00B5599C">
      <w:pPr>
        <w:spacing w:after="1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599C" w:rsidRPr="00B5599C" w:rsidRDefault="00B5599C" w:rsidP="0067325B">
      <w:pPr>
        <w:spacing w:after="160"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Задачи:</w:t>
      </w:r>
    </w:p>
    <w:p w:rsidR="00B5599C" w:rsidRPr="00B5599C" w:rsidRDefault="00B5599C" w:rsidP="0067325B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>Подготовка помещения и класса для проведения курсов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599C" w:rsidRDefault="00B5599C" w:rsidP="0067325B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обучения немому языку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AE1" w:rsidRPr="00B5599C" w:rsidRDefault="00621AE1" w:rsidP="0067325B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9718DE" w:rsidRPr="009718DE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совместных практических мероприятий для 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2B64" w:rsidRDefault="00B5599C" w:rsidP="009D2B6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Целевая группа: </w:t>
      </w:r>
      <w:r w:rsidR="009D2B64">
        <w:rPr>
          <w:rFonts w:ascii="Times New Roman" w:eastAsia="Times New Roman" w:hAnsi="Times New Roman" w:cs="Times New Roman"/>
          <w:sz w:val="28"/>
          <w:szCs w:val="28"/>
        </w:rPr>
        <w:t xml:space="preserve">граждане от 14 лет: </w:t>
      </w:r>
      <w:r w:rsidR="009D2B64" w:rsidRPr="001375DF">
        <w:rPr>
          <w:rFonts w:ascii="Times New Roman" w:eastAsia="Times New Roman" w:hAnsi="Times New Roman" w:cs="Times New Roman"/>
          <w:bCs/>
          <w:sz w:val="28"/>
          <w:szCs w:val="28"/>
        </w:rPr>
        <w:t>волонт</w:t>
      </w:r>
      <w:r w:rsidR="009D2B6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9D2B64" w:rsidRPr="001375DF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9D2B64">
        <w:rPr>
          <w:rFonts w:ascii="Times New Roman" w:eastAsia="Times New Roman" w:hAnsi="Times New Roman" w:cs="Times New Roman"/>
          <w:bCs/>
          <w:sz w:val="28"/>
          <w:szCs w:val="28"/>
        </w:rPr>
        <w:t xml:space="preserve">ы, </w:t>
      </w:r>
      <w:r w:rsidR="009D2B64" w:rsidRPr="001375DF">
        <w:rPr>
          <w:rFonts w:ascii="Times New Roman" w:eastAsia="Times New Roman" w:hAnsi="Times New Roman" w:cs="Times New Roman"/>
          <w:bCs/>
          <w:sz w:val="28"/>
          <w:szCs w:val="28"/>
        </w:rPr>
        <w:t>люд</w:t>
      </w:r>
      <w:r w:rsidR="009D2B6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D2B64" w:rsidRPr="001375D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огранич</w:t>
      </w:r>
      <w:r w:rsidR="009D2B64">
        <w:rPr>
          <w:rFonts w:ascii="Times New Roman" w:eastAsia="Times New Roman" w:hAnsi="Times New Roman" w:cs="Times New Roman"/>
          <w:bCs/>
          <w:sz w:val="28"/>
          <w:szCs w:val="28"/>
        </w:rPr>
        <w:t>енными возможностями (по слуху) и</w:t>
      </w:r>
      <w:r w:rsidR="009D2B64" w:rsidRPr="001375DF"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</w:t>
      </w:r>
      <w:r w:rsidR="009D2B64">
        <w:rPr>
          <w:rFonts w:ascii="Times New Roman" w:eastAsia="Times New Roman" w:hAnsi="Times New Roman" w:cs="Times New Roman"/>
          <w:bCs/>
          <w:sz w:val="28"/>
          <w:szCs w:val="28"/>
        </w:rPr>
        <w:t>ы их семей.</w:t>
      </w:r>
      <w:r w:rsidR="009D2B64" w:rsidRPr="001375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1375DF" w:rsidRDefault="001375DF" w:rsidP="00621AE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599C" w:rsidRPr="00B5599C" w:rsidRDefault="00B5599C" w:rsidP="00621AE1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работы Курсов обучения глухонемому языку.</w:t>
      </w:r>
    </w:p>
    <w:p w:rsidR="009718DE" w:rsidRDefault="005D090B" w:rsidP="009718DE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2021 году</w:t>
      </w:r>
      <w:r w:rsidR="009718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4358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начнется набор </w:t>
      </w:r>
      <w:r w:rsidR="001375DF">
        <w:rPr>
          <w:rFonts w:ascii="Times New Roman" w:eastAsia="Times New Roman" w:hAnsi="Times New Roman" w:cs="Times New Roman"/>
          <w:bCs/>
          <w:sz w:val="28"/>
          <w:szCs w:val="28"/>
        </w:rPr>
        <w:t>учащихся на курсы</w:t>
      </w:r>
      <w:r w:rsidR="001375DF" w:rsidRPr="001375DF">
        <w:t xml:space="preserve"> </w:t>
      </w:r>
      <w:r w:rsidR="001375DF" w:rsidRPr="001375DF">
        <w:rPr>
          <w:rFonts w:ascii="Times New Roman" w:eastAsia="Times New Roman" w:hAnsi="Times New Roman" w:cs="Times New Roman"/>
          <w:bCs/>
          <w:sz w:val="28"/>
          <w:szCs w:val="28"/>
        </w:rPr>
        <w:t>глухонемому языку</w:t>
      </w:r>
      <w:r w:rsidR="001375DF">
        <w:rPr>
          <w:rFonts w:ascii="Times New Roman" w:eastAsia="Times New Roman" w:hAnsi="Times New Roman" w:cs="Times New Roman"/>
          <w:bCs/>
          <w:sz w:val="28"/>
          <w:szCs w:val="28"/>
        </w:rPr>
        <w:t xml:space="preserve">. Набор в группы будет осуществляться по 30-40 человек, всего за год запланировано набрать 4 группы общего количества 150 человек, состоящих из </w:t>
      </w:r>
      <w:r w:rsidR="001375DF" w:rsidRPr="001375DF">
        <w:rPr>
          <w:rFonts w:ascii="Times New Roman" w:eastAsia="Times New Roman" w:hAnsi="Times New Roman" w:cs="Times New Roman"/>
          <w:bCs/>
          <w:sz w:val="28"/>
          <w:szCs w:val="28"/>
        </w:rPr>
        <w:t>людей с ограниченными возможностями (по слуху), членов их семей, волонт</w:t>
      </w:r>
      <w:r w:rsidR="001375DF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1375DF" w:rsidRPr="001375DF">
        <w:rPr>
          <w:rFonts w:ascii="Times New Roman" w:eastAsia="Times New Roman" w:hAnsi="Times New Roman" w:cs="Times New Roman"/>
          <w:bCs/>
          <w:sz w:val="28"/>
          <w:szCs w:val="28"/>
        </w:rPr>
        <w:t>ров</w:t>
      </w:r>
      <w:r w:rsidR="001375D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9D2B64" w:rsidRDefault="009D2B64" w:rsidP="009718DE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каждой группы обучение запланировано в </w:t>
      </w:r>
      <w:r w:rsidR="00F271FA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этапа</w:t>
      </w:r>
      <w:r w:rsidR="00F271FA">
        <w:rPr>
          <w:rFonts w:ascii="Times New Roman" w:eastAsia="Times New Roman" w:hAnsi="Times New Roman" w:cs="Times New Roman"/>
          <w:bCs/>
          <w:sz w:val="28"/>
          <w:szCs w:val="28"/>
        </w:rPr>
        <w:t>: лекции и практика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B5599C" w:rsidRPr="00B5599C" w:rsidRDefault="00B5599C" w:rsidP="00B5599C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>I этап. Лекционная часть:</w:t>
      </w:r>
    </w:p>
    <w:p w:rsidR="00B5599C" w:rsidRPr="00F271FA" w:rsidRDefault="00B5599C" w:rsidP="00B5599C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sz w:val="28"/>
          <w:szCs w:val="28"/>
        </w:rPr>
        <w:t xml:space="preserve">   1.</w:t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Базовый уровень</w:t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2B64">
        <w:rPr>
          <w:rFonts w:ascii="Times New Roman" w:eastAsia="Times New Roman" w:hAnsi="Times New Roman" w:cs="Times New Roman"/>
          <w:b/>
          <w:bCs/>
          <w:sz w:val="28"/>
          <w:szCs w:val="28"/>
        </w:rPr>
        <w:t>(для начинающих)</w:t>
      </w:r>
      <w:r w:rsidR="009D2B64" w:rsidRPr="009D2B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5599C" w:rsidRPr="00B5599C" w:rsidRDefault="00B5599C" w:rsidP="00B5599C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     Уровень, на котором разбирают основные лексические нормы и практикуют живое общение стандартных фраз.</w:t>
      </w:r>
    </w:p>
    <w:p w:rsidR="00B5599C" w:rsidRPr="00F271FA" w:rsidRDefault="00B5599C" w:rsidP="00B5599C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sz w:val="28"/>
          <w:szCs w:val="28"/>
        </w:rPr>
        <w:t xml:space="preserve">   2.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Уровень для опытных</w:t>
      </w:r>
      <w:r w:rsidR="009D2B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B5599C" w:rsidRPr="00B5599C" w:rsidRDefault="00B5599C" w:rsidP="00B5599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     Уровень для тех, кто уже знаком с базой. Он рассчитан на начальное знакомство с навыками перевода с </w:t>
      </w:r>
      <w:proofErr w:type="spellStart"/>
      <w:r w:rsidRPr="00B5599C">
        <w:rPr>
          <w:rFonts w:ascii="Times New Roman" w:eastAsia="Times New Roman" w:hAnsi="Times New Roman" w:cs="Times New Roman"/>
          <w:sz w:val="28"/>
          <w:szCs w:val="28"/>
        </w:rPr>
        <w:t>Жестуно</w:t>
      </w:r>
      <w:proofErr w:type="spellEnd"/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5599C" w:rsidRPr="00F271FA" w:rsidRDefault="00B5599C" w:rsidP="00B5599C">
      <w:pPr>
        <w:spacing w:after="16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5599C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Уровень повышения квалификации</w:t>
      </w:r>
      <w:r w:rsidR="009D2B64" w:rsidRPr="00F271F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5599C" w:rsidRPr="00B5599C" w:rsidRDefault="00B5599C" w:rsidP="00B5599C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 Уровень включает в себя совершенствование лингвистических навыков и углубленное обучение синхронного и последовательного перевода.</w:t>
      </w:r>
    </w:p>
    <w:p w:rsidR="0067325B" w:rsidRDefault="00B5599C" w:rsidP="00B5599C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B5599C" w:rsidRPr="00B5599C" w:rsidRDefault="00B5599C" w:rsidP="0067325B">
      <w:pPr>
        <w:spacing w:after="16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 этап. Практическая часть.</w:t>
      </w:r>
    </w:p>
    <w:p w:rsidR="00B5599C" w:rsidRPr="00B5599C" w:rsidRDefault="00B5599C" w:rsidP="00292FEF">
      <w:pPr>
        <w:numPr>
          <w:ilvl w:val="0"/>
          <w:numId w:val="1"/>
        </w:numPr>
        <w:tabs>
          <w:tab w:val="left" w:pos="993"/>
        </w:tabs>
        <w:spacing w:after="160" w:line="360" w:lineRule="auto"/>
        <w:ind w:left="0" w:firstLine="567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>Разговоры на глухонемом языке с преподавателем.</w:t>
      </w:r>
    </w:p>
    <w:p w:rsidR="00B5599C" w:rsidRPr="001C64FF" w:rsidRDefault="00B5599C" w:rsidP="00292FEF">
      <w:pPr>
        <w:numPr>
          <w:ilvl w:val="0"/>
          <w:numId w:val="1"/>
        </w:numPr>
        <w:tabs>
          <w:tab w:val="left" w:pos="993"/>
        </w:tabs>
        <w:spacing w:after="160" w:line="360" w:lineRule="auto"/>
        <w:ind w:left="0" w:firstLine="567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sz w:val="28"/>
          <w:szCs w:val="28"/>
        </w:rPr>
        <w:t>Совместная работа с глухонемыми людьми.</w:t>
      </w:r>
      <w:r w:rsidR="001C64FF">
        <w:rPr>
          <w:rFonts w:ascii="Times New Roman" w:eastAsia="Times New Roman" w:hAnsi="Times New Roman" w:cs="Times New Roman"/>
          <w:sz w:val="28"/>
          <w:szCs w:val="28"/>
        </w:rPr>
        <w:t xml:space="preserve"> В том числе практика в виде совместного посещения волонтеров и людей с ограниченными возможностями здоровья государственных учреждений/служб, где возникает языковая проблема.</w:t>
      </w:r>
    </w:p>
    <w:p w:rsidR="001C64FF" w:rsidRDefault="00292FEF" w:rsidP="00292FEF">
      <w:pPr>
        <w:numPr>
          <w:ilvl w:val="0"/>
          <w:numId w:val="1"/>
        </w:numPr>
        <w:tabs>
          <w:tab w:val="left" w:pos="993"/>
        </w:tabs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1C64FF" w:rsidRPr="00292FEF">
        <w:rPr>
          <w:rFonts w:ascii="Times New Roman" w:eastAsia="Calibri" w:hAnsi="Times New Roman" w:cs="Times New Roman"/>
          <w:sz w:val="28"/>
          <w:szCs w:val="28"/>
        </w:rPr>
        <w:t xml:space="preserve">еатрализованная постановка (сценка), где волонтеры совместно </w:t>
      </w:r>
      <w:r w:rsidRPr="00292FEF">
        <w:rPr>
          <w:rFonts w:ascii="Times New Roman" w:eastAsia="Calibri" w:hAnsi="Times New Roman" w:cs="Times New Roman"/>
          <w:sz w:val="28"/>
          <w:szCs w:val="28"/>
        </w:rPr>
        <w:t>с людьми,</w:t>
      </w:r>
      <w:r w:rsidR="001C64FF" w:rsidRPr="00292FEF">
        <w:rPr>
          <w:rFonts w:ascii="Times New Roman" w:eastAsia="Calibri" w:hAnsi="Times New Roman" w:cs="Times New Roman"/>
          <w:sz w:val="28"/>
          <w:szCs w:val="28"/>
        </w:rPr>
        <w:t xml:space="preserve"> ограниченно слышащими смогут продемонстрировать полученные навыки. Четыре отдельных мероприятия для каждой из групп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2FEF" w:rsidRDefault="00292FEF" w:rsidP="00292FEF">
      <w:pPr>
        <w:tabs>
          <w:tab w:val="left" w:pos="993"/>
        </w:tabs>
        <w:spacing w:after="16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599C" w:rsidRPr="00B5599C" w:rsidRDefault="00B5599C" w:rsidP="00B5599C"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Бюджет.</w:t>
      </w:r>
    </w:p>
    <w:p w:rsidR="005D090B" w:rsidRPr="005D090B" w:rsidRDefault="005D090B" w:rsidP="005D090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5D090B">
        <w:rPr>
          <w:rFonts w:ascii="Times New Roman" w:eastAsia="Times New Roman" w:hAnsi="Times New Roman" w:cs="Times New Roman"/>
          <w:sz w:val="28"/>
          <w:szCs w:val="28"/>
        </w:rPr>
        <w:t>Курсы обучения будут проходить на 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заведения</w:t>
      </w:r>
      <w:r w:rsidRPr="005D090B">
        <w:rPr>
          <w:rFonts w:ascii="Times New Roman" w:eastAsia="Times New Roman" w:hAnsi="Times New Roman" w:cs="Times New Roman"/>
          <w:sz w:val="28"/>
          <w:szCs w:val="28"/>
        </w:rPr>
        <w:t>, поэтому затраты на аренду помещения не требуются.</w:t>
      </w:r>
    </w:p>
    <w:p w:rsidR="005D090B" w:rsidRPr="005D090B" w:rsidRDefault="005D090B" w:rsidP="005D090B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5D090B">
        <w:rPr>
          <w:rFonts w:ascii="Times New Roman" w:eastAsia="Times New Roman" w:hAnsi="Times New Roman" w:cs="Times New Roman"/>
          <w:sz w:val="28"/>
          <w:szCs w:val="28"/>
        </w:rPr>
        <w:t>Оплата труда:</w:t>
      </w:r>
    </w:p>
    <w:tbl>
      <w:tblPr>
        <w:tblStyle w:val="-1111"/>
        <w:tblW w:w="0" w:type="auto"/>
        <w:tblLayout w:type="fixed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04"/>
        <w:gridCol w:w="1504"/>
        <w:gridCol w:w="1504"/>
      </w:tblGrid>
      <w:tr w:rsidR="005D090B" w:rsidRPr="005D090B" w:rsidTr="006F1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5D090B" w:rsidRPr="005D090B" w:rsidRDefault="005D090B" w:rsidP="005D0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</w:t>
            </w: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плата в месяц (в рублях, включая НДФЛ)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месяцев (не более 15 месяцев)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за весь период, в рублях)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</w:tr>
      <w:tr w:rsidR="005D090B" w:rsidRPr="005D090B" w:rsidTr="006F1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4" w:type="dxa"/>
          </w:tcPr>
          <w:p w:rsidR="005D090B" w:rsidRPr="005D090B" w:rsidRDefault="005D090B" w:rsidP="005D0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Преподаватель немого языка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12 566,45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150 798,72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04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150 798,72</w:t>
            </w:r>
          </w:p>
        </w:tc>
      </w:tr>
    </w:tbl>
    <w:p w:rsidR="005D090B" w:rsidRPr="005D090B" w:rsidRDefault="005D090B" w:rsidP="005D090B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 w:cs="Times New Roman"/>
          <w:sz w:val="28"/>
          <w:szCs w:val="28"/>
        </w:rPr>
      </w:pPr>
      <w:r w:rsidRPr="005D090B">
        <w:rPr>
          <w:rFonts w:ascii="Times New Roman" w:eastAsia="Times New Roman" w:hAnsi="Times New Roman" w:cs="Times New Roman"/>
          <w:bCs/>
          <w:sz w:val="28"/>
          <w:szCs w:val="28"/>
        </w:rPr>
        <w:t>Страховые взносы:</w:t>
      </w:r>
    </w:p>
    <w:tbl>
      <w:tblPr>
        <w:tblStyle w:val="-1111"/>
        <w:tblW w:w="0" w:type="auto"/>
        <w:tblLayout w:type="fixed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005D090B" w:rsidRPr="005D090B" w:rsidTr="006F1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5D090B" w:rsidRPr="005D090B" w:rsidRDefault="005D090B" w:rsidP="005D0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(в рублях)</w:t>
            </w:r>
          </w:p>
        </w:tc>
        <w:tc>
          <w:tcPr>
            <w:tcW w:w="2256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Софинонсирование</w:t>
            </w:r>
            <w:proofErr w:type="spellEnd"/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весь период, в рублях)</w:t>
            </w:r>
          </w:p>
        </w:tc>
        <w:tc>
          <w:tcPr>
            <w:tcW w:w="2256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 сумма</w:t>
            </w:r>
          </w:p>
        </w:tc>
      </w:tr>
      <w:tr w:rsidR="005D090B" w:rsidRPr="005D090B" w:rsidTr="006F1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5D090B" w:rsidRPr="005D090B" w:rsidRDefault="005D090B" w:rsidP="005D0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Страховые взносы с выплат сотрудникам</w:t>
            </w:r>
          </w:p>
        </w:tc>
        <w:tc>
          <w:tcPr>
            <w:tcW w:w="2256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45541,21</w:t>
            </w:r>
          </w:p>
        </w:tc>
        <w:tc>
          <w:tcPr>
            <w:tcW w:w="2256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56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45541,21</w:t>
            </w:r>
          </w:p>
        </w:tc>
      </w:tr>
    </w:tbl>
    <w:p w:rsidR="005D090B" w:rsidRPr="005D090B" w:rsidRDefault="005D090B" w:rsidP="005D090B">
      <w:pPr>
        <w:pStyle w:val="a6"/>
        <w:numPr>
          <w:ilvl w:val="0"/>
          <w:numId w:val="3"/>
        </w:num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Дополнительные расходы:</w:t>
      </w:r>
    </w:p>
    <w:tbl>
      <w:tblPr>
        <w:tblStyle w:val="-1111"/>
        <w:tblW w:w="0" w:type="auto"/>
        <w:tblLayout w:type="fixed"/>
        <w:tblLook w:val="04A0" w:firstRow="1" w:lastRow="0" w:firstColumn="1" w:lastColumn="0" w:noHBand="0" w:noVBand="1"/>
      </w:tblPr>
      <w:tblGrid>
        <w:gridCol w:w="3009"/>
        <w:gridCol w:w="3009"/>
        <w:gridCol w:w="3009"/>
      </w:tblGrid>
      <w:tr w:rsidR="005D090B" w:rsidRPr="005D090B" w:rsidTr="006F1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</w:tcPr>
          <w:p w:rsidR="005D090B" w:rsidRPr="005D090B" w:rsidRDefault="005D090B" w:rsidP="006F1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5D090B" w:rsidRPr="005D090B" w:rsidRDefault="005D090B" w:rsidP="006F1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3009" w:type="dxa"/>
          </w:tcPr>
          <w:p w:rsidR="005D090B" w:rsidRPr="005D090B" w:rsidRDefault="005D090B" w:rsidP="006F17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</w:tr>
      <w:tr w:rsidR="005D090B" w:rsidRPr="005D090B" w:rsidTr="006F1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</w:tcPr>
          <w:p w:rsidR="005D090B" w:rsidRPr="005D090B" w:rsidRDefault="005D090B" w:rsidP="006F17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материалы для прохождения курса</w:t>
            </w:r>
          </w:p>
        </w:tc>
        <w:tc>
          <w:tcPr>
            <w:tcW w:w="3009" w:type="dxa"/>
          </w:tcPr>
          <w:p w:rsidR="005D090B" w:rsidRPr="005D090B" w:rsidRDefault="005D090B" w:rsidP="006F1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09" w:type="dxa"/>
          </w:tcPr>
          <w:p w:rsidR="005D090B" w:rsidRPr="005D090B" w:rsidRDefault="005D090B" w:rsidP="006F17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3 660</w:t>
            </w:r>
          </w:p>
        </w:tc>
      </w:tr>
    </w:tbl>
    <w:p w:rsidR="005D090B" w:rsidRPr="005D090B" w:rsidRDefault="005D090B" w:rsidP="005D090B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D090B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Итого:</w:t>
      </w:r>
    </w:p>
    <w:tbl>
      <w:tblPr>
        <w:tblStyle w:val="-1111"/>
        <w:tblW w:w="0" w:type="auto"/>
        <w:tblLayout w:type="fixed"/>
        <w:tblLook w:val="04A0" w:firstRow="1" w:lastRow="0" w:firstColumn="1" w:lastColumn="0" w:noHBand="0" w:noVBand="1"/>
      </w:tblPr>
      <w:tblGrid>
        <w:gridCol w:w="3009"/>
        <w:gridCol w:w="3009"/>
        <w:gridCol w:w="3009"/>
      </w:tblGrid>
      <w:tr w:rsidR="005D090B" w:rsidRPr="005D090B" w:rsidTr="006F1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</w:tcPr>
          <w:p w:rsidR="005D090B" w:rsidRPr="005D090B" w:rsidRDefault="005D090B" w:rsidP="005D0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расходов на реализацию проекта</w:t>
            </w:r>
          </w:p>
        </w:tc>
        <w:tc>
          <w:tcPr>
            <w:tcW w:w="3009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3009" w:type="dxa"/>
          </w:tcPr>
          <w:p w:rsidR="005D090B" w:rsidRPr="005D090B" w:rsidRDefault="005D090B" w:rsidP="005D0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Запрашиваемая сумма гранта</w:t>
            </w:r>
          </w:p>
        </w:tc>
      </w:tr>
      <w:tr w:rsidR="005D090B" w:rsidRPr="005D090B" w:rsidTr="006F1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9" w:type="dxa"/>
          </w:tcPr>
          <w:p w:rsidR="005D090B" w:rsidRPr="005D090B" w:rsidRDefault="005D090B" w:rsidP="005D090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199 999,93</w:t>
            </w:r>
            <w:bookmarkStart w:id="0" w:name="_GoBack"/>
            <w:bookmarkEnd w:id="0"/>
          </w:p>
        </w:tc>
        <w:tc>
          <w:tcPr>
            <w:tcW w:w="3009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009" w:type="dxa"/>
          </w:tcPr>
          <w:p w:rsidR="005D090B" w:rsidRPr="005D090B" w:rsidRDefault="005D090B" w:rsidP="005D0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5D09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</w:tbl>
    <w:p w:rsidR="00AC1692" w:rsidRDefault="00AC1692" w:rsidP="00B5599C">
      <w:pPr>
        <w:spacing w:after="16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599C" w:rsidRDefault="00B5599C" w:rsidP="00CF1B94">
      <w:pPr>
        <w:spacing w:after="160" w:line="256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Ожидаемые результаты.</w:t>
      </w:r>
    </w:p>
    <w:p w:rsidR="004E0C01" w:rsidRDefault="004E0C01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C01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Результатом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данного проекта должно привести к количественным и качественным </w:t>
      </w:r>
      <w:r w:rsidR="00CF1B94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результатам, где: </w:t>
      </w:r>
    </w:p>
    <w:p w:rsidR="004E0C01" w:rsidRPr="00CF1B94" w:rsidRDefault="004E0C01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Количественные результаты:</w:t>
      </w:r>
    </w:p>
    <w:p w:rsidR="004E0C01" w:rsidRPr="004E0C01" w:rsidRDefault="004E0C01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Запланированное </w:t>
      </w:r>
      <w:r w:rsidRPr="004E0C01">
        <w:rPr>
          <w:rFonts w:ascii="Times New Roman" w:eastAsia="Times New Roman" w:hAnsi="Times New Roman" w:cs="Times New Roman"/>
          <w:bCs/>
          <w:sz w:val="28"/>
          <w:szCs w:val="28"/>
        </w:rPr>
        <w:t>количество человек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прошедших обучение на курсах – </w:t>
      </w:r>
      <w:r w:rsidRPr="004E0C01">
        <w:rPr>
          <w:rFonts w:ascii="Times New Roman" w:eastAsia="Times New Roman" w:hAnsi="Times New Roman" w:cs="Times New Roman"/>
          <w:bCs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E0C01" w:rsidRPr="004E0C01" w:rsidRDefault="004E0C01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C01">
        <w:rPr>
          <w:rFonts w:ascii="Times New Roman" w:eastAsia="Times New Roman" w:hAnsi="Times New Roman" w:cs="Times New Roman"/>
          <w:bCs/>
          <w:sz w:val="28"/>
          <w:szCs w:val="28"/>
        </w:rPr>
        <w:t>количество глухонемых, получивших различную социаль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ную помощь благодаря волонтерам – </w:t>
      </w:r>
      <w:r w:rsidRPr="004E0C01">
        <w:rPr>
          <w:rFonts w:ascii="Times New Roman" w:eastAsia="Times New Roman" w:hAnsi="Times New Roman" w:cs="Times New Roman"/>
          <w:bCs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CF1B94" w:rsidRPr="00CF1B94" w:rsidRDefault="00CF1B94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Качественные результаты:</w:t>
      </w:r>
    </w:p>
    <w:p w:rsidR="00CF1B94" w:rsidRPr="00CF1B94" w:rsidRDefault="00CF1B94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повышение качества социального обслуживания глухонемых; </w:t>
      </w:r>
    </w:p>
    <w:p w:rsidR="00CF1B94" w:rsidRPr="00CF1B94" w:rsidRDefault="00CF1B94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</w:rPr>
        <w:t>- решение социально-бытовых проблем глухонемых;</w:t>
      </w:r>
    </w:p>
    <w:p w:rsidR="00CF1B94" w:rsidRPr="00CF1B94" w:rsidRDefault="00CF1B94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</w:rPr>
        <w:t>- снятие коммуникационного барьера в общении с глухонемыми;</w:t>
      </w:r>
    </w:p>
    <w:p w:rsidR="00CF1B94" w:rsidRPr="00CF1B94" w:rsidRDefault="00CF1B94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</w:rPr>
        <w:t xml:space="preserve">- привлечение внимания общества к социально-бытовым проблемам глухонемых; </w:t>
      </w:r>
    </w:p>
    <w:p w:rsidR="00B5599C" w:rsidRDefault="00CF1B94" w:rsidP="00CF1B94">
      <w:pPr>
        <w:spacing w:after="160" w:line="25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</w:rPr>
        <w:t>- улучшение качества владения языком жестов среди населения города.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F1B94" w:rsidRPr="00CF1B94" w:rsidRDefault="00CF1B94" w:rsidP="00CF1B94">
      <w:pPr>
        <w:spacing w:after="160" w:line="256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/>
          <w:bCs/>
          <w:sz w:val="28"/>
          <w:szCs w:val="28"/>
        </w:rPr>
        <w:t>Дальнейшее развитие проекта:</w:t>
      </w:r>
    </w:p>
    <w:p w:rsidR="00CF1B94" w:rsidRPr="00CF1B94" w:rsidRDefault="00CF1B94" w:rsidP="00CF1B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</w:rPr>
        <w:t>Курсы рассчитаны на 3 месяца для одной группы, за год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апланировано обучить 4 группы. </w:t>
      </w:r>
    </w:p>
    <w:p w:rsidR="00CF1B94" w:rsidRPr="00CF1B94" w:rsidRDefault="00CF1B94" w:rsidP="00CF1B9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1B94">
        <w:rPr>
          <w:rFonts w:ascii="Times New Roman" w:eastAsia="Times New Roman" w:hAnsi="Times New Roman" w:cs="Times New Roman"/>
          <w:bCs/>
          <w:sz w:val="28"/>
          <w:szCs w:val="28"/>
        </w:rPr>
        <w:t>По завершению сроков реализации проекта в рамках гранта планируется продолжить работу данного направления. Расширить его за счет увеличения количества форм работы с людьми с ограниченными возможностями для их социализации. Например, помощь в трудоустройстве, организация курсов по приобретению ими дополнительных навыков (изучение компьютерных технологий, языков, театральное искусство, кулинарные курсы и прочее), которые могут быть полезными как в повседневной жизни, так и при поиске работы.</w:t>
      </w:r>
    </w:p>
    <w:p w:rsidR="00B5599C" w:rsidRPr="00B5599C" w:rsidRDefault="0067325B" w:rsidP="00CF1B94">
      <w:pPr>
        <w:spacing w:after="160" w:line="256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Поддержка</w:t>
      </w:r>
      <w:r w:rsidRPr="0067325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B5599C">
        <w:rPr>
          <w:rFonts w:ascii="Times New Roman" w:eastAsia="Times New Roman" w:hAnsi="Times New Roman" w:cs="Times New Roman"/>
          <w:b/>
          <w:bCs/>
          <w:sz w:val="28"/>
          <w:szCs w:val="28"/>
        </w:rPr>
        <w:t>роект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а.</w:t>
      </w:r>
    </w:p>
    <w:p w:rsidR="00CE49EE" w:rsidRPr="00CF1B94" w:rsidRDefault="00CF1B94" w:rsidP="00CF1B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1B94">
        <w:rPr>
          <w:rFonts w:ascii="Times New Roman" w:hAnsi="Times New Roman" w:cs="Times New Roman"/>
          <w:sz w:val="28"/>
          <w:szCs w:val="28"/>
        </w:rPr>
        <w:t>Поддержку в финансировании планируем получить от спонсоров и партнеров: Администрация города, университеты города, отдел по молодежной политики, Молодежный совет и др. Также планируем привлечь выпускников, успешно прошедших курс обучения, к преподаванию в центре.</w:t>
      </w:r>
    </w:p>
    <w:sectPr w:rsidR="00CE49EE" w:rsidRPr="00CF1B94" w:rsidSect="005D090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F7128"/>
    <w:multiLevelType w:val="hybridMultilevel"/>
    <w:tmpl w:val="BE1A9874"/>
    <w:lvl w:ilvl="0" w:tplc="22080F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3276F4">
      <w:start w:val="1"/>
      <w:numFmt w:val="lowerLetter"/>
      <w:lvlText w:val="%2."/>
      <w:lvlJc w:val="left"/>
      <w:pPr>
        <w:ind w:left="1440" w:hanging="360"/>
      </w:pPr>
    </w:lvl>
    <w:lvl w:ilvl="2" w:tplc="0AD2769E">
      <w:start w:val="1"/>
      <w:numFmt w:val="lowerRoman"/>
      <w:lvlText w:val="%3."/>
      <w:lvlJc w:val="right"/>
      <w:pPr>
        <w:ind w:left="2160" w:hanging="180"/>
      </w:pPr>
    </w:lvl>
    <w:lvl w:ilvl="3" w:tplc="0666CB4A">
      <w:start w:val="1"/>
      <w:numFmt w:val="decimal"/>
      <w:lvlText w:val="%4."/>
      <w:lvlJc w:val="left"/>
      <w:pPr>
        <w:ind w:left="2880" w:hanging="360"/>
      </w:pPr>
    </w:lvl>
    <w:lvl w:ilvl="4" w:tplc="62D8714E">
      <w:start w:val="1"/>
      <w:numFmt w:val="lowerLetter"/>
      <w:lvlText w:val="%5."/>
      <w:lvlJc w:val="left"/>
      <w:pPr>
        <w:ind w:left="3600" w:hanging="360"/>
      </w:pPr>
    </w:lvl>
    <w:lvl w:ilvl="5" w:tplc="46B639D0">
      <w:start w:val="1"/>
      <w:numFmt w:val="lowerRoman"/>
      <w:lvlText w:val="%6."/>
      <w:lvlJc w:val="right"/>
      <w:pPr>
        <w:ind w:left="4320" w:hanging="180"/>
      </w:pPr>
    </w:lvl>
    <w:lvl w:ilvl="6" w:tplc="550C44D4">
      <w:start w:val="1"/>
      <w:numFmt w:val="decimal"/>
      <w:lvlText w:val="%7."/>
      <w:lvlJc w:val="left"/>
      <w:pPr>
        <w:ind w:left="5040" w:hanging="360"/>
      </w:pPr>
    </w:lvl>
    <w:lvl w:ilvl="7" w:tplc="D38C21E4">
      <w:start w:val="1"/>
      <w:numFmt w:val="lowerLetter"/>
      <w:lvlText w:val="%8."/>
      <w:lvlJc w:val="left"/>
      <w:pPr>
        <w:ind w:left="5760" w:hanging="360"/>
      </w:pPr>
    </w:lvl>
    <w:lvl w:ilvl="8" w:tplc="84F29F3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720E0"/>
    <w:multiLevelType w:val="hybridMultilevel"/>
    <w:tmpl w:val="59A2013A"/>
    <w:lvl w:ilvl="0" w:tplc="746605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EFABDC8">
      <w:start w:val="1"/>
      <w:numFmt w:val="lowerLetter"/>
      <w:lvlText w:val="%2."/>
      <w:lvlJc w:val="left"/>
      <w:pPr>
        <w:ind w:left="1440" w:hanging="360"/>
      </w:pPr>
    </w:lvl>
    <w:lvl w:ilvl="2" w:tplc="541AC256">
      <w:start w:val="1"/>
      <w:numFmt w:val="lowerRoman"/>
      <w:lvlText w:val="%3."/>
      <w:lvlJc w:val="right"/>
      <w:pPr>
        <w:ind w:left="2160" w:hanging="180"/>
      </w:pPr>
    </w:lvl>
    <w:lvl w:ilvl="3" w:tplc="EAB2648A">
      <w:start w:val="1"/>
      <w:numFmt w:val="decimal"/>
      <w:lvlText w:val="%4."/>
      <w:lvlJc w:val="left"/>
      <w:pPr>
        <w:ind w:left="2880" w:hanging="360"/>
      </w:pPr>
    </w:lvl>
    <w:lvl w:ilvl="4" w:tplc="A2786762">
      <w:start w:val="1"/>
      <w:numFmt w:val="lowerLetter"/>
      <w:lvlText w:val="%5."/>
      <w:lvlJc w:val="left"/>
      <w:pPr>
        <w:ind w:left="3600" w:hanging="360"/>
      </w:pPr>
    </w:lvl>
    <w:lvl w:ilvl="5" w:tplc="9ACE4388">
      <w:start w:val="1"/>
      <w:numFmt w:val="lowerRoman"/>
      <w:lvlText w:val="%6."/>
      <w:lvlJc w:val="right"/>
      <w:pPr>
        <w:ind w:left="4320" w:hanging="180"/>
      </w:pPr>
    </w:lvl>
    <w:lvl w:ilvl="6" w:tplc="0FD01B2A">
      <w:start w:val="1"/>
      <w:numFmt w:val="decimal"/>
      <w:lvlText w:val="%7."/>
      <w:lvlJc w:val="left"/>
      <w:pPr>
        <w:ind w:left="5040" w:hanging="360"/>
      </w:pPr>
    </w:lvl>
    <w:lvl w:ilvl="7" w:tplc="58B6A77A">
      <w:start w:val="1"/>
      <w:numFmt w:val="lowerLetter"/>
      <w:lvlText w:val="%8."/>
      <w:lvlJc w:val="left"/>
      <w:pPr>
        <w:ind w:left="5760" w:hanging="360"/>
      </w:pPr>
    </w:lvl>
    <w:lvl w:ilvl="8" w:tplc="7F66DF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01"/>
    <w:rsid w:val="000209CD"/>
    <w:rsid w:val="00022049"/>
    <w:rsid w:val="00041741"/>
    <w:rsid w:val="000474B3"/>
    <w:rsid w:val="00053341"/>
    <w:rsid w:val="00073756"/>
    <w:rsid w:val="00090DC7"/>
    <w:rsid w:val="000A456A"/>
    <w:rsid w:val="000E4A09"/>
    <w:rsid w:val="001176D2"/>
    <w:rsid w:val="00126BB0"/>
    <w:rsid w:val="001375DF"/>
    <w:rsid w:val="00147A18"/>
    <w:rsid w:val="00150959"/>
    <w:rsid w:val="00157F9D"/>
    <w:rsid w:val="00165868"/>
    <w:rsid w:val="0017765A"/>
    <w:rsid w:val="00186A86"/>
    <w:rsid w:val="001C64FF"/>
    <w:rsid w:val="001E4B03"/>
    <w:rsid w:val="00211086"/>
    <w:rsid w:val="0023000D"/>
    <w:rsid w:val="00240A51"/>
    <w:rsid w:val="00247F2D"/>
    <w:rsid w:val="002544C1"/>
    <w:rsid w:val="002550B5"/>
    <w:rsid w:val="002550E1"/>
    <w:rsid w:val="0025529F"/>
    <w:rsid w:val="0026003C"/>
    <w:rsid w:val="00275065"/>
    <w:rsid w:val="00291C71"/>
    <w:rsid w:val="00292FEF"/>
    <w:rsid w:val="00293801"/>
    <w:rsid w:val="002A1547"/>
    <w:rsid w:val="002F02C4"/>
    <w:rsid w:val="003309D1"/>
    <w:rsid w:val="003315D7"/>
    <w:rsid w:val="00343142"/>
    <w:rsid w:val="00356CD9"/>
    <w:rsid w:val="00363674"/>
    <w:rsid w:val="00372F61"/>
    <w:rsid w:val="0038251B"/>
    <w:rsid w:val="003845EA"/>
    <w:rsid w:val="003851D6"/>
    <w:rsid w:val="003D71B1"/>
    <w:rsid w:val="003F3716"/>
    <w:rsid w:val="003F774B"/>
    <w:rsid w:val="00406FDB"/>
    <w:rsid w:val="00411EE2"/>
    <w:rsid w:val="004120FD"/>
    <w:rsid w:val="0043598D"/>
    <w:rsid w:val="004434A1"/>
    <w:rsid w:val="0049424A"/>
    <w:rsid w:val="004C1643"/>
    <w:rsid w:val="004D705F"/>
    <w:rsid w:val="004E0C01"/>
    <w:rsid w:val="004F4A4C"/>
    <w:rsid w:val="00510DA9"/>
    <w:rsid w:val="00514D19"/>
    <w:rsid w:val="00516C93"/>
    <w:rsid w:val="00523C63"/>
    <w:rsid w:val="00532877"/>
    <w:rsid w:val="00553959"/>
    <w:rsid w:val="005548DD"/>
    <w:rsid w:val="00556442"/>
    <w:rsid w:val="005B03E3"/>
    <w:rsid w:val="005C2E18"/>
    <w:rsid w:val="005D090B"/>
    <w:rsid w:val="005D5C3C"/>
    <w:rsid w:val="005F39DC"/>
    <w:rsid w:val="0060309D"/>
    <w:rsid w:val="00621AE1"/>
    <w:rsid w:val="00623696"/>
    <w:rsid w:val="00625E76"/>
    <w:rsid w:val="006506CE"/>
    <w:rsid w:val="0065680C"/>
    <w:rsid w:val="006625E1"/>
    <w:rsid w:val="0066663D"/>
    <w:rsid w:val="0067325B"/>
    <w:rsid w:val="00683C69"/>
    <w:rsid w:val="00686503"/>
    <w:rsid w:val="006B36B9"/>
    <w:rsid w:val="006B4B83"/>
    <w:rsid w:val="006D4A43"/>
    <w:rsid w:val="006F4A90"/>
    <w:rsid w:val="006F518E"/>
    <w:rsid w:val="00701B5E"/>
    <w:rsid w:val="00710602"/>
    <w:rsid w:val="00711251"/>
    <w:rsid w:val="00714DCC"/>
    <w:rsid w:val="00732094"/>
    <w:rsid w:val="00736316"/>
    <w:rsid w:val="00746F49"/>
    <w:rsid w:val="00753FB5"/>
    <w:rsid w:val="00780093"/>
    <w:rsid w:val="0078657C"/>
    <w:rsid w:val="00797DAC"/>
    <w:rsid w:val="007A1E81"/>
    <w:rsid w:val="007B031A"/>
    <w:rsid w:val="007B3D1B"/>
    <w:rsid w:val="007C2027"/>
    <w:rsid w:val="007C772A"/>
    <w:rsid w:val="008000DD"/>
    <w:rsid w:val="00810B9A"/>
    <w:rsid w:val="00816C6C"/>
    <w:rsid w:val="00886F77"/>
    <w:rsid w:val="00887B22"/>
    <w:rsid w:val="008A5FCA"/>
    <w:rsid w:val="008C233D"/>
    <w:rsid w:val="008C7109"/>
    <w:rsid w:val="008D6F60"/>
    <w:rsid w:val="008E34E5"/>
    <w:rsid w:val="008E795D"/>
    <w:rsid w:val="008F5627"/>
    <w:rsid w:val="00923D32"/>
    <w:rsid w:val="00926047"/>
    <w:rsid w:val="009718DE"/>
    <w:rsid w:val="00981B3B"/>
    <w:rsid w:val="00997C2F"/>
    <w:rsid w:val="009A3A81"/>
    <w:rsid w:val="009B7525"/>
    <w:rsid w:val="009D2B64"/>
    <w:rsid w:val="009E60CE"/>
    <w:rsid w:val="009F43D4"/>
    <w:rsid w:val="00A2631C"/>
    <w:rsid w:val="00A438E9"/>
    <w:rsid w:val="00A628E7"/>
    <w:rsid w:val="00AB3EC5"/>
    <w:rsid w:val="00AC1692"/>
    <w:rsid w:val="00AC4590"/>
    <w:rsid w:val="00AE4C2B"/>
    <w:rsid w:val="00B01612"/>
    <w:rsid w:val="00B02B27"/>
    <w:rsid w:val="00B1062A"/>
    <w:rsid w:val="00B17F11"/>
    <w:rsid w:val="00B5599C"/>
    <w:rsid w:val="00B57579"/>
    <w:rsid w:val="00B77F2A"/>
    <w:rsid w:val="00B82760"/>
    <w:rsid w:val="00BB5AC9"/>
    <w:rsid w:val="00BB7AA8"/>
    <w:rsid w:val="00BC416C"/>
    <w:rsid w:val="00C11933"/>
    <w:rsid w:val="00C44D91"/>
    <w:rsid w:val="00C457A0"/>
    <w:rsid w:val="00C64608"/>
    <w:rsid w:val="00C7767E"/>
    <w:rsid w:val="00C90528"/>
    <w:rsid w:val="00CA41F8"/>
    <w:rsid w:val="00CB2CF8"/>
    <w:rsid w:val="00CC0F29"/>
    <w:rsid w:val="00CE49EE"/>
    <w:rsid w:val="00CF1B94"/>
    <w:rsid w:val="00D10FB0"/>
    <w:rsid w:val="00D30144"/>
    <w:rsid w:val="00D41F0B"/>
    <w:rsid w:val="00D4289D"/>
    <w:rsid w:val="00D65E2B"/>
    <w:rsid w:val="00DA004A"/>
    <w:rsid w:val="00DA3617"/>
    <w:rsid w:val="00DC4417"/>
    <w:rsid w:val="00E34B79"/>
    <w:rsid w:val="00E37DE3"/>
    <w:rsid w:val="00E60DE6"/>
    <w:rsid w:val="00E9540A"/>
    <w:rsid w:val="00E9794A"/>
    <w:rsid w:val="00EA03A6"/>
    <w:rsid w:val="00EB08AB"/>
    <w:rsid w:val="00EE18C9"/>
    <w:rsid w:val="00F271FA"/>
    <w:rsid w:val="00F33AE5"/>
    <w:rsid w:val="00F3472B"/>
    <w:rsid w:val="00F4358C"/>
    <w:rsid w:val="00F60EFD"/>
    <w:rsid w:val="00F765EF"/>
    <w:rsid w:val="00F97233"/>
    <w:rsid w:val="00FA191B"/>
    <w:rsid w:val="00FE19E8"/>
    <w:rsid w:val="00FF1B84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FDED-601E-49CF-A024-B378B6F0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559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B5599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59"/>
    <w:rsid w:val="00B5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99C"/>
    <w:rPr>
      <w:rFonts w:ascii="Tahoma" w:hAnsi="Tahoma" w:cs="Tahoma"/>
      <w:sz w:val="16"/>
      <w:szCs w:val="16"/>
    </w:rPr>
  </w:style>
  <w:style w:type="table" w:customStyle="1" w:styleId="-1111">
    <w:name w:val="Таблица-сетка 1 светлая — акцент 111"/>
    <w:basedOn w:val="a1"/>
    <w:uiPriority w:val="46"/>
    <w:rsid w:val="005D09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6">
    <w:name w:val="List Paragraph"/>
    <w:basedOn w:val="a"/>
    <w:uiPriority w:val="34"/>
    <w:qFormat/>
    <w:rsid w:val="005D0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Ведущий спец ОпМП</cp:lastModifiedBy>
  <cp:revision>2</cp:revision>
  <dcterms:created xsi:type="dcterms:W3CDTF">2020-07-21T15:14:00Z</dcterms:created>
  <dcterms:modified xsi:type="dcterms:W3CDTF">2020-07-21T15:14:00Z</dcterms:modified>
</cp:coreProperties>
</file>