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649"/>
        <w:tblW w:w="10252" w:type="dxa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06"/>
        <w:gridCol w:w="4367"/>
      </w:tblGrid>
      <w:tr w:rsidR="009B72EE" w:rsidTr="009B72EE">
        <w:trPr>
          <w:trHeight w:val="2268"/>
        </w:trPr>
        <w:tc>
          <w:tcPr>
            <w:tcW w:w="4679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образованию</w:t>
            </w: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муниципального образования «Город Майкоп»</w:t>
            </w:r>
          </w:p>
          <w:p w:rsidR="009B72EE" w:rsidRDefault="009B72EE" w:rsidP="009B72EE">
            <w:pPr>
              <w:pStyle w:val="a4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</w:t>
            </w: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учреждение «Средняя школа № 16» </w:t>
            </w: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(МБОУ «СШ № 16»)</w:t>
            </w:r>
          </w:p>
          <w:p w:rsidR="009B72EE" w:rsidRDefault="009B72EE" w:rsidP="009B72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385003,  Республика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9B72EE" w:rsidRPr="009B72EE" w:rsidRDefault="009B72EE" w:rsidP="009B72EE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 xml:space="preserve">.: (8772) 52-10-06,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ostrov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>16@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9B7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:rsidR="009B72EE" w:rsidRPr="009B72EE" w:rsidRDefault="009B72EE" w:rsidP="009B72EE">
            <w:pPr>
              <w:spacing w:after="40" w:line="216" w:lineRule="auto"/>
              <w:ind w:right="-40"/>
              <w:jc w:val="center"/>
              <w:rPr>
                <w:sz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E00E5E" wp14:editId="2C93F24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6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72EE">
              <w:rPr>
                <w:sz w:val="13"/>
              </w:rPr>
              <w:t xml:space="preserve">     </w:t>
            </w:r>
          </w:p>
        </w:tc>
        <w:tc>
          <w:tcPr>
            <w:tcW w:w="436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Гъэсэныгъэмк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э  </w:t>
            </w:r>
            <w:proofErr w:type="spellStart"/>
            <w:r>
              <w:rPr>
                <w:rFonts w:ascii="Times New Roman" w:hAnsi="Times New Roman"/>
                <w:sz w:val="20"/>
              </w:rPr>
              <w:t>икомитет</w:t>
            </w:r>
            <w:proofErr w:type="spellEnd"/>
            <w:proofErr w:type="gramEnd"/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Муниципальнэ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образованиеу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Къалэу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Мыекъуапэ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sz w:val="20"/>
              </w:rPr>
              <w:t>Администрацие</w:t>
            </w:r>
            <w:proofErr w:type="spellEnd"/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Муниципальнэ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общеобразовательнэ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учреждениеу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Гурыт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еджап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</w:rPr>
              <w:t>эу № 16»</w:t>
            </w:r>
          </w:p>
          <w:p w:rsidR="009B72EE" w:rsidRDefault="009B72EE" w:rsidP="009B72E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B72EE" w:rsidRDefault="009B72EE" w:rsidP="009B72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385003, Адыгэ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къ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130</w:t>
            </w:r>
          </w:p>
          <w:p w:rsidR="009B72EE" w:rsidRDefault="009B72EE" w:rsidP="009B72E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ostrovv</w:t>
            </w:r>
            <w:r>
              <w:rPr>
                <w:rFonts w:ascii="Times New Roman" w:hAnsi="Times New Roman"/>
                <w:sz w:val="16"/>
                <w:szCs w:val="16"/>
              </w:rPr>
              <w:t>16@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40564E" w:rsidRDefault="009B72EE" w:rsidP="009B72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40564E" w:rsidRDefault="0040564E" w:rsidP="009B72EE">
      <w:pPr>
        <w:rPr>
          <w:rFonts w:ascii="Times New Roman" w:hAnsi="Times New Roman"/>
          <w:szCs w:val="24"/>
        </w:rPr>
      </w:pPr>
    </w:p>
    <w:p w:rsidR="0040564E" w:rsidRDefault="0040564E" w:rsidP="009B72EE">
      <w:pPr>
        <w:rPr>
          <w:rFonts w:ascii="Times New Roman" w:hAnsi="Times New Roman"/>
          <w:szCs w:val="24"/>
        </w:rPr>
      </w:pPr>
    </w:p>
    <w:p w:rsidR="0040564E" w:rsidRDefault="0040564E" w:rsidP="009B72EE">
      <w:pPr>
        <w:rPr>
          <w:rFonts w:ascii="Times New Roman" w:hAnsi="Times New Roman"/>
          <w:szCs w:val="24"/>
        </w:rPr>
      </w:pPr>
    </w:p>
    <w:p w:rsidR="0031015A" w:rsidRDefault="0031015A" w:rsidP="009B72EE">
      <w:pPr>
        <w:rPr>
          <w:rFonts w:ascii="Times New Roman" w:hAnsi="Times New Roman"/>
          <w:szCs w:val="24"/>
        </w:rPr>
      </w:pPr>
    </w:p>
    <w:p w:rsidR="009B72EE" w:rsidRDefault="009B72EE" w:rsidP="009B72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14</w:t>
      </w:r>
      <w:r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.2022</w:t>
      </w:r>
    </w:p>
    <w:p w:rsidR="009B72EE" w:rsidRPr="0040564E" w:rsidRDefault="009B72EE" w:rsidP="009B72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64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«Город Майкоп» </w:t>
      </w:r>
      <w:r w:rsidRPr="0040564E">
        <w:rPr>
          <w:rFonts w:ascii="Times New Roman" w:hAnsi="Times New Roman" w:cs="Times New Roman"/>
          <w:b/>
          <w:sz w:val="24"/>
          <w:szCs w:val="24"/>
          <w:u w:val="single"/>
        </w:rPr>
        <w:t>МБОУ «СШ №16»</w:t>
      </w:r>
    </w:p>
    <w:p w:rsidR="009B72EE" w:rsidRPr="0040564E" w:rsidRDefault="009B72EE" w:rsidP="009B72EE">
      <w:pPr>
        <w:rPr>
          <w:rFonts w:ascii="Times New Roman" w:hAnsi="Times New Roman" w:cs="Times New Roman"/>
          <w:b/>
          <w:sz w:val="24"/>
          <w:szCs w:val="24"/>
        </w:rPr>
      </w:pPr>
    </w:p>
    <w:p w:rsidR="0040564E" w:rsidRPr="0040564E" w:rsidRDefault="009B72EE" w:rsidP="009B7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4E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проведенной работе по выявлению несовершеннолетних, подвергаемых половому, </w:t>
      </w:r>
    </w:p>
    <w:p w:rsidR="009B72EE" w:rsidRPr="0040564E" w:rsidRDefault="009B72EE" w:rsidP="009B7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4E">
        <w:rPr>
          <w:rFonts w:ascii="Times New Roman" w:hAnsi="Times New Roman" w:cs="Times New Roman"/>
          <w:b/>
          <w:sz w:val="24"/>
          <w:szCs w:val="24"/>
        </w:rPr>
        <w:t>физическому и психологическому насилию, а также несовершеннолетних, которые могут быть вовлечены в противоправные деяния</w:t>
      </w:r>
    </w:p>
    <w:p w:rsidR="009B72EE" w:rsidRPr="008C661C" w:rsidRDefault="009B72EE" w:rsidP="008C66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661C">
        <w:rPr>
          <w:rFonts w:ascii="Times New Roman" w:hAnsi="Times New Roman" w:cs="Times New Roman"/>
          <w:sz w:val="24"/>
          <w:szCs w:val="24"/>
          <w:u w:val="single"/>
        </w:rPr>
        <w:t>Алгоритм работы МБОУ «СШ №</w:t>
      </w:r>
      <w:proofErr w:type="gramStart"/>
      <w:r w:rsidRPr="008C661C">
        <w:rPr>
          <w:rFonts w:ascii="Times New Roman" w:hAnsi="Times New Roman" w:cs="Times New Roman"/>
          <w:sz w:val="24"/>
          <w:szCs w:val="24"/>
          <w:u w:val="single"/>
        </w:rPr>
        <w:t xml:space="preserve">16»  </w:t>
      </w:r>
      <w:r w:rsidRPr="008C66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C661C">
        <w:rPr>
          <w:rFonts w:ascii="Times New Roman" w:hAnsi="Times New Roman" w:cs="Times New Roman"/>
          <w:sz w:val="24"/>
          <w:szCs w:val="24"/>
        </w:rPr>
        <w:t xml:space="preserve"> выявлению несовершеннолетних, подвергаемых половому, физическому и психологическому насилию, а также несовершеннолетних, которые могут быть вовлечены в противоправные деяния</w:t>
      </w:r>
      <w:r w:rsidR="008C661C" w:rsidRPr="008C661C">
        <w:rPr>
          <w:rFonts w:ascii="Times New Roman" w:hAnsi="Times New Roman" w:cs="Times New Roman"/>
          <w:sz w:val="24"/>
          <w:szCs w:val="24"/>
        </w:rPr>
        <w:t>: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Первичная профилактика является приоритетным направлением деятельности по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защите детей от жестокого обращения и направлена на предупреждение возникновения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факторов риска жестокого обращения, выявление и коррекцию проблем в семейных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отношениях на ранней стадии, обеспечение условий для эффективного выполнения функций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семьей (репродуктивной, педагогической, функции социализации и т. д.).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 xml:space="preserve">Первичная профилактика предполагает осуществление в </w:t>
      </w:r>
      <w:r w:rsidRPr="0031015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31015A">
        <w:rPr>
          <w:rFonts w:ascii="Times New Roman" w:hAnsi="Times New Roman" w:cs="Times New Roman"/>
          <w:sz w:val="24"/>
          <w:szCs w:val="24"/>
        </w:rPr>
        <w:t>комплекса мероприятий информационно-просветительского характера: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Pr="0031015A">
        <w:rPr>
          <w:rFonts w:ascii="Times New Roman" w:hAnsi="Times New Roman" w:cs="Times New Roman"/>
          <w:sz w:val="24"/>
          <w:szCs w:val="24"/>
        </w:rPr>
        <w:t xml:space="preserve"> организацию информационно-разъяснительных кампаний по защите прав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детей, образовательных курсов для детей, родителей (лиц, их заменяющих), специалистов о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вреде жестокого обращения, тренингов ненасильственных отношений и др.;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Pr="0031015A">
        <w:rPr>
          <w:rFonts w:ascii="Times New Roman" w:hAnsi="Times New Roman" w:cs="Times New Roman"/>
          <w:sz w:val="24"/>
          <w:szCs w:val="24"/>
        </w:rPr>
        <w:t xml:space="preserve"> проведение различных акций, мероприятий и праздников, развитие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волонтерского движения.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Организация просветительских</w:t>
      </w:r>
      <w:r w:rsidRPr="0031015A">
        <w:rPr>
          <w:rFonts w:ascii="Times New Roman" w:hAnsi="Times New Roman" w:cs="Times New Roman"/>
          <w:sz w:val="24"/>
          <w:szCs w:val="24"/>
        </w:rPr>
        <w:t xml:space="preserve"> и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образовательных программ для детей и родителей (лиц, их заменяющих) дает возможность:</w:t>
      </w:r>
    </w:p>
    <w:p w:rsidR="008C661C" w:rsidRPr="0031015A" w:rsidRDefault="008C661C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Pr="0031015A">
        <w:rPr>
          <w:rFonts w:ascii="Times New Roman" w:hAnsi="Times New Roman" w:cs="Times New Roman"/>
          <w:sz w:val="24"/>
          <w:szCs w:val="24"/>
        </w:rPr>
        <w:t xml:space="preserve"> повысить правовую грамотность несовершеннолетних в вопросах защиты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своих прав;</w:t>
      </w:r>
    </w:p>
    <w:p w:rsidR="008C661C" w:rsidRPr="0031015A" w:rsidRDefault="0031015A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 ознакомить родителей с правовыми аспектами защиты прав детей;</w:t>
      </w:r>
    </w:p>
    <w:p w:rsidR="008C661C" w:rsidRPr="0031015A" w:rsidRDefault="0031015A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 наладить систематическую работу с родителями по обучению навыкам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proofErr w:type="spellStart"/>
      <w:r w:rsidR="008C661C" w:rsidRPr="0031015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="008C661C" w:rsidRPr="0031015A">
        <w:rPr>
          <w:rFonts w:ascii="Times New Roman" w:hAnsi="Times New Roman" w:cs="Times New Roman"/>
          <w:sz w:val="24"/>
          <w:szCs w:val="24"/>
        </w:rPr>
        <w:t xml:space="preserve"> с отказом от насильственных методов воспитания;</w:t>
      </w:r>
    </w:p>
    <w:p w:rsidR="008C661C" w:rsidRPr="0031015A" w:rsidRDefault="0031015A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 привлечь детей в просветительские и образовательные программы в качестве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="008C661C" w:rsidRPr="0031015A">
        <w:rPr>
          <w:rFonts w:ascii="Times New Roman" w:hAnsi="Times New Roman" w:cs="Times New Roman"/>
          <w:sz w:val="24"/>
          <w:szCs w:val="24"/>
        </w:rPr>
        <w:t>волонтеров,</w:t>
      </w:r>
      <w:r w:rsidRPr="0031015A">
        <w:rPr>
          <w:rFonts w:ascii="Times New Roman" w:hAnsi="Times New Roman" w:cs="Times New Roman"/>
          <w:sz w:val="24"/>
          <w:szCs w:val="24"/>
        </w:rPr>
        <w:t xml:space="preserve"> членов ЮИД и ДЮП;</w:t>
      </w:r>
    </w:p>
    <w:p w:rsidR="008C661C" w:rsidRPr="0031015A" w:rsidRDefault="0031015A" w:rsidP="0031015A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-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 наладить постоянное взаимодействие с общественными организациями,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="008C661C" w:rsidRPr="0031015A">
        <w:rPr>
          <w:rFonts w:ascii="Times New Roman" w:hAnsi="Times New Roman" w:cs="Times New Roman"/>
          <w:sz w:val="24"/>
          <w:szCs w:val="24"/>
        </w:rPr>
        <w:t xml:space="preserve">молодежными объединениями и т. д. в вопросах </w:t>
      </w:r>
      <w:r w:rsidRPr="0031015A">
        <w:rPr>
          <w:rFonts w:ascii="Times New Roman" w:hAnsi="Times New Roman" w:cs="Times New Roman"/>
          <w:sz w:val="24"/>
          <w:szCs w:val="24"/>
        </w:rPr>
        <w:t>п</w:t>
      </w:r>
      <w:r w:rsidR="008C661C" w:rsidRPr="0031015A">
        <w:rPr>
          <w:rFonts w:ascii="Times New Roman" w:hAnsi="Times New Roman" w:cs="Times New Roman"/>
          <w:sz w:val="24"/>
          <w:szCs w:val="24"/>
        </w:rPr>
        <w:t>ротиводействия жестокому обращению с</w:t>
      </w:r>
      <w:r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="008C661C" w:rsidRPr="0031015A">
        <w:rPr>
          <w:rFonts w:ascii="Times New Roman" w:hAnsi="Times New Roman" w:cs="Times New Roman"/>
          <w:sz w:val="24"/>
          <w:szCs w:val="24"/>
        </w:rPr>
        <w:t>детьми.</w:t>
      </w:r>
    </w:p>
    <w:p w:rsidR="008C661C" w:rsidRPr="0031015A" w:rsidRDefault="008C661C" w:rsidP="0031015A">
      <w:pPr>
        <w:pStyle w:val="a5"/>
        <w:ind w:left="426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1015A">
        <w:rPr>
          <w:rFonts w:ascii="Times New Roman" w:hAnsi="Times New Roman" w:cs="Times New Roman"/>
          <w:sz w:val="24"/>
          <w:szCs w:val="24"/>
        </w:rPr>
        <w:t>Важным аспектом в организации работы по предотвращению жестокого обращения в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отношении детей является привлечение самих детей в информационные кампании о правах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детей, в проведении конкурсов социальной рекламы, плакатов среди различных категорий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молодежи. Даст возможность обучить родителей способам вовлечения их детей в различные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виды совместной деятельности (в т. ч. игровую) – участие родителей и детей в совместных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мероприятиях, различных акциях и праздниках, что позволит сформировать эмоциональную</w:t>
      </w:r>
      <w:r w:rsidR="0031015A" w:rsidRPr="0031015A">
        <w:rPr>
          <w:rFonts w:ascii="Times New Roman" w:hAnsi="Times New Roman" w:cs="Times New Roman"/>
          <w:sz w:val="24"/>
          <w:szCs w:val="24"/>
        </w:rPr>
        <w:t xml:space="preserve"> </w:t>
      </w:r>
      <w:r w:rsidRPr="0031015A">
        <w:rPr>
          <w:rFonts w:ascii="Times New Roman" w:hAnsi="Times New Roman" w:cs="Times New Roman"/>
          <w:sz w:val="24"/>
          <w:szCs w:val="24"/>
        </w:rPr>
        <w:t>близость и привязанность между детьми и родителями, развить навыки конструктивного</w:t>
      </w:r>
      <w:r w:rsidR="0031015A">
        <w:rPr>
          <w:rFonts w:ascii="Times New Roman" w:hAnsi="Times New Roman" w:cs="Times New Roman"/>
          <w:sz w:val="24"/>
          <w:szCs w:val="24"/>
        </w:rPr>
        <w:t xml:space="preserve"> в</w:t>
      </w:r>
      <w:r w:rsidRPr="0031015A">
        <w:rPr>
          <w:rFonts w:ascii="Times New Roman" w:hAnsi="Times New Roman" w:cs="Times New Roman"/>
          <w:sz w:val="24"/>
          <w:szCs w:val="24"/>
        </w:rPr>
        <w:t>заимодействия</w:t>
      </w:r>
      <w:r w:rsidR="0031015A" w:rsidRPr="0031015A">
        <w:rPr>
          <w:rFonts w:ascii="Times New Roman" w:hAnsi="Times New Roman" w:cs="Times New Roman"/>
          <w:sz w:val="24"/>
          <w:szCs w:val="24"/>
        </w:rPr>
        <w:t>.</w:t>
      </w:r>
    </w:p>
    <w:p w:rsidR="009B72EE" w:rsidRPr="0040564E" w:rsidRDefault="0040564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Ознакомление классных</w:t>
      </w:r>
      <w:r w:rsidR="00C1406D" w:rsidRPr="0040564E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 (беседа, консультирование, информационный обмен, совместные мероприятия и т.д.)</w:t>
      </w:r>
      <w:r w:rsidR="00C1406D" w:rsidRPr="0040564E">
        <w:rPr>
          <w:rFonts w:ascii="Times New Roman" w:hAnsi="Times New Roman" w:cs="Times New Roman"/>
          <w:sz w:val="24"/>
          <w:szCs w:val="24"/>
        </w:rPr>
        <w:t xml:space="preserve"> с факторами проявления жестокого обращения с детьми и алгоритмом действий при их выявлении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. Подробное изучение социально-педагогических характеристик классов и индивидуальных характеристик учащихся на основании полученных данных от классных руководителей. Паспортизация классов, составление социального паспорта ОУ.  </w:t>
      </w:r>
    </w:p>
    <w:p w:rsidR="009B72EE" w:rsidRPr="0040564E" w:rsidRDefault="0040564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методических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 объединения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 классных руководителей </w:t>
      </w:r>
      <w:r>
        <w:rPr>
          <w:rFonts w:ascii="Times New Roman" w:hAnsi="Times New Roman" w:cs="Times New Roman"/>
          <w:sz w:val="24"/>
          <w:szCs w:val="24"/>
        </w:rPr>
        <w:t>с тематической информацией и получение обратной связи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 об учащихся и их семьях (выявление личностных и семейных проблем, разработка пропедевтических и профилактических мер с целью их совместной реализации).</w:t>
      </w:r>
    </w:p>
    <w:p w:rsidR="009B72EE" w:rsidRPr="0040564E" w:rsidRDefault="0040564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года) выявление</w:t>
      </w:r>
      <w:r w:rsidR="009B72EE" w:rsidRPr="0040564E">
        <w:rPr>
          <w:rFonts w:ascii="Times New Roman" w:hAnsi="Times New Roman" w:cs="Times New Roman"/>
          <w:sz w:val="24"/>
          <w:szCs w:val="24"/>
        </w:rPr>
        <w:t xml:space="preserve"> учащихся, попадающих в «группу риска», и семей, нуждающихся в целенаправленной социально-педагогической и психологической работе. Патронаж данных семей.</w:t>
      </w:r>
    </w:p>
    <w:p w:rsidR="0040564E" w:rsidRPr="0040564E" w:rsidRDefault="0040564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Ежемесячное проведение Совета профилактики</w:t>
      </w:r>
    </w:p>
    <w:p w:rsidR="009B72EE" w:rsidRPr="0040564E" w:rsidRDefault="009B72E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Использование различных форм работы с родителями</w:t>
      </w:r>
      <w:r w:rsidR="008C661C">
        <w:rPr>
          <w:rFonts w:ascii="Times New Roman" w:hAnsi="Times New Roman" w:cs="Times New Roman"/>
          <w:sz w:val="24"/>
          <w:szCs w:val="24"/>
        </w:rPr>
        <w:t xml:space="preserve">, </w:t>
      </w:r>
      <w:r w:rsidRPr="0040564E">
        <w:rPr>
          <w:rFonts w:ascii="Times New Roman" w:hAnsi="Times New Roman" w:cs="Times New Roman"/>
          <w:sz w:val="24"/>
          <w:szCs w:val="24"/>
        </w:rPr>
        <w:t xml:space="preserve">в целях их информирования и просвещения (родительские собрания, консультирование, анкетирование, патронаж, индивидуальные беседы, просветительские лектории </w:t>
      </w:r>
      <w:r w:rsidR="0040564E" w:rsidRPr="0040564E">
        <w:rPr>
          <w:rFonts w:ascii="Times New Roman" w:hAnsi="Times New Roman" w:cs="Times New Roman"/>
          <w:sz w:val="24"/>
          <w:szCs w:val="24"/>
        </w:rPr>
        <w:t xml:space="preserve">в рамках «Родительского университета» </w:t>
      </w:r>
      <w:r w:rsidRPr="0040564E">
        <w:rPr>
          <w:rFonts w:ascii="Times New Roman" w:hAnsi="Times New Roman" w:cs="Times New Roman"/>
          <w:sz w:val="24"/>
          <w:szCs w:val="24"/>
        </w:rPr>
        <w:t xml:space="preserve">и т. д.) </w:t>
      </w:r>
      <w:r w:rsidR="008C661C">
        <w:rPr>
          <w:rFonts w:ascii="Times New Roman" w:hAnsi="Times New Roman" w:cs="Times New Roman"/>
          <w:sz w:val="24"/>
          <w:szCs w:val="24"/>
        </w:rPr>
        <w:t xml:space="preserve"> и обучающимися школы </w:t>
      </w:r>
      <w:r w:rsidRPr="0040564E">
        <w:rPr>
          <w:rFonts w:ascii="Times New Roman" w:hAnsi="Times New Roman" w:cs="Times New Roman"/>
          <w:sz w:val="24"/>
          <w:szCs w:val="24"/>
        </w:rPr>
        <w:t>на тему «Жестокое обращение и насилие» с использованием законодательной базы об ответственности лиц, допускающих жестокое обращение</w:t>
      </w:r>
      <w:r w:rsidR="0040564E">
        <w:rPr>
          <w:rFonts w:ascii="Times New Roman" w:hAnsi="Times New Roman" w:cs="Times New Roman"/>
          <w:sz w:val="24"/>
          <w:szCs w:val="24"/>
        </w:rPr>
        <w:t xml:space="preserve"> (в рамках проведения акций «Подросток и закон», «Дети России»</w:t>
      </w:r>
      <w:r w:rsidR="008C661C">
        <w:rPr>
          <w:rFonts w:ascii="Times New Roman" w:hAnsi="Times New Roman" w:cs="Times New Roman"/>
          <w:sz w:val="24"/>
          <w:szCs w:val="24"/>
        </w:rPr>
        <w:t>, «Недели психологии»)</w:t>
      </w:r>
      <w:r w:rsidRPr="0040564E">
        <w:rPr>
          <w:rFonts w:ascii="Times New Roman" w:hAnsi="Times New Roman" w:cs="Times New Roman"/>
          <w:sz w:val="24"/>
          <w:szCs w:val="24"/>
        </w:rPr>
        <w:t>.</w:t>
      </w:r>
    </w:p>
    <w:p w:rsidR="009B72EE" w:rsidRPr="0040564E" w:rsidRDefault="009B72E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Ознакомление участников образовательного процесса с признаками факторов риска для раннего выявления фактов жестокого обращения с детьми, «внешние признаки реагирования», поведенческие признаки ребенка и родителей. Организация и проведение просветительской работы со всеми участниками образовательного процесса по предотвращению случаев жестокого обращения с детьми.</w:t>
      </w:r>
    </w:p>
    <w:p w:rsidR="009B72EE" w:rsidRPr="0040564E" w:rsidRDefault="009B72E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Индивидуальная и фронтальная работе с семьями с целью раннего выявления фактов жестокого обращения. В процессе взаимодействия с семьями обращать внимание на «сигналы», характеризующие проявление какой-либо формы насилия в воспитании детей.</w:t>
      </w:r>
    </w:p>
    <w:p w:rsidR="009B72EE" w:rsidRPr="0040564E" w:rsidRDefault="009B72EE" w:rsidP="009B72EE">
      <w:pPr>
        <w:numPr>
          <w:ilvl w:val="0"/>
          <w:numId w:val="1"/>
        </w:numPr>
        <w:ind w:leftChars="-1" w:left="0" w:hangingChars="1" w:hanging="2"/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Проведение диагностических мероприятий 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1 этап. </w:t>
      </w:r>
      <w:proofErr w:type="spellStart"/>
      <w:r w:rsidRPr="0040564E">
        <w:rPr>
          <w:rFonts w:ascii="Times New Roman" w:hAnsi="Times New Roman" w:cs="Times New Roman"/>
          <w:sz w:val="24"/>
          <w:szCs w:val="24"/>
        </w:rPr>
        <w:t>Скрининговое</w:t>
      </w:r>
      <w:proofErr w:type="spellEnd"/>
      <w:r w:rsidRPr="0040564E">
        <w:rPr>
          <w:rFonts w:ascii="Times New Roman" w:hAnsi="Times New Roman" w:cs="Times New Roman"/>
          <w:sz w:val="24"/>
          <w:szCs w:val="24"/>
        </w:rPr>
        <w:t xml:space="preserve"> исследование социально-психологического состояния подростков. Цель – определить общую картину физических жалоб, параметров психологического и социального благополучия, выявить группы риска подростков с высокими показателями психологической незащищенности, ассоциированными с жалобами на физическое и психологическое состояние, социальное неблагополучие (анкета оценки социально-психологического состояния подростков И.М. Никольской – И.В. </w:t>
      </w:r>
      <w:proofErr w:type="spellStart"/>
      <w:r w:rsidRPr="0040564E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40564E">
        <w:rPr>
          <w:rFonts w:ascii="Times New Roman" w:hAnsi="Times New Roman" w:cs="Times New Roman"/>
          <w:sz w:val="24"/>
          <w:szCs w:val="24"/>
        </w:rPr>
        <w:t>).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2 этап Выявление индикаторов опыта пережитого насилия (Шкала личностной тревожности (Прихожан А.М.), Методика диагностики представлений ребенка о насилии «Незаконченные предложения» (Волкова Е.Н., 2008), Детская шкала для диагностики тяжести реакций на травматический стресс (Р. </w:t>
      </w:r>
      <w:proofErr w:type="spellStart"/>
      <w:r w:rsidRPr="0040564E">
        <w:rPr>
          <w:rFonts w:ascii="Times New Roman" w:hAnsi="Times New Roman" w:cs="Times New Roman"/>
          <w:sz w:val="24"/>
          <w:szCs w:val="24"/>
        </w:rPr>
        <w:t>Пинос</w:t>
      </w:r>
      <w:proofErr w:type="spellEnd"/>
      <w:r w:rsidRPr="0040564E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0564E">
        <w:rPr>
          <w:rFonts w:ascii="Times New Roman" w:hAnsi="Times New Roman" w:cs="Times New Roman"/>
          <w:sz w:val="24"/>
          <w:szCs w:val="24"/>
        </w:rPr>
        <w:t>Стенберг</w:t>
      </w:r>
      <w:proofErr w:type="spellEnd"/>
      <w:r w:rsidRPr="0040564E">
        <w:rPr>
          <w:rFonts w:ascii="Times New Roman" w:hAnsi="Times New Roman" w:cs="Times New Roman"/>
          <w:sz w:val="24"/>
          <w:szCs w:val="24"/>
        </w:rPr>
        <w:t>, 2002), Проективные методики по выбору исследователя).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9. Межведомственное взаимодействие МБОУ «СШ №16» со службами, имеющими профилактическую направленность (КДН </w:t>
      </w:r>
      <w:proofErr w:type="spellStart"/>
      <w:r w:rsidRPr="0040564E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Pr="0040564E">
        <w:rPr>
          <w:rFonts w:ascii="Times New Roman" w:hAnsi="Times New Roman" w:cs="Times New Roman"/>
          <w:sz w:val="24"/>
          <w:szCs w:val="24"/>
        </w:rPr>
        <w:t>, ОУУП и ПДН, МБУ «ЦПП» и т.д.).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10. Размещение просветительской информации для родителей о недопустимости жестокого обращения с несовершеннолетними детьми на сайте ОУ</w:t>
      </w:r>
      <w:r w:rsidR="00C1406D" w:rsidRPr="0040564E">
        <w:rPr>
          <w:rFonts w:ascii="Times New Roman" w:hAnsi="Times New Roman" w:cs="Times New Roman"/>
          <w:sz w:val="24"/>
          <w:szCs w:val="24"/>
        </w:rPr>
        <w:t>, ВК школы</w:t>
      </w:r>
      <w:r w:rsidRPr="0040564E">
        <w:rPr>
          <w:rFonts w:ascii="Times New Roman" w:hAnsi="Times New Roman" w:cs="Times New Roman"/>
          <w:sz w:val="24"/>
          <w:szCs w:val="24"/>
        </w:rPr>
        <w:t xml:space="preserve"> и в родительских группах.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2. </w:t>
      </w:r>
      <w:r w:rsidR="00C1406D" w:rsidRPr="0040564E">
        <w:rPr>
          <w:rFonts w:ascii="Times New Roman" w:hAnsi="Times New Roman" w:cs="Times New Roman"/>
          <w:sz w:val="24"/>
          <w:szCs w:val="24"/>
        </w:rPr>
        <w:t>П</w:t>
      </w:r>
      <w:r w:rsidRPr="0040564E">
        <w:rPr>
          <w:rFonts w:ascii="Times New Roman" w:hAnsi="Times New Roman" w:cs="Times New Roman"/>
          <w:sz w:val="24"/>
          <w:szCs w:val="24"/>
        </w:rPr>
        <w:t xml:space="preserve">о результатам психологической диагностики, постановления КДН и ЗП, наблюдения классных </w:t>
      </w:r>
      <w:r w:rsidR="0040564E" w:rsidRPr="0040564E">
        <w:rPr>
          <w:rFonts w:ascii="Times New Roman" w:hAnsi="Times New Roman" w:cs="Times New Roman"/>
          <w:sz w:val="24"/>
          <w:szCs w:val="24"/>
        </w:rPr>
        <w:t>руководителей психологическое</w:t>
      </w:r>
      <w:r w:rsidR="00C1406D" w:rsidRPr="0040564E">
        <w:rPr>
          <w:rFonts w:ascii="Times New Roman" w:hAnsi="Times New Roman" w:cs="Times New Roman"/>
          <w:sz w:val="24"/>
          <w:szCs w:val="24"/>
        </w:rPr>
        <w:t xml:space="preserve"> насилие в школе не выявлено.</w:t>
      </w:r>
    </w:p>
    <w:tbl>
      <w:tblPr>
        <w:tblW w:w="13401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976"/>
        <w:gridCol w:w="2633"/>
        <w:gridCol w:w="2835"/>
      </w:tblGrid>
      <w:tr w:rsidR="009B72EE" w:rsidRPr="0040564E" w:rsidTr="0040564E">
        <w:trPr>
          <w:cantSplit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Половое насилие</w:t>
            </w:r>
            <w:r w:rsidR="0040564E"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="0040564E"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асилие</w:t>
            </w:r>
            <w:r w:rsidR="0040564E"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Психологическое насилие</w:t>
            </w:r>
          </w:p>
        </w:tc>
      </w:tr>
      <w:tr w:rsidR="009B72EE" w:rsidRPr="0040564E" w:rsidTr="0040564E">
        <w:trPr>
          <w:cantSplit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40564E"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="0040564E"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</w:tr>
      <w:tr w:rsidR="009B72EE" w:rsidRPr="0040564E" w:rsidTr="0040564E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2EE" w:rsidRPr="0040564E" w:rsidTr="0040564E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2EE" w:rsidRPr="0040564E" w:rsidTr="0040564E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C1406D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406D" w:rsidRPr="0040564E" w:rsidRDefault="00C1406D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>*10-11 классов в школе нет.</w:t>
      </w: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3. </w:t>
      </w:r>
      <w:r w:rsidR="00C1406D" w:rsidRPr="0040564E">
        <w:rPr>
          <w:rFonts w:ascii="Times New Roman" w:hAnsi="Times New Roman" w:cs="Times New Roman"/>
          <w:sz w:val="24"/>
          <w:szCs w:val="24"/>
        </w:rPr>
        <w:t>П</w:t>
      </w:r>
      <w:r w:rsidRPr="0040564E">
        <w:rPr>
          <w:rFonts w:ascii="Times New Roman" w:hAnsi="Times New Roman" w:cs="Times New Roman"/>
          <w:sz w:val="24"/>
          <w:szCs w:val="24"/>
        </w:rPr>
        <w:t>рофилактические мероприятия, проводимые в школе в течение учебного года и планируемые в период апрель-май 2022 г.</w:t>
      </w:r>
    </w:p>
    <w:tbl>
      <w:tblPr>
        <w:tblW w:w="14953" w:type="dxa"/>
        <w:tblLayout w:type="fixed"/>
        <w:tblLook w:val="04A0" w:firstRow="1" w:lastRow="0" w:firstColumn="1" w:lastColumn="0" w:noHBand="0" w:noVBand="1"/>
      </w:tblPr>
      <w:tblGrid>
        <w:gridCol w:w="6232"/>
        <w:gridCol w:w="1985"/>
        <w:gridCol w:w="2323"/>
        <w:gridCol w:w="4413"/>
      </w:tblGrid>
      <w:tr w:rsidR="009B72EE" w:rsidRPr="0040564E" w:rsidTr="0031015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015A" w:rsidRDefault="0031015A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EE" w:rsidRPr="0040564E" w:rsidRDefault="009B72EE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  <w:p w:rsidR="009B72EE" w:rsidRPr="0040564E" w:rsidRDefault="009B72EE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(родители, дети, педагоги)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Специалист ответственный за проведение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15A" w:rsidRDefault="0031015A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EE" w:rsidRPr="0040564E" w:rsidRDefault="009B72EE" w:rsidP="0031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B72EE" w:rsidRPr="0040564E" w:rsidTr="0031015A"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обучающихся и их семей, имеющих неблагополучия различного характера. Изучение социально-педагогических характеристик классов и индивидуальных характеристик учащихся и их социально-психологическом благополучии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учащиеся, родители, классные руководители, учителя предметники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получения информации об учащихся и их семьях, раннее выявление различного рода неблагополучия</w:t>
            </w:r>
          </w:p>
        </w:tc>
      </w:tr>
      <w:tr w:rsidR="009B72EE" w:rsidRPr="0040564E" w:rsidTr="0031015A">
        <w:trPr>
          <w:trHeight w:val="149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образовательного процесса с признаками факторов риска для раннего выявления фактов жестокого обращения с детьми, «внешние признаки реагирования», поведенческие признаки ребенка и родителей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72EE" w:rsidRPr="0040564E" w:rsidRDefault="009B72EE" w:rsidP="0031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профилактика и предотвращение ненадлежащего обращения с ребенком</w:t>
            </w:r>
          </w:p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EE" w:rsidRPr="0040564E" w:rsidTr="0031015A"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на тему “Жестокое обращение с детьми и насилие” с помощью социальных сетей, посещения  родительских собраний с использованием законодательной базы об ответственности лиц, допускающих жестокое обращение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профилактика и предотвращение ненадлежащего обращения с ребенком, уведомление родителей о необходимости выполнения родительских обязанностей в полной мере</w:t>
            </w:r>
          </w:p>
        </w:tc>
      </w:tr>
      <w:tr w:rsidR="009B72EE" w:rsidRPr="0040564E" w:rsidTr="0031015A"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Беседы с учащимися «Как не стать жертвой насилия и почему не стоит обижать других», «Последствия жестокости»</w:t>
            </w:r>
            <w:r w:rsidR="0031015A">
              <w:rPr>
                <w:rFonts w:ascii="Times New Roman" w:hAnsi="Times New Roman" w:cs="Times New Roman"/>
                <w:sz w:val="24"/>
                <w:szCs w:val="24"/>
              </w:rPr>
              <w:t>, Телефон доверия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31015A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C1406D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0564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9B72EE" w:rsidRPr="0040564E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правового просвещения, которое предоставит возможность учащимся понять, что происходит</w:t>
            </w:r>
            <w:r w:rsidR="0031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в их жизни. В случае столкновения несовершеннолетнего с ситуацией жестокого обращения —</w:t>
            </w:r>
          </w:p>
          <w:p w:rsidR="009B72EE" w:rsidRPr="0040564E" w:rsidRDefault="009B72EE" w:rsidP="009B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применить полученные, правильно действовать</w:t>
            </w:r>
          </w:p>
        </w:tc>
      </w:tr>
    </w:tbl>
    <w:p w:rsidR="0040564E" w:rsidRPr="0040564E" w:rsidRDefault="0040564E" w:rsidP="009B72EE">
      <w:pPr>
        <w:rPr>
          <w:rFonts w:ascii="Times New Roman" w:hAnsi="Times New Roman" w:cs="Times New Roman"/>
          <w:sz w:val="24"/>
          <w:szCs w:val="24"/>
        </w:rPr>
      </w:pPr>
    </w:p>
    <w:p w:rsidR="009B72EE" w:rsidRPr="0040564E" w:rsidRDefault="009B72EE" w:rsidP="009B72EE">
      <w:pPr>
        <w:rPr>
          <w:rFonts w:ascii="Times New Roman" w:hAnsi="Times New Roman" w:cs="Times New Roman"/>
          <w:sz w:val="24"/>
          <w:szCs w:val="24"/>
        </w:rPr>
      </w:pPr>
      <w:r w:rsidRPr="0040564E">
        <w:rPr>
          <w:rFonts w:ascii="Times New Roman" w:hAnsi="Times New Roman" w:cs="Times New Roman"/>
          <w:sz w:val="24"/>
          <w:szCs w:val="24"/>
        </w:rPr>
        <w:t xml:space="preserve">4. </w:t>
      </w:r>
      <w:r w:rsidR="00C1406D" w:rsidRPr="0040564E">
        <w:rPr>
          <w:rFonts w:ascii="Times New Roman" w:hAnsi="Times New Roman" w:cs="Times New Roman"/>
          <w:sz w:val="24"/>
          <w:szCs w:val="24"/>
        </w:rPr>
        <w:t>К</w:t>
      </w:r>
      <w:r w:rsidRPr="0040564E">
        <w:rPr>
          <w:rFonts w:ascii="Times New Roman" w:hAnsi="Times New Roman" w:cs="Times New Roman"/>
          <w:sz w:val="24"/>
          <w:szCs w:val="24"/>
        </w:rPr>
        <w:t xml:space="preserve">оррекционные мероприятия, </w:t>
      </w:r>
      <w:r w:rsidR="00C1406D" w:rsidRPr="0040564E">
        <w:rPr>
          <w:rFonts w:ascii="Times New Roman" w:hAnsi="Times New Roman" w:cs="Times New Roman"/>
          <w:sz w:val="24"/>
          <w:szCs w:val="24"/>
        </w:rPr>
        <w:t>не осуществлялись, так как несовершеннолетних</w:t>
      </w:r>
      <w:r w:rsidRPr="0040564E">
        <w:rPr>
          <w:rFonts w:ascii="Times New Roman" w:hAnsi="Times New Roman" w:cs="Times New Roman"/>
          <w:sz w:val="24"/>
          <w:szCs w:val="24"/>
        </w:rPr>
        <w:t>, подвергшимися половому, физическому и психологическому насилию</w:t>
      </w:r>
      <w:r w:rsidR="00C1406D" w:rsidRPr="0040564E">
        <w:rPr>
          <w:rFonts w:ascii="Times New Roman" w:hAnsi="Times New Roman" w:cs="Times New Roman"/>
          <w:sz w:val="24"/>
          <w:szCs w:val="24"/>
        </w:rPr>
        <w:t>, не выявлено</w:t>
      </w:r>
      <w:r w:rsidRPr="004056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2058" w:type="dxa"/>
        <w:jc w:val="center"/>
        <w:tblLayout w:type="fixed"/>
        <w:tblLook w:val="04A0" w:firstRow="1" w:lastRow="0" w:firstColumn="1" w:lastColumn="0" w:noHBand="0" w:noVBand="1"/>
      </w:tblPr>
      <w:tblGrid>
        <w:gridCol w:w="3806"/>
        <w:gridCol w:w="5125"/>
        <w:gridCol w:w="3127"/>
      </w:tblGrid>
      <w:tr w:rsidR="009B72EE" w:rsidRPr="0040564E" w:rsidTr="0040564E">
        <w:trPr>
          <w:jc w:val="center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Целевая группа (родители, дети, педагоги)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B72EE" w:rsidRPr="0040564E" w:rsidTr="0040564E">
        <w:trPr>
          <w:jc w:val="center"/>
        </w:trPr>
        <w:tc>
          <w:tcPr>
            <w:tcW w:w="3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2EE" w:rsidRPr="0040564E" w:rsidRDefault="009B72EE" w:rsidP="0040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72EE" w:rsidRPr="0040564E" w:rsidRDefault="0040564E" w:rsidP="009B72E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636" w:rsidRDefault="009B72EE">
      <w:r w:rsidRPr="0040564E">
        <w:rPr>
          <w:rFonts w:ascii="Times New Roman" w:hAnsi="Times New Roman" w:cs="Times New Roman"/>
          <w:sz w:val="24"/>
          <w:szCs w:val="24"/>
        </w:rPr>
        <w:t>Директор МБОУ «СШ № 16</w:t>
      </w:r>
      <w:proofErr w:type="gramStart"/>
      <w:r w:rsidRPr="0040564E">
        <w:rPr>
          <w:rFonts w:ascii="Times New Roman" w:hAnsi="Times New Roman" w:cs="Times New Roman"/>
          <w:sz w:val="24"/>
          <w:szCs w:val="24"/>
        </w:rPr>
        <w:t>»:</w:t>
      </w:r>
      <w:r w:rsidRPr="009B72EE">
        <w:t xml:space="preserve">   </w:t>
      </w:r>
      <w:proofErr w:type="gramEnd"/>
      <w:r w:rsidRPr="009B72EE">
        <w:t xml:space="preserve">                                                              </w:t>
      </w:r>
      <w:r w:rsidRPr="0040564E">
        <w:rPr>
          <w:rFonts w:ascii="Times New Roman" w:hAnsi="Times New Roman" w:cs="Times New Roman"/>
          <w:sz w:val="24"/>
          <w:szCs w:val="24"/>
        </w:rPr>
        <w:t>Шатилова Г.А.</w:t>
      </w:r>
    </w:p>
    <w:sectPr w:rsidR="009F0636" w:rsidSect="003101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74D47"/>
    <w:multiLevelType w:val="multilevel"/>
    <w:tmpl w:val="E88E0B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0D"/>
    <w:rsid w:val="0031015A"/>
    <w:rsid w:val="003D000D"/>
    <w:rsid w:val="0040564E"/>
    <w:rsid w:val="008C661C"/>
    <w:rsid w:val="009B72EE"/>
    <w:rsid w:val="009F0636"/>
    <w:rsid w:val="00C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751D"/>
  <w15:chartTrackingRefBased/>
  <w15:docId w15:val="{EE642ACB-FA33-4B55-A9ED-2228FD8B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72EE"/>
  </w:style>
  <w:style w:type="paragraph" w:styleId="a4">
    <w:name w:val="No Spacing"/>
    <w:link w:val="a3"/>
    <w:uiPriority w:val="1"/>
    <w:qFormat/>
    <w:rsid w:val="009B72EE"/>
    <w:pPr>
      <w:spacing w:after="0" w:line="240" w:lineRule="auto"/>
    </w:pPr>
  </w:style>
  <w:style w:type="character" w:customStyle="1" w:styleId="FontStyle19">
    <w:name w:val="Font Style19"/>
    <w:uiPriority w:val="99"/>
    <w:rsid w:val="009B72EE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8C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2</cp:revision>
  <dcterms:created xsi:type="dcterms:W3CDTF">2022-05-15T11:03:00Z</dcterms:created>
  <dcterms:modified xsi:type="dcterms:W3CDTF">2022-05-15T11:49:00Z</dcterms:modified>
</cp:coreProperties>
</file>