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E0" w:rsidRPr="00DD7463" w:rsidRDefault="00E43153" w:rsidP="00DD7463">
      <w:pPr>
        <w:spacing w:after="0" w:line="240" w:lineRule="auto"/>
        <w:ind w:left="-180" w:right="-185"/>
        <w:jc w:val="center"/>
        <w:rPr>
          <w:rFonts w:ascii="Times New Roman" w:hAnsi="Times New Roman" w:cs="Times New Roman"/>
          <w:sz w:val="24"/>
          <w:szCs w:val="24"/>
        </w:rPr>
      </w:pPr>
      <w:r w:rsidRPr="00DD74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-455295</wp:posOffset>
            </wp:positionV>
            <wp:extent cx="1413510" cy="1764665"/>
            <wp:effectExtent l="0" t="0" r="0" b="6985"/>
            <wp:wrapThrough wrapText="bothSides">
              <wp:wrapPolygon edited="0">
                <wp:start x="0" y="0"/>
                <wp:lineTo x="0" y="21452"/>
                <wp:lineTo x="21251" y="21452"/>
                <wp:lineTo x="21251" y="0"/>
                <wp:lineTo x="0" y="0"/>
              </wp:wrapPolygon>
            </wp:wrapThrough>
            <wp:docPr id="1" name="Рисунок 1" descr="https://vedtver.ru/upload/iblock/a0f/a0fd8fa1187b48ec0a553ed7005cc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dtver.ru/upload/iblock/a0f/a0fd8fa1187b48ec0a553ed7005ccc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94" b="3869"/>
                    <a:stretch/>
                  </pic:blipFill>
                  <pic:spPr bwMode="auto">
                    <a:xfrm>
                      <a:off x="0" y="0"/>
                      <a:ext cx="141351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961E0" w:rsidRPr="00DD746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средняя общеобразовательная школа имени Героя России Р.А.Китанина </w:t>
      </w:r>
    </w:p>
    <w:p w:rsidR="005961E0" w:rsidRPr="00DD7463" w:rsidRDefault="005961E0" w:rsidP="00DD7463">
      <w:pPr>
        <w:spacing w:line="240" w:lineRule="auto"/>
        <w:ind w:left="-180" w:right="-185"/>
        <w:jc w:val="center"/>
        <w:rPr>
          <w:rFonts w:ascii="Times New Roman" w:hAnsi="Times New Roman" w:cs="Times New Roman"/>
          <w:sz w:val="24"/>
          <w:szCs w:val="24"/>
        </w:rPr>
      </w:pPr>
      <w:r w:rsidRPr="00DD7463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DD746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D7463">
        <w:rPr>
          <w:rFonts w:ascii="Times New Roman" w:hAnsi="Times New Roman" w:cs="Times New Roman"/>
          <w:sz w:val="24"/>
          <w:szCs w:val="24"/>
        </w:rPr>
        <w:t>амала Пензенской области</w:t>
      </w:r>
    </w:p>
    <w:p w:rsidR="005961E0" w:rsidRDefault="005961E0" w:rsidP="005961E0">
      <w:pPr>
        <w:ind w:left="-180" w:right="-185"/>
        <w:jc w:val="center"/>
      </w:pPr>
    </w:p>
    <w:p w:rsidR="005961E0" w:rsidRDefault="005961E0" w:rsidP="005961E0">
      <w:pPr>
        <w:ind w:left="-180" w:right="-185"/>
        <w:rPr>
          <w:sz w:val="28"/>
          <w:szCs w:val="28"/>
        </w:rPr>
      </w:pPr>
    </w:p>
    <w:p w:rsidR="005961E0" w:rsidRDefault="005961E0" w:rsidP="005961E0">
      <w:pPr>
        <w:pStyle w:val="Style27"/>
        <w:widowControl/>
        <w:ind w:left="57"/>
        <w:rPr>
          <w:rStyle w:val="FontStyle68"/>
          <w:rFonts w:cs="Times New Roman"/>
          <w:szCs w:val="22"/>
        </w:rPr>
      </w:pPr>
    </w:p>
    <w:p w:rsidR="005961E0" w:rsidRDefault="005961E0" w:rsidP="005961E0">
      <w:pPr>
        <w:pStyle w:val="Style27"/>
        <w:widowControl/>
        <w:ind w:left="57"/>
        <w:rPr>
          <w:rStyle w:val="FontStyle68"/>
          <w:rFonts w:cs="Times New Roman"/>
          <w:szCs w:val="22"/>
        </w:rPr>
      </w:pPr>
    </w:p>
    <w:p w:rsidR="005961E0" w:rsidRDefault="005961E0" w:rsidP="005961E0">
      <w:pPr>
        <w:pStyle w:val="Style27"/>
        <w:widowControl/>
        <w:ind w:left="57"/>
        <w:rPr>
          <w:rStyle w:val="FontStyle68"/>
          <w:rFonts w:cs="Times New Roman"/>
          <w:szCs w:val="22"/>
        </w:rPr>
      </w:pPr>
    </w:p>
    <w:p w:rsidR="005961E0" w:rsidRPr="00DD7463" w:rsidRDefault="005961E0" w:rsidP="005961E0">
      <w:pPr>
        <w:spacing w:before="100" w:beforeAutospacing="1" w:after="240" w:line="240" w:lineRule="auto"/>
        <w:ind w:left="-709"/>
        <w:jc w:val="center"/>
        <w:rPr>
          <w:rStyle w:val="FontStyle68"/>
          <w:rFonts w:cs="Times New Roman"/>
          <w:sz w:val="28"/>
          <w:szCs w:val="28"/>
          <w:lang w:eastAsia="ru-RU"/>
        </w:rPr>
      </w:pPr>
      <w:r w:rsidRPr="00DD7463">
        <w:rPr>
          <w:rStyle w:val="FontStyle68"/>
          <w:rFonts w:cs="Times New Roman"/>
          <w:sz w:val="28"/>
          <w:szCs w:val="28"/>
          <w:lang w:eastAsia="ru-RU"/>
        </w:rPr>
        <w:t>Рабочая программа внеурочной деятельности</w:t>
      </w:r>
    </w:p>
    <w:p w:rsidR="005961E0" w:rsidRPr="00DD7463" w:rsidRDefault="00E43153" w:rsidP="005961E0">
      <w:pPr>
        <w:tabs>
          <w:tab w:val="left" w:pos="350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63">
        <w:rPr>
          <w:rStyle w:val="FontStyle68"/>
          <w:rFonts w:cs="Times New Roman"/>
          <w:sz w:val="28"/>
          <w:szCs w:val="28"/>
          <w:lang w:eastAsia="ru-RU"/>
        </w:rPr>
        <w:t xml:space="preserve">патриотической </w:t>
      </w:r>
      <w:r w:rsidR="005961E0" w:rsidRPr="00DD7463">
        <w:rPr>
          <w:rStyle w:val="FontStyle68"/>
          <w:rFonts w:cs="Times New Roman"/>
          <w:sz w:val="28"/>
          <w:szCs w:val="28"/>
          <w:lang w:eastAsia="ru-RU"/>
        </w:rPr>
        <w:t>направленности</w:t>
      </w:r>
      <w:r w:rsidR="005961E0" w:rsidRPr="00DD7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1E0" w:rsidRPr="00DD7463" w:rsidRDefault="00E43153" w:rsidP="005961E0">
      <w:pPr>
        <w:tabs>
          <w:tab w:val="left" w:pos="350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463">
        <w:rPr>
          <w:rFonts w:ascii="Times New Roman" w:hAnsi="Times New Roman" w:cs="Times New Roman"/>
          <w:sz w:val="28"/>
          <w:szCs w:val="28"/>
        </w:rPr>
        <w:t xml:space="preserve">муниципальное отделение Всероссийского общественного движения «Волонтеры Победы» </w:t>
      </w:r>
      <w:proofErr w:type="spellStart"/>
      <w:r w:rsidRPr="00DD7463"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 w:rsidRPr="00DD7463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5961E0" w:rsidRPr="00DD7463" w:rsidRDefault="005961E0" w:rsidP="002C18F5">
      <w:pPr>
        <w:spacing w:before="100" w:beforeAutospacing="1" w:after="24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DD746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DD7463">
        <w:rPr>
          <w:rFonts w:ascii="Times New Roman" w:hAnsi="Times New Roman" w:cs="Times New Roman"/>
          <w:sz w:val="28"/>
          <w:szCs w:val="28"/>
        </w:rPr>
        <w:t>Мызникова</w:t>
      </w:r>
      <w:proofErr w:type="spellEnd"/>
      <w:r w:rsidRPr="00DD746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73A87" w:rsidRPr="00735F0C" w:rsidRDefault="00A73A87" w:rsidP="00A73A8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A73A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Ожидаемые результаты реализации программы</w:t>
      </w:r>
    </w:p>
    <w:p w:rsidR="00735F0C" w:rsidRPr="00A73A87" w:rsidRDefault="00735F0C" w:rsidP="00735F0C">
      <w:pPr>
        <w:pStyle w:val="a8"/>
        <w:shd w:val="clear" w:color="auto" w:fill="FFFFFF"/>
        <w:spacing w:after="0" w:line="240" w:lineRule="auto"/>
        <w:ind w:left="-349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</w:p>
    <w:p w:rsidR="00A561F4" w:rsidRPr="00735F0C" w:rsidRDefault="00A73A87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35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программного материала ожидается формирование и овладение учащимися  личностных, </w:t>
      </w:r>
      <w:proofErr w:type="spellStart"/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  универсальных учебных действий.</w:t>
      </w:r>
      <w:r w:rsidR="00A561F4"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t>В сфере развития</w:t>
      </w:r>
      <w:r w:rsidRPr="00735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 универсальных учебных действий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приоритетное внимание уделяется формированию 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 гражданской идентичности личности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 социальных компетенций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готовности к выбору направления профильного образования.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64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личностные результаты</w:t>
      </w:r>
      <w:r w:rsidRPr="009E364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— готовность и способность обучающихся к саморазвитию, </w:t>
      </w:r>
      <w:proofErr w:type="spellStart"/>
      <w:r w:rsidRPr="00735F0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установки, отражающие их индивидуально-личностные позиции, социальные компетентности, личностные качества; </w:t>
      </w:r>
      <w:proofErr w:type="spellStart"/>
      <w:r w:rsidRPr="00735F0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идентичности:</w:t>
      </w:r>
    </w:p>
    <w:p w:rsidR="00341409" w:rsidRPr="005961E0" w:rsidRDefault="00735F0C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гражданско-патриотических качеств, приобретение знаний о принятых в обществе нормах отношения к памятникам культуры, к людям, к окружающему миру;</w:t>
      </w:r>
    </w:p>
    <w:p w:rsidR="00341409" w:rsidRPr="005961E0" w:rsidRDefault="00735F0C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осознанного, уважительного и доброжелательного от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341409" w:rsidRPr="005961E0" w:rsidRDefault="00735F0C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341409" w:rsidRPr="005961E0" w:rsidRDefault="00735F0C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="00341409"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деятельности.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универсальные действия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дисциплину;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внутреннего распорядка;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-осознать себя как индивидуальность и одновременно как члена детского коллектива;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  к самооценке своих действий и поступков;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в конкретных ситуациях доброжелательность, доверие, внимательность, помощь.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усвоить гуманистические, демократически и традиционные ценности многонационального российского общества;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принять чувство ответственности и долга перед Родиной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E364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E3646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</w:t>
      </w:r>
      <w:r w:rsidRPr="009E3646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результаты</w:t>
      </w:r>
      <w:r w:rsidRPr="009E364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— освоенные обучающимися УУД (познавательные, регулятивные и коммуникативные): 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- умение правильно ставить цели, формулировать задачи, выстраивать алгоритм действий; 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t>- осуществлять поиск средств реализации целей и задач деятельности;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t>- применять установленные правила в планировании способа решения;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выбирать действия в соответствии с поставленной задачей и условиями её реализации;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последовательность промежуточных целей и  соответствующих им действий с учетом конечного результата; 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итоговый и пошаговый контроль процесса и результата деятельности;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понимать причины успеха/неуспеха в деятельности;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соотносить правильность выбора, планирования, выполнения и результата действия с требованиями конкретной задачи;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программы «Волонтеры Победы» проявляются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расширении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приёмов составления разных типов плана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расширении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структурирования материала;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обогащении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(коммуникативных, </w:t>
      </w:r>
      <w:proofErr w:type="spell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9E3F9B" w:rsidRPr="005961E0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волонтёрскую деятельность;</w:t>
      </w:r>
    </w:p>
    <w:p w:rsidR="009E3F9B" w:rsidRPr="00735F0C" w:rsidRDefault="009E3F9B" w:rsidP="00735F0C">
      <w:pPr>
        <w:shd w:val="clear" w:color="auto" w:fill="FFFFFF"/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оценивать результаты волонтёрской деятельности собственной и одноклассников.</w:t>
      </w:r>
    </w:p>
    <w:p w:rsidR="00A561F4" w:rsidRPr="00735F0C" w:rsidRDefault="00A561F4" w:rsidP="00735F0C">
      <w:pPr>
        <w:shd w:val="clear" w:color="auto" w:fill="FFFFFF"/>
        <w:spacing w:after="0" w:line="240" w:lineRule="auto"/>
        <w:ind w:left="-993" w:right="-14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t>В сфере развития</w:t>
      </w:r>
      <w:r w:rsidRPr="00735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CD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регулятивных универсальных учебных действий</w:t>
      </w:r>
      <w:r w:rsidRPr="00FC1CD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>приоритетное внимание уделяется формированию действий целеполагания (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способность ставить новые цели и задачи, планировать их реализацию, осуществлять выбор эффективных путей и средств достижения целей, контролировать и оценивать свои </w:t>
      </w:r>
      <w:proofErr w:type="gramStart"/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действия</w:t>
      </w:r>
      <w:proofErr w:type="gramEnd"/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как по результату, так и по способу действия, вносить соответствующие коррективы в их выполнение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определять цель при выполнении работы;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необходимых операций;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оценивать правильность выполнения учебной задачи.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1F4" w:rsidRPr="00735F0C" w:rsidRDefault="00A561F4" w:rsidP="00735F0C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hAnsi="Times New Roman" w:cs="Times New Roman"/>
          <w:sz w:val="24"/>
          <w:szCs w:val="24"/>
          <w:lang w:eastAsia="ru-RU"/>
        </w:rPr>
        <w:t>В сфере развития</w:t>
      </w:r>
      <w:r w:rsidRPr="00735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CDF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коммуникативных универсальных учебных действий</w:t>
      </w:r>
      <w:r w:rsidRPr="00FC1CDF">
        <w:rPr>
          <w:rFonts w:ascii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 уделяется: 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формированию действий по организации и планированию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сотрудничества </w:t>
      </w:r>
      <w:proofErr w:type="gramStart"/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</w:t>
      </w:r>
      <w:proofErr w:type="gramEnd"/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взрослыми и сверстниками; практическому освоению умений, составляющих основу коммуникативной компетентности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35F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 и др.),  развитию речевой деятельности</w:t>
      </w:r>
      <w:r w:rsidRPr="00735F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сотрудничать с взрослыми и сверстниками в процессе совместной деятельности;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индивидуально и в группе;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-сознавать ответственность за общее дело;</w:t>
      </w:r>
    </w:p>
    <w:p w:rsidR="00A73A87" w:rsidRPr="00735F0C" w:rsidRDefault="00A73A87" w:rsidP="00735F0C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  моральное содержание ситуации.</w:t>
      </w:r>
    </w:p>
    <w:p w:rsidR="005961E0" w:rsidRPr="00735F0C" w:rsidRDefault="00A73A87" w:rsidP="00FC1CDF">
      <w:pPr>
        <w:shd w:val="clear" w:color="auto" w:fill="FFFFFF"/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961E0" w:rsidRPr="00735F0C">
        <w:rPr>
          <w:rFonts w:ascii="Times New Roman" w:hAnsi="Times New Roman" w:cs="Times New Roman"/>
          <w:sz w:val="24"/>
          <w:szCs w:val="24"/>
          <w:lang w:eastAsia="ru-RU"/>
        </w:rPr>
        <w:t>Во внеурочной деятельности обучающиеся</w:t>
      </w:r>
      <w:r w:rsidR="005961E0" w:rsidRPr="00735F0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961E0"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приобретут </w:t>
      </w:r>
      <w:r w:rsidR="005961E0" w:rsidRPr="00735F0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проектной деятельности</w:t>
      </w:r>
      <w:r w:rsidR="005961E0" w:rsidRPr="00735F0C">
        <w:rPr>
          <w:rFonts w:ascii="Times New Roman" w:hAnsi="Times New Roman" w:cs="Times New Roman"/>
          <w:sz w:val="24"/>
          <w:szCs w:val="24"/>
          <w:lang w:eastAsia="ru-RU"/>
        </w:rPr>
        <w:t xml:space="preserve"> как особой формы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</w:r>
      <w:r w:rsidR="005961E0" w:rsidRPr="00735F0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</w:p>
    <w:p w:rsidR="00033527" w:rsidRPr="00735F0C" w:rsidRDefault="00033527" w:rsidP="00033527">
      <w:pPr>
        <w:spacing w:after="0" w:line="240" w:lineRule="auto"/>
        <w:ind w:left="-993" w:right="-14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3527" w:rsidRDefault="00033527" w:rsidP="00033527">
      <w:pPr>
        <w:spacing w:after="0" w:line="240" w:lineRule="auto"/>
        <w:ind w:left="-993" w:right="-143"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61E0" w:rsidRPr="00E763B3" w:rsidRDefault="005961E0" w:rsidP="00E763B3">
      <w:pPr>
        <w:pStyle w:val="a8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763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Содержание программы</w:t>
      </w:r>
    </w:p>
    <w:p w:rsidR="005961E0" w:rsidRDefault="005961E0" w:rsidP="005961E0">
      <w:pPr>
        <w:pStyle w:val="a3"/>
        <w:spacing w:before="0" w:beforeAutospacing="0" w:after="0" w:afterAutospacing="0"/>
        <w:ind w:left="-709" w:firstLine="426"/>
        <w:jc w:val="both"/>
      </w:pPr>
    </w:p>
    <w:p w:rsidR="005961E0" w:rsidRDefault="00DD7463" w:rsidP="005961E0">
      <w:pPr>
        <w:pStyle w:val="a3"/>
        <w:spacing w:before="0" w:beforeAutospacing="0" w:after="0" w:afterAutospacing="0"/>
        <w:ind w:left="-709" w:firstLine="426"/>
        <w:jc w:val="both"/>
        <w:rPr>
          <w:rFonts w:eastAsiaTheme="minorHAnsi"/>
        </w:rPr>
      </w:pPr>
      <w:r w:rsidRPr="000B0CD0">
        <w:rPr>
          <w:rFonts w:eastAsiaTheme="minorHAnsi"/>
          <w:b/>
        </w:rPr>
        <w:t>Цели программы:</w:t>
      </w:r>
      <w:r w:rsidRPr="00DD7463">
        <w:rPr>
          <w:rFonts w:eastAsiaTheme="minorHAnsi"/>
        </w:rPr>
        <w:t xml:space="preserve"> </w:t>
      </w:r>
      <w:r>
        <w:rPr>
          <w:rFonts w:eastAsiaTheme="minorHAnsi"/>
        </w:rPr>
        <w:t>в</w:t>
      </w:r>
      <w:r w:rsidRPr="005961E0">
        <w:rPr>
          <w:rFonts w:eastAsiaTheme="minorHAnsi"/>
        </w:rPr>
        <w:t xml:space="preserve">овлечение обучающихся в социально-значимую деятельность, направленную на сохранение памяти о событиях Великой Отечественной войны, через работу </w:t>
      </w:r>
      <w:r w:rsidRPr="005961E0">
        <w:rPr>
          <w:rFonts w:eastAsiaTheme="minorHAnsi"/>
        </w:rPr>
        <w:lastRenderedPageBreak/>
        <w:t>волонтерского отряда</w:t>
      </w:r>
      <w:r>
        <w:rPr>
          <w:rFonts w:eastAsiaTheme="minorHAnsi"/>
        </w:rPr>
        <w:t xml:space="preserve"> в рамках муниципального отделения ВОД «Волонтеры Победы» </w:t>
      </w:r>
      <w:proofErr w:type="spellStart"/>
      <w:r>
        <w:rPr>
          <w:rFonts w:eastAsiaTheme="minorHAnsi"/>
        </w:rPr>
        <w:t>Тамалинского</w:t>
      </w:r>
      <w:proofErr w:type="spellEnd"/>
      <w:r>
        <w:rPr>
          <w:rFonts w:eastAsiaTheme="minorHAnsi"/>
        </w:rPr>
        <w:t xml:space="preserve"> района Пензенской области</w:t>
      </w:r>
      <w:r w:rsidR="000B0CD0">
        <w:rPr>
          <w:rFonts w:eastAsiaTheme="minorHAnsi"/>
        </w:rPr>
        <w:t>.</w:t>
      </w:r>
    </w:p>
    <w:p w:rsidR="000B0CD0" w:rsidRDefault="000B0CD0" w:rsidP="005961E0">
      <w:pPr>
        <w:pStyle w:val="a3"/>
        <w:spacing w:before="0" w:beforeAutospacing="0" w:after="0" w:afterAutospacing="0"/>
        <w:ind w:left="-709" w:firstLine="426"/>
        <w:jc w:val="both"/>
        <w:rPr>
          <w:rFonts w:eastAsiaTheme="minorHAnsi"/>
        </w:rPr>
      </w:pPr>
    </w:p>
    <w:p w:rsidR="000B0CD0" w:rsidRDefault="000B0CD0" w:rsidP="005961E0">
      <w:pPr>
        <w:pStyle w:val="a3"/>
        <w:spacing w:before="0" w:beforeAutospacing="0" w:after="0" w:afterAutospacing="0"/>
        <w:ind w:left="-709" w:firstLine="426"/>
        <w:jc w:val="both"/>
        <w:rPr>
          <w:rFonts w:eastAsiaTheme="minorHAnsi"/>
        </w:rPr>
      </w:pPr>
      <w:r>
        <w:rPr>
          <w:rFonts w:eastAsiaTheme="minorHAnsi"/>
        </w:rPr>
        <w:t>Движение реализует свою деятельность по шести направлениям:</w:t>
      </w:r>
    </w:p>
    <w:p w:rsidR="000B0CD0" w:rsidRDefault="000B0CD0" w:rsidP="005961E0">
      <w:pPr>
        <w:pStyle w:val="a3"/>
        <w:spacing w:before="0" w:beforeAutospacing="0" w:after="0" w:afterAutospacing="0"/>
        <w:ind w:left="-709" w:firstLine="426"/>
        <w:jc w:val="both"/>
        <w:rPr>
          <w:rFonts w:eastAsiaTheme="minorHAnsi"/>
        </w:rPr>
      </w:pPr>
    </w:p>
    <w:tbl>
      <w:tblPr>
        <w:tblStyle w:val="a9"/>
        <w:tblW w:w="0" w:type="auto"/>
        <w:tblInd w:w="-709" w:type="dxa"/>
        <w:tblLook w:val="04A0"/>
      </w:tblPr>
      <w:tblGrid>
        <w:gridCol w:w="2377"/>
        <w:gridCol w:w="3969"/>
        <w:gridCol w:w="3790"/>
      </w:tblGrid>
      <w:tr w:rsidR="00B25D06" w:rsidTr="00B97B7C">
        <w:tc>
          <w:tcPr>
            <w:tcW w:w="2377" w:type="dxa"/>
          </w:tcPr>
          <w:p w:rsidR="00B25D06" w:rsidRDefault="00B25D06" w:rsidP="007345F3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направление</w:t>
            </w:r>
          </w:p>
        </w:tc>
        <w:tc>
          <w:tcPr>
            <w:tcW w:w="3969" w:type="dxa"/>
          </w:tcPr>
          <w:p w:rsidR="00B25D06" w:rsidRDefault="00B25D06" w:rsidP="007345F3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содержание</w:t>
            </w:r>
          </w:p>
        </w:tc>
        <w:tc>
          <w:tcPr>
            <w:tcW w:w="3790" w:type="dxa"/>
          </w:tcPr>
          <w:p w:rsidR="00B25D06" w:rsidRDefault="00B25D06" w:rsidP="007345F3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Основные мероприятия</w:t>
            </w:r>
          </w:p>
        </w:tc>
      </w:tr>
      <w:tr w:rsidR="00B25D06" w:rsidTr="00B97B7C">
        <w:tc>
          <w:tcPr>
            <w:tcW w:w="2377" w:type="dxa"/>
          </w:tcPr>
          <w:p w:rsidR="00B25D06" w:rsidRDefault="007345F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7345F3">
              <w:rPr>
                <w:rFonts w:eastAsiaTheme="minorHAnsi"/>
              </w:rPr>
              <w:t>«Великая Победа»</w:t>
            </w:r>
          </w:p>
        </w:tc>
        <w:tc>
          <w:tcPr>
            <w:tcW w:w="3969" w:type="dxa"/>
          </w:tcPr>
          <w:p w:rsidR="00B25D06" w:rsidRDefault="007345F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Мероприятия, посвященные сохранению исторической правды и памяти о победе народа в Великой Отечественной войне</w:t>
            </w:r>
          </w:p>
        </w:tc>
        <w:tc>
          <w:tcPr>
            <w:tcW w:w="3790" w:type="dxa"/>
          </w:tcPr>
          <w:p w:rsidR="00B25D06" w:rsidRDefault="007345F3" w:rsidP="007345F3">
            <w:pPr>
              <w:pStyle w:val="a3"/>
              <w:shd w:val="clear" w:color="auto" w:fill="FFFFFF"/>
              <w:spacing w:before="96" w:beforeAutospacing="0" w:after="12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В</w:t>
            </w:r>
            <w:r w:rsidRPr="007345F3">
              <w:rPr>
                <w:rFonts w:eastAsiaTheme="minorHAnsi"/>
              </w:rPr>
              <w:t>олонтерское сопровождение Парадов Победы и шествия Бессмертного полка в городах России, проведение Всероссийского конкурса «Послы Победы», благоустройство памятных мест, организация мероприятий посвященных Великой Победе: акции «Георгиевская ленточка», «Свеча памяти» и другие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Pr="00022BEF">
              <w:rPr>
                <w:color w:val="2F3437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B25D06" w:rsidTr="00B97B7C">
        <w:tc>
          <w:tcPr>
            <w:tcW w:w="2377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«Моя история»</w:t>
            </w:r>
          </w:p>
        </w:tc>
        <w:tc>
          <w:tcPr>
            <w:tcW w:w="3969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Работа с архивными материалами семей, помощь в составлении семейного древа</w:t>
            </w:r>
          </w:p>
        </w:tc>
        <w:tc>
          <w:tcPr>
            <w:tcW w:w="3790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Всероссийский проект «Моя история»</w:t>
            </w:r>
          </w:p>
        </w:tc>
      </w:tr>
      <w:tr w:rsidR="00B25D06" w:rsidTr="00B97B7C">
        <w:tc>
          <w:tcPr>
            <w:tcW w:w="2377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«Связь поколений»</w:t>
            </w:r>
          </w:p>
        </w:tc>
        <w:tc>
          <w:tcPr>
            <w:tcW w:w="3969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1B05BD">
              <w:rPr>
                <w:rFonts w:eastAsiaTheme="minorHAnsi"/>
              </w:rPr>
              <w:t>помощь и общение с ветеранами Великой Отечественной войны, взаимодействие с ветеранскими организациями</w:t>
            </w:r>
          </w:p>
        </w:tc>
        <w:tc>
          <w:tcPr>
            <w:tcW w:w="3790" w:type="dxa"/>
          </w:tcPr>
          <w:p w:rsidR="00B25D06" w:rsidRDefault="001B05BD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Всероссийская акция «Ветеран рядом», Всероссийская акция «Красная гвоздика», акция «Выходной с ветераном»</w:t>
            </w:r>
          </w:p>
        </w:tc>
      </w:tr>
      <w:tr w:rsidR="00B25D06" w:rsidTr="00B97B7C">
        <w:tc>
          <w:tcPr>
            <w:tcW w:w="2377" w:type="dxa"/>
          </w:tcPr>
          <w:p w:rsidR="00B25D06" w:rsidRDefault="009564B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«Наши победы»</w:t>
            </w:r>
          </w:p>
        </w:tc>
        <w:tc>
          <w:tcPr>
            <w:tcW w:w="3969" w:type="dxa"/>
          </w:tcPr>
          <w:p w:rsidR="00B25D06" w:rsidRDefault="009564B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9564B3">
              <w:rPr>
                <w:rFonts w:eastAsiaTheme="minorHAnsi"/>
              </w:rPr>
              <w:t>популяризация современных героев и событий в сфере спорта, науки, культуры, вызывающих гордость за страну</w:t>
            </w:r>
          </w:p>
        </w:tc>
        <w:tc>
          <w:tcPr>
            <w:tcW w:w="3790" w:type="dxa"/>
          </w:tcPr>
          <w:p w:rsidR="00B25D06" w:rsidRDefault="009564B3" w:rsidP="009564B3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color w:val="2F3437"/>
                <w:sz w:val="27"/>
                <w:szCs w:val="27"/>
                <w:shd w:val="clear" w:color="auto" w:fill="FFFFFF"/>
              </w:rPr>
              <w:t xml:space="preserve">интеллектуальные игры, всероссийские </w:t>
            </w:r>
            <w:proofErr w:type="spellStart"/>
            <w:r>
              <w:rPr>
                <w:color w:val="2F3437"/>
                <w:sz w:val="27"/>
                <w:szCs w:val="27"/>
                <w:shd w:val="clear" w:color="auto" w:fill="FFFFFF"/>
              </w:rPr>
              <w:t>квесты</w:t>
            </w:r>
            <w:proofErr w:type="spellEnd"/>
            <w:r>
              <w:rPr>
                <w:color w:val="2F3437"/>
                <w:sz w:val="27"/>
                <w:szCs w:val="27"/>
                <w:shd w:val="clear" w:color="auto" w:fill="FFFFFF"/>
              </w:rPr>
              <w:t>, всероссийская акция «Диалог с Героем»</w:t>
            </w:r>
          </w:p>
        </w:tc>
      </w:tr>
      <w:tr w:rsidR="00B25D06" w:rsidTr="00B97B7C">
        <w:tc>
          <w:tcPr>
            <w:tcW w:w="2377" w:type="dxa"/>
          </w:tcPr>
          <w:p w:rsidR="00B25D06" w:rsidRDefault="000B442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«</w:t>
            </w:r>
            <w:proofErr w:type="spellStart"/>
            <w:r>
              <w:rPr>
                <w:rFonts w:eastAsiaTheme="minorHAnsi"/>
              </w:rPr>
              <w:t>Медиапобеда</w:t>
            </w:r>
            <w:proofErr w:type="spellEnd"/>
            <w:r>
              <w:rPr>
                <w:rFonts w:eastAsiaTheme="minorHAnsi"/>
              </w:rPr>
              <w:t>»</w:t>
            </w:r>
          </w:p>
        </w:tc>
        <w:tc>
          <w:tcPr>
            <w:tcW w:w="3969" w:type="dxa"/>
          </w:tcPr>
          <w:p w:rsidR="00B25D06" w:rsidRDefault="000B442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0B4423">
              <w:rPr>
                <w:rFonts w:eastAsiaTheme="minorHAnsi"/>
              </w:rPr>
              <w:t>создание позитивного, просветительского исторического контента в сети Интернет; обучение волонтеров навыкам и знаниям в сфере медиа</w:t>
            </w:r>
          </w:p>
        </w:tc>
        <w:tc>
          <w:tcPr>
            <w:tcW w:w="3790" w:type="dxa"/>
          </w:tcPr>
          <w:p w:rsidR="00B25D06" w:rsidRDefault="000B442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Интерактивные онлайн курсы, всероссийские конкурсы</w:t>
            </w:r>
          </w:p>
        </w:tc>
      </w:tr>
      <w:tr w:rsidR="00B25D06" w:rsidTr="00B97B7C">
        <w:tc>
          <w:tcPr>
            <w:tcW w:w="2377" w:type="dxa"/>
          </w:tcPr>
          <w:p w:rsidR="00B25D06" w:rsidRDefault="000B442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«Моя победа»</w:t>
            </w:r>
          </w:p>
        </w:tc>
        <w:tc>
          <w:tcPr>
            <w:tcW w:w="3969" w:type="dxa"/>
          </w:tcPr>
          <w:p w:rsidR="00B25D06" w:rsidRDefault="000B4423" w:rsidP="005961E0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Работа с активом, выявление лидерских качеств, </w:t>
            </w:r>
            <w:proofErr w:type="spellStart"/>
            <w:r>
              <w:rPr>
                <w:rFonts w:eastAsiaTheme="minorHAnsi"/>
              </w:rPr>
              <w:t>тьюторство</w:t>
            </w:r>
            <w:proofErr w:type="spellEnd"/>
            <w:r>
              <w:rPr>
                <w:rFonts w:eastAsiaTheme="minorHAnsi"/>
              </w:rPr>
              <w:t xml:space="preserve"> лидеров; выработка умения создавать команду</w:t>
            </w:r>
            <w:r w:rsidRPr="000B4423">
              <w:rPr>
                <w:rFonts w:eastAsiaTheme="minorHAnsi"/>
              </w:rPr>
              <w:t xml:space="preserve"> </w:t>
            </w:r>
            <w:r w:rsidRPr="00CF47C3">
              <w:rPr>
                <w:rFonts w:eastAsiaTheme="minorHAnsi"/>
              </w:rPr>
              <w:t>и управлять ею, разрабатывать и реализовывать крупные проекты, правильно использовать ресурсы и </w:t>
            </w:r>
            <w:r w:rsidRPr="000B4423">
              <w:rPr>
                <w:rFonts w:eastAsiaTheme="minorHAnsi"/>
              </w:rPr>
              <w:t xml:space="preserve">др. </w:t>
            </w:r>
          </w:p>
        </w:tc>
        <w:tc>
          <w:tcPr>
            <w:tcW w:w="3790" w:type="dxa"/>
          </w:tcPr>
          <w:p w:rsidR="00B25D06" w:rsidRDefault="000B4423" w:rsidP="000B4423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Всероссийские конкурсы; онлайн курсы, Всероссийский конкурс «Послы Победы»</w:t>
            </w:r>
          </w:p>
        </w:tc>
      </w:tr>
    </w:tbl>
    <w:p w:rsidR="000B0CD0" w:rsidRDefault="000B0CD0" w:rsidP="00B97B7C">
      <w:pPr>
        <w:pStyle w:val="a3"/>
        <w:spacing w:before="0" w:beforeAutospacing="0" w:after="0" w:afterAutospacing="0"/>
        <w:ind w:left="-709" w:firstLine="426"/>
        <w:jc w:val="both"/>
        <w:rPr>
          <w:rFonts w:eastAsiaTheme="minorHAnsi"/>
        </w:rPr>
      </w:pPr>
      <w:bookmarkStart w:id="0" w:name="_GoBack"/>
      <w:bookmarkEnd w:id="0"/>
    </w:p>
    <w:sectPr w:rsidR="000B0CD0" w:rsidSect="0045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2EA7"/>
    <w:multiLevelType w:val="hybridMultilevel"/>
    <w:tmpl w:val="65FCD78C"/>
    <w:lvl w:ilvl="0" w:tplc="34DC477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1E0"/>
    <w:rsid w:val="00022BEF"/>
    <w:rsid w:val="00033527"/>
    <w:rsid w:val="000B0CD0"/>
    <w:rsid w:val="000B4423"/>
    <w:rsid w:val="001B05BD"/>
    <w:rsid w:val="002C18F5"/>
    <w:rsid w:val="00341409"/>
    <w:rsid w:val="00455122"/>
    <w:rsid w:val="004B3429"/>
    <w:rsid w:val="005961E0"/>
    <w:rsid w:val="005B0ECA"/>
    <w:rsid w:val="007345F3"/>
    <w:rsid w:val="00735F0C"/>
    <w:rsid w:val="007D433B"/>
    <w:rsid w:val="009564B3"/>
    <w:rsid w:val="009E3646"/>
    <w:rsid w:val="009E3F9B"/>
    <w:rsid w:val="00A561F4"/>
    <w:rsid w:val="00A73A87"/>
    <w:rsid w:val="00B25D06"/>
    <w:rsid w:val="00B97B7C"/>
    <w:rsid w:val="00CF47C3"/>
    <w:rsid w:val="00DD7463"/>
    <w:rsid w:val="00E43153"/>
    <w:rsid w:val="00E763B3"/>
    <w:rsid w:val="00FC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22"/>
  </w:style>
  <w:style w:type="paragraph" w:styleId="2">
    <w:name w:val="heading 2"/>
    <w:basedOn w:val="a"/>
    <w:link w:val="20"/>
    <w:uiPriority w:val="9"/>
    <w:qFormat/>
    <w:rsid w:val="00596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1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6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961E0"/>
  </w:style>
  <w:style w:type="character" w:customStyle="1" w:styleId="editsection">
    <w:name w:val="editsection"/>
    <w:basedOn w:val="a0"/>
    <w:rsid w:val="005961E0"/>
  </w:style>
  <w:style w:type="character" w:styleId="a5">
    <w:name w:val="Strong"/>
    <w:basedOn w:val="a0"/>
    <w:uiPriority w:val="22"/>
    <w:qFormat/>
    <w:rsid w:val="005961E0"/>
    <w:rPr>
      <w:rFonts w:cs="Times New Roman"/>
      <w:b/>
    </w:rPr>
  </w:style>
  <w:style w:type="paragraph" w:customStyle="1" w:styleId="Style27">
    <w:name w:val="Style27"/>
    <w:basedOn w:val="a"/>
    <w:uiPriority w:val="99"/>
    <w:rsid w:val="005961E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uiPriority w:val="99"/>
    <w:rsid w:val="005961E0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3A87"/>
    <w:pPr>
      <w:ind w:left="720"/>
      <w:contextualSpacing/>
    </w:pPr>
  </w:style>
  <w:style w:type="table" w:styleId="a9">
    <w:name w:val="Table Grid"/>
    <w:basedOn w:val="a1"/>
    <w:uiPriority w:val="59"/>
    <w:rsid w:val="00B2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1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6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961E0"/>
  </w:style>
  <w:style w:type="character" w:customStyle="1" w:styleId="editsection">
    <w:name w:val="editsection"/>
    <w:basedOn w:val="a0"/>
    <w:rsid w:val="005961E0"/>
  </w:style>
  <w:style w:type="character" w:styleId="a5">
    <w:name w:val="Strong"/>
    <w:basedOn w:val="a0"/>
    <w:uiPriority w:val="22"/>
    <w:qFormat/>
    <w:rsid w:val="005961E0"/>
    <w:rPr>
      <w:rFonts w:cs="Times New Roman"/>
      <w:b/>
    </w:rPr>
  </w:style>
  <w:style w:type="paragraph" w:customStyle="1" w:styleId="Style27">
    <w:name w:val="Style27"/>
    <w:basedOn w:val="a"/>
    <w:uiPriority w:val="99"/>
    <w:rsid w:val="005961E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uiPriority w:val="99"/>
    <w:rsid w:val="005961E0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3A87"/>
    <w:pPr>
      <w:ind w:left="720"/>
      <w:contextualSpacing/>
    </w:pPr>
  </w:style>
  <w:style w:type="table" w:styleId="a9">
    <w:name w:val="Table Grid"/>
    <w:basedOn w:val="a1"/>
    <w:uiPriority w:val="59"/>
    <w:rsid w:val="00B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5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102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2023-09-04T11:59:00Z</dcterms:created>
  <dcterms:modified xsi:type="dcterms:W3CDTF">2023-09-04T11:59:00Z</dcterms:modified>
</cp:coreProperties>
</file>