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7BE" w:rsidRPr="006D47BE" w:rsidRDefault="006D47BE" w:rsidP="006D47BE">
      <w:pPr>
        <w:jc w:val="center"/>
        <w:rPr>
          <w:rFonts w:ascii="Times New Roman" w:hAnsi="Times New Roman" w:cs="Times New Roman"/>
          <w:sz w:val="24"/>
          <w:szCs w:val="24"/>
        </w:rPr>
      </w:pPr>
      <w:r w:rsidRPr="006D47BE">
        <w:rPr>
          <w:rFonts w:ascii="Times New Roman" w:hAnsi="Times New Roman" w:cs="Times New Roman"/>
          <w:sz w:val="24"/>
          <w:szCs w:val="24"/>
        </w:rPr>
        <w:t>Листы активности школьников 4 встреча.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7BE" w:rsidRPr="006D4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7BE"/>
    <w:rsid w:val="006D47BE"/>
    <w:rsid w:val="00BF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A885F"/>
  <w15:chartTrackingRefBased/>
  <w15:docId w15:val="{0293BE83-166B-4CDD-8049-4B5512F6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2025-02-26T22:04:00Z</dcterms:created>
  <dcterms:modified xsi:type="dcterms:W3CDTF">2025-02-26T22:05:00Z</dcterms:modified>
</cp:coreProperties>
</file>