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05"/>
      </w:tblGrid>
      <w:tr w:rsidR="00D23007" w:rsidRPr="00FF76E1" w14:paraId="18222FB6" w14:textId="77777777" w:rsidTr="00697DA8">
        <w:tc>
          <w:tcPr>
            <w:tcW w:w="5210" w:type="dxa"/>
            <w:shd w:val="clear" w:color="auto" w:fill="auto"/>
          </w:tcPr>
          <w:p w14:paraId="54501D8E" w14:textId="77777777" w:rsidR="00D23007" w:rsidRPr="00FF76E1" w:rsidRDefault="00D23007" w:rsidP="00697DA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FF76E1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14:paraId="208AC314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76E1">
              <w:rPr>
                <w:rFonts w:ascii="Times New Roman" w:hAnsi="Times New Roman"/>
                <w:sz w:val="26"/>
                <w:szCs w:val="26"/>
              </w:rPr>
              <w:t xml:space="preserve">к порядку проведения конкурса отбора местных инициатив в рамках проекта «Бюджетная инициатива граждан» на территории города Муравленко </w:t>
            </w:r>
          </w:p>
          <w:p w14:paraId="066A9EBA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57EB7C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76E1">
              <w:rPr>
                <w:rFonts w:ascii="Times New Roman" w:hAnsi="Times New Roman"/>
                <w:sz w:val="26"/>
                <w:szCs w:val="26"/>
              </w:rPr>
              <w:t xml:space="preserve">Главе города Муравленко </w:t>
            </w:r>
          </w:p>
          <w:p w14:paraId="1EF1CA71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76E1">
              <w:rPr>
                <w:rFonts w:ascii="Times New Roman" w:hAnsi="Times New Roman"/>
                <w:sz w:val="26"/>
                <w:szCs w:val="26"/>
              </w:rPr>
              <w:t>Подороге А.А.</w:t>
            </w:r>
          </w:p>
          <w:p w14:paraId="3CF01516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165C422" w14:textId="77777777" w:rsidR="00D23007" w:rsidRPr="00FF76E1" w:rsidRDefault="00D23007" w:rsidP="00697DA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8D070C" w14:textId="77777777" w:rsidR="00D23007" w:rsidRPr="00FF76E1" w:rsidRDefault="00D23007" w:rsidP="00D2300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F76E1">
        <w:rPr>
          <w:rFonts w:ascii="Times New Roman" w:hAnsi="Times New Roman"/>
          <w:b/>
          <w:sz w:val="26"/>
          <w:szCs w:val="26"/>
        </w:rPr>
        <w:t>Заявка</w:t>
      </w:r>
    </w:p>
    <w:p w14:paraId="27543E76" w14:textId="77777777" w:rsidR="00D23007" w:rsidRPr="00FF76E1" w:rsidRDefault="00D23007" w:rsidP="00D2300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F76E1">
        <w:rPr>
          <w:rFonts w:ascii="Times New Roman" w:hAnsi="Times New Roman"/>
          <w:b/>
          <w:sz w:val="26"/>
          <w:szCs w:val="26"/>
        </w:rPr>
        <w:t>на участие в конкурсе по проведению отбора местных инициатив в рамках проекта «Бюджетная инициатива граждан» на территории города Муравленко</w:t>
      </w:r>
    </w:p>
    <w:p w14:paraId="65ED0C4E" w14:textId="77777777" w:rsidR="00D23007" w:rsidRPr="00FF76E1" w:rsidRDefault="00D23007" w:rsidP="00D23007">
      <w:pPr>
        <w:spacing w:line="276" w:lineRule="auto"/>
        <w:jc w:val="center"/>
        <w:rPr>
          <w:rFonts w:eastAsia="Arial Unicode MS"/>
          <w:color w:val="000000"/>
          <w:sz w:val="26"/>
          <w:szCs w:val="26"/>
        </w:rPr>
      </w:pPr>
    </w:p>
    <w:p w14:paraId="51FE0B90" w14:textId="77777777" w:rsidR="00D23007" w:rsidRPr="00D23007" w:rsidRDefault="00D23007" w:rsidP="00D23007">
      <w:pPr>
        <w:spacing w:line="276" w:lineRule="auto"/>
        <w:rPr>
          <w:rFonts w:eastAsia="Arial Unicode MS"/>
          <w:color w:val="000000"/>
          <w:sz w:val="26"/>
          <w:szCs w:val="26"/>
          <w:u w:val="single"/>
        </w:rPr>
      </w:pPr>
      <w:r w:rsidRPr="00FF76E1">
        <w:rPr>
          <w:rFonts w:eastAsia="Arial Unicode MS"/>
          <w:color w:val="000000"/>
          <w:sz w:val="26"/>
          <w:szCs w:val="26"/>
        </w:rPr>
        <w:t xml:space="preserve">Наименование юридического лица, общественной организации,  Ф.И.О. граждан, индивидуального предпринимателя (далее – инициатор) </w:t>
      </w:r>
      <w:r>
        <w:rPr>
          <w:rFonts w:eastAsia="Arial Unicode MS"/>
          <w:color w:val="000000"/>
          <w:sz w:val="26"/>
          <w:szCs w:val="26"/>
          <w:u w:val="single"/>
        </w:rPr>
        <w:t>Янцер Роман Александрович</w:t>
      </w:r>
    </w:p>
    <w:p w14:paraId="1A0E7D7D" w14:textId="77777777" w:rsidR="00D23007" w:rsidRPr="00D23007" w:rsidRDefault="00D23007" w:rsidP="00D23007">
      <w:pPr>
        <w:spacing w:line="276" w:lineRule="auto"/>
        <w:rPr>
          <w:rFonts w:eastAsia="Arial Unicode MS"/>
          <w:color w:val="000000"/>
          <w:sz w:val="26"/>
          <w:szCs w:val="26"/>
          <w:u w:val="single"/>
        </w:rPr>
      </w:pPr>
      <w:r w:rsidRPr="00FF76E1">
        <w:rPr>
          <w:rFonts w:eastAsia="Arial Unicode MS"/>
          <w:color w:val="000000"/>
          <w:sz w:val="26"/>
          <w:szCs w:val="26"/>
        </w:rPr>
        <w:t>Место нахождения инициатора</w:t>
      </w:r>
      <w:r>
        <w:rPr>
          <w:rFonts w:eastAsia="Arial Unicode MS"/>
          <w:color w:val="000000"/>
          <w:sz w:val="26"/>
          <w:szCs w:val="26"/>
        </w:rPr>
        <w:t xml:space="preserve"> </w:t>
      </w:r>
      <w:r>
        <w:rPr>
          <w:rFonts w:eastAsia="Arial Unicode MS"/>
          <w:color w:val="000000"/>
          <w:sz w:val="26"/>
          <w:szCs w:val="26"/>
          <w:u w:val="single"/>
        </w:rPr>
        <w:t>г. Муравленко</w:t>
      </w:r>
    </w:p>
    <w:p w14:paraId="38F0E6A6" w14:textId="77777777" w:rsidR="00D23007" w:rsidRPr="00FF76E1" w:rsidRDefault="00D23007" w:rsidP="00D23007">
      <w:pPr>
        <w:spacing w:line="276" w:lineRule="auto"/>
        <w:rPr>
          <w:rFonts w:eastAsia="Arial Unicode MS"/>
          <w:color w:val="000000"/>
          <w:sz w:val="26"/>
          <w:szCs w:val="26"/>
        </w:rPr>
      </w:pPr>
      <w:r w:rsidRPr="00FF76E1">
        <w:rPr>
          <w:rFonts w:eastAsia="Arial Unicode MS"/>
          <w:color w:val="000000"/>
          <w:sz w:val="26"/>
          <w:szCs w:val="26"/>
        </w:rPr>
        <w:t xml:space="preserve">Адрес электронной почты </w:t>
      </w:r>
      <w:r>
        <w:rPr>
          <w:rFonts w:eastAsia="Arial Unicode MS"/>
          <w:color w:val="000000"/>
          <w:sz w:val="26"/>
          <w:szCs w:val="26"/>
          <w:u w:val="single"/>
        </w:rPr>
        <w:t>romanyantzer@gmail.com</w:t>
      </w:r>
    </w:p>
    <w:p w14:paraId="0CCD37AA" w14:textId="77777777" w:rsidR="00D23007" w:rsidRPr="00D23007" w:rsidRDefault="00D23007" w:rsidP="00D23007">
      <w:pPr>
        <w:spacing w:line="276" w:lineRule="auto"/>
        <w:rPr>
          <w:rFonts w:eastAsia="Arial Unicode MS"/>
          <w:color w:val="000000"/>
          <w:sz w:val="26"/>
          <w:szCs w:val="26"/>
          <w:u w:val="single"/>
        </w:rPr>
      </w:pPr>
      <w:r w:rsidRPr="00FF76E1">
        <w:rPr>
          <w:rFonts w:eastAsia="Arial Unicode MS"/>
          <w:color w:val="000000"/>
          <w:sz w:val="26"/>
          <w:szCs w:val="26"/>
        </w:rPr>
        <w:t>Телефон/факс</w:t>
      </w:r>
      <w:r>
        <w:rPr>
          <w:rFonts w:eastAsia="Arial Unicode MS"/>
          <w:color w:val="000000"/>
          <w:sz w:val="26"/>
          <w:szCs w:val="26"/>
        </w:rPr>
        <w:t xml:space="preserve"> </w:t>
      </w:r>
      <w:r>
        <w:rPr>
          <w:rFonts w:eastAsia="Arial Unicode MS"/>
          <w:color w:val="000000"/>
          <w:sz w:val="26"/>
          <w:szCs w:val="26"/>
          <w:u w:val="single"/>
        </w:rPr>
        <w:t>+7 (902) 625-86-92</w:t>
      </w:r>
    </w:p>
    <w:p w14:paraId="37DD2191" w14:textId="77777777" w:rsidR="00D23007" w:rsidRPr="00FF76E1" w:rsidRDefault="00D23007" w:rsidP="00D23007">
      <w:pPr>
        <w:spacing w:line="276" w:lineRule="auto"/>
        <w:jc w:val="center"/>
        <w:rPr>
          <w:rFonts w:eastAsia="Arial Unicode MS"/>
          <w:color w:val="000000"/>
          <w:sz w:val="20"/>
          <w:szCs w:val="20"/>
        </w:rPr>
      </w:pPr>
    </w:p>
    <w:p w14:paraId="395D82FB" w14:textId="77777777" w:rsidR="00D23007" w:rsidRPr="00FF76E1" w:rsidRDefault="00D23007" w:rsidP="00D23007">
      <w:pPr>
        <w:spacing w:line="276" w:lineRule="auto"/>
        <w:jc w:val="both"/>
        <w:rPr>
          <w:rFonts w:eastAsia="Arial Unicode MS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597"/>
        <w:gridCol w:w="3793"/>
      </w:tblGrid>
      <w:tr w:rsidR="00D23007" w:rsidRPr="00FF76E1" w14:paraId="67E101E0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9FB7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02BB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  <w:t>Общая характеристика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6BD8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b/>
                <w:i w:val="0"/>
                <w:sz w:val="26"/>
                <w:szCs w:val="26"/>
              </w:rPr>
              <w:t>Сведения</w:t>
            </w:r>
          </w:p>
        </w:tc>
      </w:tr>
      <w:tr w:rsidR="00D23007" w:rsidRPr="00FF76E1" w14:paraId="112883AA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E85C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E02C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Наименование вопроса местного значения планируемой к реализации 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E26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Поддержка культурных ценностей г. Муравленко</w:t>
            </w:r>
          </w:p>
        </w:tc>
      </w:tr>
      <w:tr w:rsidR="00D23007" w:rsidRPr="00FF76E1" w14:paraId="253FAB22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CDF9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B2A8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 xml:space="preserve">Объект (мероприятие) реализации инициативы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1C5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Установка арт-объекта, а так же организация работы площадки для уличных музыкантов</w:t>
            </w:r>
          </w:p>
        </w:tc>
      </w:tr>
      <w:tr w:rsidR="00D23007" w:rsidRPr="00FF76E1" w14:paraId="2AD6706A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05A8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A63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Цель и задачи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630" w14:textId="77777777" w:rsidR="00D23007" w:rsidRDefault="00D23007" w:rsidP="00D230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Цель проекта:</w:t>
            </w:r>
          </w:p>
          <w:p w14:paraId="37FF9A68" w14:textId="77777777" w:rsidR="00D23007" w:rsidRPr="009D74EE" w:rsidRDefault="00D23007" w:rsidP="00D23007">
            <w:r w:rsidRPr="009D74EE">
              <w:rPr>
                <w:color w:val="000000"/>
              </w:rPr>
              <w:t>Создать в г. Муравленко площадку для выступлений уличных музыкантов.</w:t>
            </w:r>
          </w:p>
          <w:p w14:paraId="63D35FBF" w14:textId="77777777" w:rsidR="00D23007" w:rsidRPr="009D74EE" w:rsidRDefault="00D23007" w:rsidP="00D23007">
            <w:pPr>
              <w:ind w:left="33"/>
              <w:rPr>
                <w:b/>
                <w:color w:val="000000"/>
              </w:rPr>
            </w:pPr>
            <w:r w:rsidRPr="009D74EE">
              <w:rPr>
                <w:b/>
                <w:color w:val="000000"/>
              </w:rPr>
              <w:t>Задачи проекта:</w:t>
            </w:r>
          </w:p>
          <w:p w14:paraId="3F0D05AB" w14:textId="77777777" w:rsidR="00D23007" w:rsidRPr="009D74EE" w:rsidRDefault="00D23007" w:rsidP="00D23007">
            <w:pPr>
              <w:rPr>
                <w:color w:val="000000"/>
              </w:rPr>
            </w:pPr>
            <w:r w:rsidRPr="009D74EE">
              <w:rPr>
                <w:color w:val="000000"/>
              </w:rPr>
              <w:t>1. Собрать базу музыкантов и вокалистов;</w:t>
            </w:r>
          </w:p>
          <w:p w14:paraId="719F3E72" w14:textId="77777777" w:rsidR="00D23007" w:rsidRPr="009D74EE" w:rsidRDefault="00D23007" w:rsidP="00D23007">
            <w:pPr>
              <w:rPr>
                <w:color w:val="000000"/>
              </w:rPr>
            </w:pPr>
            <w:r w:rsidRPr="009D74EE">
              <w:rPr>
                <w:color w:val="000000"/>
              </w:rPr>
              <w:t xml:space="preserve">2. Установить трубофон в сквере им. В.И. Муравленко; </w:t>
            </w:r>
          </w:p>
          <w:p w14:paraId="052B86A4" w14:textId="77777777" w:rsidR="00D23007" w:rsidRPr="009D74EE" w:rsidRDefault="00D23007" w:rsidP="00D2300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9D74EE">
              <w:rPr>
                <w:color w:val="000000"/>
              </w:rPr>
              <w:t>Закупить необходимое оборудование для выступлений;</w:t>
            </w:r>
          </w:p>
          <w:p w14:paraId="71D8F25B" w14:textId="77777777" w:rsidR="00D23007" w:rsidRPr="004E2B90" w:rsidRDefault="00D23007" w:rsidP="00D23007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9D74EE">
              <w:rPr>
                <w:color w:val="000000"/>
              </w:rPr>
              <w:t>4. Сделать официальное открытие нового арт-объекта и презентовать его как площадку для выступлений уличных музыкантов.</w:t>
            </w:r>
          </w:p>
        </w:tc>
      </w:tr>
      <w:tr w:rsidR="00D23007" w:rsidRPr="00FF76E1" w14:paraId="0CEE127C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66F3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6D51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 xml:space="preserve">Описание инициативы (описание проблемы и обоснование ее </w:t>
            </w: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lastRenderedPageBreak/>
              <w:t>актуальности, описание мероприятий по реализации инициативы)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BC6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color w:val="000000"/>
              </w:rPr>
              <w:lastRenderedPageBreak/>
              <w:t xml:space="preserve">В г. </w:t>
            </w:r>
            <w:r w:rsidRPr="009D74EE">
              <w:rPr>
                <w:color w:val="000000"/>
              </w:rPr>
              <w:t xml:space="preserve">Муравленко большое количество талантов, которые почти не имеют возможности </w:t>
            </w:r>
            <w:r w:rsidRPr="009D74EE">
              <w:rPr>
                <w:color w:val="000000"/>
              </w:rPr>
              <w:lastRenderedPageBreak/>
              <w:t>самореализовываться</w:t>
            </w:r>
            <w:r>
              <w:rPr>
                <w:color w:val="000000"/>
              </w:rPr>
              <w:t xml:space="preserve"> и </w:t>
            </w:r>
            <w:r w:rsidRPr="009D74EE">
              <w:rPr>
                <w:color w:val="000000"/>
              </w:rPr>
              <w:t>демонстрировать свой талант. В городе есть несколько площадок и мероприятий позволяющих это делать, но на них уже есть свои артисты, а так же как правило подобные мероприятия проходят в маленьких помещениях и ограничены в количестве посетителей, но что если сделать посетителями всех людей: прохожих, отдыхающих с друзьями, тех кто идет по делам или прос</w:t>
            </w:r>
            <w:r>
              <w:rPr>
                <w:color w:val="000000"/>
              </w:rPr>
              <w:t xml:space="preserve">то находится проездом в городе. </w:t>
            </w:r>
            <w:r w:rsidRPr="009D74EE">
              <w:rPr>
                <w:color w:val="000000"/>
              </w:rPr>
              <w:t>Проект «Встретимся у ТРУБОФОНА» дает возможность самореализоваться любому исполнителю и музыканту, каждому кто хочет и готов продемонстрировать то, на что он способен, так же проект позволяет молодым и неизвестным музыкантам обратить на себя внимание. Возможно благодаря именно этому проекту мы получим новых звезд, которые зажгутся у трубофона.</w:t>
            </w:r>
          </w:p>
        </w:tc>
      </w:tr>
      <w:tr w:rsidR="00D23007" w:rsidRPr="00FF76E1" w14:paraId="22AB6B22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D393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6E8A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Ожидаемые результаты от реализации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08F" w14:textId="7938A5C8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 xml:space="preserve">Как минимум 19 уличных музыкантов получат возможность самореализовываться, организован культурный досуг для жителей г. Муравленко, </w:t>
            </w:r>
            <w:r w:rsidR="00ED0BA2">
              <w:rPr>
                <w:rStyle w:val="a5"/>
                <w:rFonts w:eastAsia="Arial Unicode MS"/>
                <w:i w:val="0"/>
                <w:sz w:val="26"/>
                <w:szCs w:val="26"/>
              </w:rPr>
              <w:t>в городе появился еще один арт-объект, собранный руками жителей города.</w:t>
            </w:r>
          </w:p>
        </w:tc>
      </w:tr>
      <w:tr w:rsidR="00D23007" w:rsidRPr="00FF76E1" w14:paraId="584818B0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BF23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55A4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sz w:val="26"/>
                <w:szCs w:val="26"/>
              </w:rPr>
              <w:t xml:space="preserve">Круг лиц и организаций, на который рассчитана инициатива (массовость охвата), </w:t>
            </w: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количество прямых благополучателей от реализации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9B2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Жители г. Муравленко находящиеся на летний период в городе, уличные музыканты, отдыхающие в сквере</w:t>
            </w:r>
          </w:p>
        </w:tc>
      </w:tr>
      <w:tr w:rsidR="00D23007" w:rsidRPr="00FF76E1" w14:paraId="0A46FB2A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0ED9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7EC9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Описание дальнейшего развития инициативы после завершения финансирования (использование, содержание)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AB3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Использование приобретенного оборудования, для дальнейшей реализации проекта.</w:t>
            </w:r>
          </w:p>
        </w:tc>
      </w:tr>
      <w:tr w:rsidR="00D23007" w:rsidRPr="00FF76E1" w14:paraId="66D581E5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2E55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55F0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Дата начала работ по реализации инициативы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09C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 xml:space="preserve">01.07.2018 г. </w:t>
            </w:r>
          </w:p>
        </w:tc>
      </w:tr>
      <w:tr w:rsidR="00D23007" w:rsidRPr="00FF76E1" w14:paraId="57A0483C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0F9A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F85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Дата окончания работ по реализации инициативы (в рамках одного финансового года)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A1C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19.10.2018 г.</w:t>
            </w:r>
          </w:p>
        </w:tc>
      </w:tr>
      <w:tr w:rsidR="00D23007" w:rsidRPr="00FF76E1" w14:paraId="3663874C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D80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9F7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Информация о проведении мероприятий посвященных предварительному обсуждению инициативы (подписные листы, анкеты, подомовой обход, в группе в социальных сетях)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0A1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5BA769B3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B0A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C99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 xml:space="preserve">Информация об общественных обсуждениях, опросах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BBE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612F6157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247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6FF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Форма обсуждения  инициативы (опрос на информационном ресурсе «Живем на Севере» или общественные обсуждения)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03C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6BD6B4B8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4BF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409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Дата проведения общественных обсуждений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8D4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08.06.2018 г.</w:t>
            </w:r>
          </w:p>
        </w:tc>
      </w:tr>
      <w:tr w:rsidR="00D23007" w:rsidRPr="00FF76E1" w14:paraId="21832D59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087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448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Число участников общественных обсуждений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4CF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50 чел.</w:t>
            </w:r>
          </w:p>
        </w:tc>
      </w:tr>
      <w:tr w:rsidR="00D23007" w:rsidRPr="00FF76E1" w14:paraId="247A0FD2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222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20A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sz w:val="26"/>
                <w:szCs w:val="26"/>
              </w:rPr>
              <w:t>Информац</w:t>
            </w:r>
            <w:r>
              <w:rPr>
                <w:sz w:val="26"/>
                <w:szCs w:val="26"/>
              </w:rPr>
              <w:t>ия о наличии протоколов, фото</w:t>
            </w:r>
            <w:r>
              <w:rPr>
                <w:sz w:val="26"/>
                <w:szCs w:val="26"/>
                <w:lang w:val="en-US"/>
              </w:rPr>
              <w:t>/</w:t>
            </w:r>
            <w:r w:rsidRPr="004E2B90">
              <w:rPr>
                <w:sz w:val="26"/>
                <w:szCs w:val="26"/>
              </w:rPr>
              <w:t xml:space="preserve">видеоматериалов общественных обсуждений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B64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6D72C643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05F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12.</w:t>
            </w:r>
          </w:p>
          <w:p w14:paraId="7D24187B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D25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Вовлечения</w:t>
            </w:r>
            <w:r w:rsidRPr="004E2B90">
              <w:rPr>
                <w:rStyle w:val="a5"/>
                <w:rFonts w:eastAsia="Arial Unicode MS"/>
                <w:i w:val="0"/>
                <w:color w:val="FF0000"/>
                <w:sz w:val="26"/>
                <w:szCs w:val="26"/>
              </w:rPr>
              <w:t xml:space="preserve"> </w:t>
            </w: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жителей в Проект «Бюджетная инициатива граждан» (п. 11.3*100/численность населения), %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506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035A84B5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582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F18" w14:textId="77777777" w:rsidR="00D23007" w:rsidRPr="004E2B90" w:rsidRDefault="00D23007" w:rsidP="00697DA8">
            <w:pPr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sz w:val="26"/>
                <w:szCs w:val="26"/>
              </w:rPr>
              <w:t>Информация об участии (неоплачиваемый труд, материалы) в реализации инициативы при наличии соответствующего документального подтверждения (калькуляция, смета)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7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</w:p>
        </w:tc>
      </w:tr>
      <w:tr w:rsidR="00D23007" w:rsidRPr="00FF76E1" w14:paraId="3B5AA37F" w14:textId="77777777" w:rsidTr="00697D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5A8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 w:rsidRPr="004E2B90">
              <w:rPr>
                <w:rStyle w:val="a5"/>
                <w:rFonts w:eastAsia="Arial Unicode MS"/>
                <w:i w:val="0"/>
                <w:sz w:val="26"/>
                <w:szCs w:val="26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6D2" w14:textId="77777777" w:rsidR="00D23007" w:rsidRPr="004E2B90" w:rsidRDefault="00D23007" w:rsidP="00697DA8">
            <w:pPr>
              <w:rPr>
                <w:sz w:val="26"/>
                <w:szCs w:val="26"/>
              </w:rPr>
            </w:pPr>
            <w:r w:rsidRPr="004E2B90">
              <w:rPr>
                <w:sz w:val="26"/>
                <w:szCs w:val="26"/>
              </w:rPr>
              <w:t>Информация о софинансировании инициативы, %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97E" w14:textId="77777777" w:rsidR="00D23007" w:rsidRPr="004E2B90" w:rsidRDefault="00D23007" w:rsidP="00697DA8">
            <w:pPr>
              <w:jc w:val="center"/>
              <w:rPr>
                <w:rStyle w:val="a5"/>
                <w:rFonts w:eastAsia="Arial Unicode MS"/>
                <w:i w:val="0"/>
                <w:sz w:val="26"/>
                <w:szCs w:val="26"/>
              </w:rPr>
            </w:pPr>
            <w:r>
              <w:rPr>
                <w:rStyle w:val="a5"/>
                <w:rFonts w:eastAsia="Arial Unicode MS"/>
                <w:i w:val="0"/>
                <w:sz w:val="26"/>
                <w:szCs w:val="26"/>
              </w:rPr>
              <w:t>Уже собран сам арт-объект – музыкальный инструмент «Трубофон», стоимость 15 000 руб.</w:t>
            </w:r>
          </w:p>
        </w:tc>
      </w:tr>
    </w:tbl>
    <w:p w14:paraId="1F3F081F" w14:textId="77777777" w:rsidR="00D23007" w:rsidRPr="00FF76E1" w:rsidRDefault="00D23007" w:rsidP="00D23007">
      <w:pPr>
        <w:spacing w:line="276" w:lineRule="auto"/>
        <w:jc w:val="both"/>
        <w:rPr>
          <w:rStyle w:val="a5"/>
          <w:rFonts w:eastAsia="Arial Unicode MS"/>
          <w:i w:val="0"/>
          <w:sz w:val="26"/>
          <w:szCs w:val="26"/>
        </w:rPr>
      </w:pPr>
    </w:p>
    <w:p w14:paraId="50273D97" w14:textId="77777777" w:rsidR="00D23007" w:rsidRPr="004E2B90" w:rsidRDefault="00D23007" w:rsidP="00D23007">
      <w:pPr>
        <w:spacing w:line="276" w:lineRule="auto"/>
        <w:jc w:val="both"/>
        <w:rPr>
          <w:rStyle w:val="a5"/>
          <w:rFonts w:eastAsia="Arial Unicode MS"/>
          <w:i w:val="0"/>
          <w:sz w:val="26"/>
          <w:szCs w:val="26"/>
        </w:rPr>
      </w:pPr>
      <w:r w:rsidRPr="004E2B90">
        <w:rPr>
          <w:rStyle w:val="a5"/>
          <w:rFonts w:eastAsia="Arial Unicode MS"/>
          <w:i w:val="0"/>
          <w:sz w:val="26"/>
          <w:szCs w:val="26"/>
        </w:rPr>
        <w:t xml:space="preserve">инициатор </w:t>
      </w:r>
    </w:p>
    <w:p w14:paraId="0C72A9C4" w14:textId="77777777" w:rsidR="00D23007" w:rsidRPr="004E2B90" w:rsidRDefault="00D23007" w:rsidP="00D23007">
      <w:pPr>
        <w:spacing w:line="276" w:lineRule="auto"/>
        <w:jc w:val="both"/>
        <w:rPr>
          <w:rStyle w:val="a5"/>
          <w:rFonts w:eastAsia="Arial Unicode MS"/>
          <w:i w:val="0"/>
          <w:sz w:val="26"/>
          <w:szCs w:val="26"/>
        </w:rPr>
      </w:pPr>
      <w:r w:rsidRPr="004E2B90">
        <w:rPr>
          <w:rStyle w:val="a5"/>
          <w:rFonts w:eastAsia="Arial Unicode MS"/>
          <w:i w:val="0"/>
          <w:sz w:val="26"/>
          <w:szCs w:val="26"/>
        </w:rPr>
        <w:t xml:space="preserve">(представитель инициативной группы, </w:t>
      </w:r>
    </w:p>
    <w:p w14:paraId="25E78ADD" w14:textId="77777777" w:rsidR="00D23007" w:rsidRPr="00D23007" w:rsidRDefault="00D23007" w:rsidP="00D23007">
      <w:pPr>
        <w:spacing w:line="276" w:lineRule="auto"/>
        <w:jc w:val="both"/>
        <w:rPr>
          <w:rFonts w:eastAsia="Arial Unicode MS"/>
          <w:color w:val="000000"/>
          <w:sz w:val="26"/>
          <w:szCs w:val="26"/>
        </w:rPr>
      </w:pPr>
      <w:r w:rsidRPr="004E2B90">
        <w:rPr>
          <w:rStyle w:val="a5"/>
          <w:rFonts w:eastAsia="Arial Unicode MS"/>
          <w:i w:val="0"/>
          <w:sz w:val="26"/>
          <w:szCs w:val="26"/>
        </w:rPr>
        <w:t>юридического лица</w:t>
      </w:r>
      <w:r w:rsidRPr="004E2B90">
        <w:rPr>
          <w:rFonts w:eastAsia="Arial Unicode MS"/>
          <w:i/>
          <w:color w:val="000000"/>
          <w:sz w:val="26"/>
          <w:szCs w:val="26"/>
        </w:rPr>
        <w:t xml:space="preserve">)                               </w:t>
      </w:r>
      <w:r>
        <w:rPr>
          <w:rFonts w:eastAsia="Arial Unicode MS"/>
          <w:i/>
          <w:color w:val="000000"/>
          <w:sz w:val="26"/>
          <w:szCs w:val="26"/>
        </w:rPr>
        <w:t xml:space="preserve">    </w:t>
      </w:r>
      <w:r w:rsidRPr="004E2B90">
        <w:rPr>
          <w:rFonts w:eastAsia="Arial Unicode MS"/>
          <w:i/>
          <w:color w:val="000000"/>
          <w:sz w:val="26"/>
          <w:szCs w:val="26"/>
        </w:rPr>
        <w:t xml:space="preserve">  ____________               </w:t>
      </w:r>
      <w:r>
        <w:rPr>
          <w:rFonts w:eastAsia="Arial Unicode MS"/>
          <w:i/>
          <w:color w:val="000000"/>
          <w:sz w:val="26"/>
          <w:szCs w:val="26"/>
        </w:rPr>
        <w:t xml:space="preserve">         </w:t>
      </w:r>
      <w:r w:rsidRPr="00D23007">
        <w:rPr>
          <w:rFonts w:eastAsia="Arial Unicode MS"/>
          <w:color w:val="000000"/>
          <w:sz w:val="26"/>
          <w:szCs w:val="26"/>
          <w:u w:val="single"/>
        </w:rPr>
        <w:t>Янцер</w:t>
      </w:r>
      <w:r>
        <w:rPr>
          <w:rFonts w:eastAsia="Arial Unicode MS"/>
          <w:color w:val="000000"/>
          <w:sz w:val="26"/>
          <w:szCs w:val="26"/>
          <w:u w:val="single"/>
        </w:rPr>
        <w:t xml:space="preserve"> Р. А.</w:t>
      </w:r>
    </w:p>
    <w:p w14:paraId="3EC6FEC7" w14:textId="77777777" w:rsidR="00D23007" w:rsidRPr="00FF76E1" w:rsidRDefault="00D23007" w:rsidP="00D23007">
      <w:pPr>
        <w:spacing w:line="276" w:lineRule="auto"/>
        <w:jc w:val="both"/>
        <w:rPr>
          <w:rFonts w:eastAsia="Arial Unicode MS"/>
          <w:color w:val="000000"/>
          <w:sz w:val="26"/>
          <w:szCs w:val="26"/>
        </w:rPr>
      </w:pPr>
      <w:r w:rsidRPr="00FF76E1">
        <w:rPr>
          <w:rFonts w:eastAsia="Arial Unicode MS"/>
          <w:color w:val="000000"/>
          <w:sz w:val="26"/>
          <w:szCs w:val="26"/>
        </w:rPr>
        <w:t xml:space="preserve">                                                                    </w:t>
      </w:r>
      <w:r>
        <w:rPr>
          <w:rFonts w:eastAsia="Arial Unicode MS"/>
          <w:color w:val="000000"/>
          <w:sz w:val="26"/>
          <w:szCs w:val="26"/>
        </w:rPr>
        <w:t xml:space="preserve">    </w:t>
      </w:r>
      <w:r w:rsidRPr="00FF76E1">
        <w:rPr>
          <w:rFonts w:eastAsia="Arial Unicode MS"/>
          <w:color w:val="000000"/>
          <w:sz w:val="26"/>
          <w:szCs w:val="26"/>
        </w:rPr>
        <w:t xml:space="preserve">   (подпись)</w:t>
      </w:r>
      <w:r w:rsidRPr="00FF76E1">
        <w:rPr>
          <w:rFonts w:eastAsia="Arial Unicode MS"/>
          <w:color w:val="000000"/>
          <w:sz w:val="26"/>
          <w:szCs w:val="26"/>
        </w:rPr>
        <w:tab/>
      </w:r>
      <w:r w:rsidRPr="00FF76E1">
        <w:rPr>
          <w:rFonts w:eastAsia="Arial Unicode MS"/>
          <w:color w:val="000000"/>
          <w:sz w:val="26"/>
          <w:szCs w:val="26"/>
        </w:rPr>
        <w:tab/>
      </w:r>
      <w:r w:rsidRPr="00FF76E1"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 xml:space="preserve">   </w:t>
      </w:r>
      <w:r w:rsidRPr="00FF76E1">
        <w:rPr>
          <w:rFonts w:eastAsia="Arial Unicode MS"/>
          <w:color w:val="000000"/>
          <w:sz w:val="26"/>
          <w:szCs w:val="26"/>
        </w:rPr>
        <w:t>(ФИО)</w:t>
      </w:r>
    </w:p>
    <w:p w14:paraId="7328DE7F" w14:textId="77777777" w:rsidR="00D23007" w:rsidRPr="00FF76E1" w:rsidRDefault="00D23007" w:rsidP="00D2300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F76E1">
        <w:rPr>
          <w:rFonts w:ascii="Times New Roman" w:hAnsi="Times New Roman"/>
          <w:sz w:val="26"/>
          <w:szCs w:val="26"/>
        </w:rPr>
        <w:t xml:space="preserve">Дата </w:t>
      </w:r>
    </w:p>
    <w:p w14:paraId="01ECB5E9" w14:textId="77777777" w:rsidR="00D23007" w:rsidRDefault="00D23007" w:rsidP="00D23007"/>
    <w:p w14:paraId="710B6436" w14:textId="77777777" w:rsidR="00D23007" w:rsidRPr="00FF76E1" w:rsidRDefault="00D23007" w:rsidP="00D23007">
      <w:pPr>
        <w:rPr>
          <w:rFonts w:eastAsia="Arial Unicode MS"/>
          <w:color w:val="000000"/>
          <w:szCs w:val="28"/>
        </w:rPr>
      </w:pPr>
    </w:p>
    <w:p w14:paraId="5D107124" w14:textId="77777777" w:rsidR="00D23007" w:rsidRDefault="00D23007" w:rsidP="00D23007"/>
    <w:p w14:paraId="5AD156DB" w14:textId="77777777" w:rsidR="0078326F" w:rsidRDefault="0078326F" w:rsidP="00D23007"/>
    <w:sectPr w:rsidR="0078326F" w:rsidSect="00164C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07"/>
    <w:rsid w:val="00164C75"/>
    <w:rsid w:val="0078326F"/>
    <w:rsid w:val="009937F2"/>
    <w:rsid w:val="00D23007"/>
    <w:rsid w:val="00E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F62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0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23007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4">
    <w:name w:val="Без интервала Знак"/>
    <w:link w:val="a3"/>
    <w:rsid w:val="00D23007"/>
    <w:rPr>
      <w:rFonts w:ascii="Calibri" w:eastAsia="Times New Roman" w:hAnsi="Calibri" w:cs="Times New Roman"/>
      <w:sz w:val="22"/>
      <w:szCs w:val="22"/>
      <w:lang w:eastAsia="ru-RU"/>
    </w:rPr>
  </w:style>
  <w:style w:type="character" w:styleId="a5">
    <w:name w:val="Emphasis"/>
    <w:qFormat/>
    <w:rsid w:val="00D23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3669</Characters>
  <Application>Microsoft Macintosh Word</Application>
  <DocSecurity>0</DocSecurity>
  <Lines>30</Lines>
  <Paragraphs>8</Paragraphs>
  <ScaleCrop>false</ScaleCrop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2018-06-09T11:07:00Z</dcterms:created>
  <dcterms:modified xsi:type="dcterms:W3CDTF">2018-06-09T11:07:00Z</dcterms:modified>
</cp:coreProperties>
</file>