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68137" w14:textId="36E07808" w:rsidR="00E020FC" w:rsidRDefault="00AB5C61" w:rsidP="00C406F6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9l21ku8kkeyx" w:colFirst="0" w:colLast="0"/>
      <w:bookmarkEnd w:id="0"/>
      <w:r>
        <w:rPr>
          <w:rFonts w:ascii="Times New Roman" w:eastAsia="Times New Roman" w:hAnsi="Times New Roman" w:cs="Times New Roman"/>
        </w:rPr>
        <w:t>Паспорт Проекта</w:t>
      </w:r>
      <w:r>
        <w:rPr>
          <w:rFonts w:ascii="Times New Roman" w:eastAsia="Times New Roman" w:hAnsi="Times New Roman" w:cs="Times New Roman"/>
        </w:rPr>
        <w:br/>
      </w:r>
    </w:p>
    <w:tbl>
      <w:tblPr>
        <w:tblStyle w:val="a5"/>
        <w:tblW w:w="9451" w:type="dxa"/>
        <w:tblInd w:w="-110" w:type="dxa"/>
        <w:tblBorders>
          <w:top w:val="single" w:sz="12" w:space="0" w:color="8E4508"/>
          <w:left w:val="single" w:sz="12" w:space="0" w:color="8E4508"/>
          <w:bottom w:val="single" w:sz="12" w:space="0" w:color="8E4508"/>
          <w:right w:val="single" w:sz="12" w:space="0" w:color="8E4508"/>
          <w:insideH w:val="single" w:sz="12" w:space="0" w:color="8E4508"/>
          <w:insideV w:val="single" w:sz="12" w:space="0" w:color="8E4508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6346"/>
      </w:tblGrid>
      <w:tr w:rsidR="00E020FC" w:rsidRPr="00BD5790" w14:paraId="02E49240" w14:textId="77777777" w:rsidTr="009648D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C325" w14:textId="77777777" w:rsidR="00E020FC" w:rsidRDefault="00AB5C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623B5" w14:textId="4E5CB462" w:rsidR="00E020FC" w:rsidRPr="00953454" w:rsidRDefault="00DA0C1E" w:rsidP="00074F8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C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2273" w:rsidRPr="00DA0C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74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Цифровые волонтеры Якутии</w:t>
            </w:r>
            <w:r w:rsidR="00B12273" w:rsidRPr="00DA0C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020FC" w14:paraId="0428A375" w14:textId="77777777" w:rsidTr="009648D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5D45" w14:textId="77777777" w:rsidR="00E020FC" w:rsidRDefault="00AB5C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E681" w14:textId="77777777" w:rsidR="00E020FC" w:rsidRPr="00571051" w:rsidRDefault="001C2563" w:rsidP="009534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3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 2022 – </w:t>
            </w:r>
            <w:r w:rsidR="00571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 года</w:t>
            </w:r>
          </w:p>
        </w:tc>
      </w:tr>
      <w:tr w:rsidR="00460991" w14:paraId="51FB8886" w14:textId="77777777" w:rsidTr="009648D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62A6" w14:textId="77777777" w:rsidR="00460991" w:rsidRPr="00460991" w:rsidRDefault="004609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 проекта</w:t>
            </w:r>
          </w:p>
        </w:tc>
        <w:tc>
          <w:tcPr>
            <w:tcW w:w="6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C350C" w14:textId="77777777" w:rsidR="005F441D" w:rsidRPr="00790538" w:rsidRDefault="005F44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9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F30D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нициатор/</w:t>
            </w:r>
            <w:r w:rsidRPr="0079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заказчик:</w:t>
            </w:r>
          </w:p>
          <w:p w14:paraId="5F4BF6C8" w14:textId="77777777" w:rsidR="005F441D" w:rsidRDefault="009D4E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E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«Многофункциональный центр предоставления государственных и муниципальных услуг в Республике Саха (Якут</w:t>
            </w:r>
            <w:r w:rsidR="005F4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ия)» (далее – ГАУ «МФЦ РС (Я)»</w:t>
            </w:r>
          </w:p>
          <w:p w14:paraId="0047464E" w14:textId="77777777" w:rsidR="005F441D" w:rsidRDefault="005F44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60C42D" w14:textId="77777777" w:rsidR="005F441D" w:rsidRPr="00790538" w:rsidRDefault="007B2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7B2A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Контрактор</w:t>
            </w:r>
            <w:proofErr w:type="spellEnd"/>
            <w:r w:rsidR="005F441D" w:rsidRPr="0079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14:paraId="2052C1C6" w14:textId="77777777" w:rsidR="005F441D" w:rsidRDefault="009D4EE0" w:rsidP="005F441D">
            <w:pPr>
              <w:pStyle w:val="aa"/>
              <w:widowControl w:val="0"/>
              <w:numPr>
                <w:ilvl w:val="0"/>
                <w:numId w:val="9"/>
              </w:numPr>
              <w:spacing w:line="240" w:lineRule="auto"/>
              <w:ind w:left="1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 развития профессиональных компетенций и квалификаций «OPEN» Северо-Восточного федерального университета им. М.К. </w:t>
            </w:r>
            <w:proofErr w:type="spellStart"/>
            <w:r w:rsidRPr="005F441D">
              <w:rPr>
                <w:rFonts w:ascii="Times New Roman" w:eastAsia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5F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</w:t>
            </w:r>
            <w:proofErr w:type="spellStart"/>
            <w:r w:rsidRPr="005F441D">
              <w:rPr>
                <w:rFonts w:ascii="Times New Roman" w:eastAsia="Times New Roman" w:hAnsi="Times New Roman" w:cs="Times New Roman"/>
                <w:sz w:val="24"/>
                <w:szCs w:val="24"/>
              </w:rPr>
              <w:t>ИРПКиК</w:t>
            </w:r>
            <w:proofErr w:type="spellEnd"/>
            <w:r w:rsidRPr="005F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«OPEN»)</w:t>
            </w:r>
            <w:r w:rsidR="005F44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F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E09F79" w14:textId="37FE8A7A" w:rsidR="00460991" w:rsidRDefault="005776C6" w:rsidP="005F441D">
            <w:pPr>
              <w:pStyle w:val="aa"/>
              <w:widowControl w:val="0"/>
              <w:numPr>
                <w:ilvl w:val="0"/>
                <w:numId w:val="9"/>
              </w:numPr>
              <w:spacing w:line="240" w:lineRule="auto"/>
              <w:ind w:left="1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Ресурсный центр добровольчества </w:t>
            </w:r>
            <w:r w:rsidRPr="00BA5A0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Саха (Якутия)</w:t>
            </w:r>
            <w:r w:rsidR="005F44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52B6EE" w14:textId="77777777" w:rsidR="007B2A2B" w:rsidRDefault="007B2A2B" w:rsidP="007B2A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B2A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Выгодоприобретатели:</w:t>
            </w:r>
          </w:p>
          <w:p w14:paraId="1D40975D" w14:textId="77777777" w:rsidR="007B2A2B" w:rsidRPr="00B2750A" w:rsidRDefault="007B2A2B" w:rsidP="00B275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</w:t>
            </w:r>
            <w:r w:rsidR="00B2750A" w:rsidRPr="00B2750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Саха (Якутия).</w:t>
            </w:r>
          </w:p>
        </w:tc>
      </w:tr>
      <w:tr w:rsidR="00E020FC" w14:paraId="63CAF6B0" w14:textId="77777777" w:rsidTr="009648D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704B" w14:textId="77777777" w:rsidR="00E020FC" w:rsidRDefault="00AB5C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D180" w14:textId="77777777" w:rsidR="00E020FC" w:rsidRPr="001C2563" w:rsidRDefault="001C25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безвозмездной основе</w:t>
            </w:r>
          </w:p>
        </w:tc>
      </w:tr>
      <w:tr w:rsidR="00E020FC" w14:paraId="46F080B9" w14:textId="77777777" w:rsidTr="009648D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A03D" w14:textId="77777777" w:rsidR="00E020FC" w:rsidRDefault="000A0A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="00A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18C2" w14:textId="3158A7BB" w:rsidR="005F4590" w:rsidRPr="00F36147" w:rsidRDefault="00F36147" w:rsidP="00996FF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цифровой грамотности населения за счет создания и развития волонтерского движения по популяризации электронных (цифровых) государственных и муниципальных услуг. Проведение обучений по цифровой грамотности для населения Республики Саха (Якутия) не менее двух раз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вартал </w:t>
            </w:r>
            <w:r w:rsidRPr="005F4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996F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волонтеров</w:t>
            </w:r>
            <w:r w:rsidRPr="005F45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3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прошедших курсы по </w:t>
            </w:r>
            <w:r w:rsidRPr="00DA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</w:t>
            </w:r>
            <w:r w:rsidR="00996FF8" w:rsidRPr="00DA0C1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4F80" w:rsidRPr="00074F8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волонтеры Якутии</w:t>
            </w:r>
            <w:r w:rsidR="00996FF8" w:rsidRPr="00DA0C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96F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6147">
              <w:rPr>
                <w:rFonts w:ascii="Times New Roman" w:eastAsia="Times New Roman" w:hAnsi="Times New Roman" w:cs="Times New Roman"/>
                <w:sz w:val="24"/>
                <w:szCs w:val="24"/>
              </w:rPr>
              <w:t>и вовлеченных на постоянной основе</w:t>
            </w:r>
            <w:r w:rsidR="00996F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не менее 10 волонтеров</w:t>
            </w:r>
            <w:r w:rsidRPr="00F361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991" w14:paraId="5B176F8D" w14:textId="77777777" w:rsidTr="009648D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2688" w14:textId="77777777" w:rsidR="00460991" w:rsidRPr="00460991" w:rsidRDefault="004609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проекта</w:t>
            </w:r>
          </w:p>
        </w:tc>
        <w:tc>
          <w:tcPr>
            <w:tcW w:w="6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DE368" w14:textId="3E2A8E02" w:rsidR="00460991" w:rsidRDefault="00140C13" w:rsidP="005D2998">
            <w:pPr>
              <w:pStyle w:val="aa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836" w:rsidRPr="00DA0C1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4F8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волонтеры Якутии</w:t>
            </w:r>
            <w:r w:rsidR="001E0836" w:rsidRPr="00DA0C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E0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99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и обучение</w:t>
            </w:r>
            <w:r w:rsidR="00460991" w:rsidRPr="00460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волонтеров и заинтересованных лиц </w:t>
            </w:r>
            <w:r w:rsidR="003B5CFB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кибербезопасности, компьютерной грамотности,</w:t>
            </w:r>
            <w:r w:rsidR="00460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</w:t>
            </w:r>
            <w:r w:rsidR="001D517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навыкам по работе</w:t>
            </w:r>
            <w:r w:rsidR="00460991" w:rsidRPr="00460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5D2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Едином портале государственных и муниципальных услуг (функций) (</w:t>
            </w:r>
            <w:r w:rsidR="005D2998" w:rsidRPr="005D299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https://www.gosuslugi.ru/</w:t>
            </w:r>
            <w:r w:rsidR="005D2998">
              <w:rPr>
                <w:rFonts w:ascii="Times New Roman" w:eastAsia="Times New Roman" w:hAnsi="Times New Roman" w:cs="Times New Roman"/>
                <w:sz w:val="24"/>
                <w:szCs w:val="24"/>
              </w:rPr>
              <w:t>) и на Региональном портале государственных и муниципальных услуг (функций) (</w:t>
            </w:r>
            <w:r w:rsidR="005D2998" w:rsidRPr="005D2998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https://e-yakutia.ru/</w:t>
            </w:r>
            <w:r w:rsidR="005D29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D0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ознакомление </w:t>
            </w:r>
            <w:r w:rsidR="00460991" w:rsidRPr="00460991">
              <w:rPr>
                <w:rFonts w:ascii="Times New Roman" w:eastAsia="Times New Roman" w:hAnsi="Times New Roman" w:cs="Times New Roman"/>
                <w:sz w:val="24"/>
                <w:szCs w:val="24"/>
              </w:rPr>
              <w:t>с механизмом работы порталов и основам предоставления государственных и муниципальных услуг в электронной форме</w:t>
            </w:r>
            <w:r w:rsidR="003B5C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69E8DE" w14:textId="744727DC" w:rsidR="00460991" w:rsidRPr="00460991" w:rsidRDefault="00460991" w:rsidP="00140C13">
            <w:pPr>
              <w:pStyle w:val="aa"/>
              <w:widowControl w:val="0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«Цифровой</w:t>
            </w:r>
            <w:r w:rsidR="00140C13" w:rsidRPr="00DA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проводник</w:t>
            </w:r>
            <w:r w:rsidRPr="00DA0C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4B395D" w:rsidRPr="004B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r w:rsidR="001237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продвинутыми волонтерами</w:t>
            </w:r>
            <w:r w:rsidR="00DE4A3F">
              <w:rPr>
                <w:rFonts w:ascii="Times New Roman" w:eastAsia="Times New Roman" w:hAnsi="Times New Roman" w:cs="Times New Roman"/>
                <w:sz w:val="24"/>
                <w:szCs w:val="24"/>
              </w:rPr>
              <w:t>, обладающими соответствующим компетенциями</w:t>
            </w:r>
            <w:r w:rsidR="00123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дистанционных программ, цифровым</w:t>
            </w:r>
            <w:r w:rsidR="004B395D" w:rsidRPr="004B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сервисам, использованию цифровых технологий в разных отраслях, консультирование по переводу процессов в онлайн режимы</w:t>
            </w:r>
            <w:r w:rsidR="00C96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020FC" w14:paraId="4964E481" w14:textId="77777777" w:rsidTr="009648D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F6B6F" w14:textId="77777777" w:rsidR="00E020FC" w:rsidRDefault="00AB5C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проекта</w:t>
            </w:r>
          </w:p>
        </w:tc>
        <w:tc>
          <w:tcPr>
            <w:tcW w:w="6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5ACA" w14:textId="77777777" w:rsidR="001C2563" w:rsidRPr="00AF5D91" w:rsidRDefault="001C2563" w:rsidP="001C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D91">
              <w:rPr>
                <w:rFonts w:ascii="Times New Roman" w:hAnsi="Times New Roman" w:cs="Times New Roman"/>
                <w:sz w:val="24"/>
                <w:szCs w:val="24"/>
              </w:rPr>
              <w:t>Для достижения вышеуказанной цели требуется решение следующих задач.</w:t>
            </w:r>
          </w:p>
          <w:p w14:paraId="49CCCC93" w14:textId="77777777" w:rsidR="001C2563" w:rsidRPr="00AF5D91" w:rsidRDefault="00BA5A04" w:rsidP="001C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C2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563" w:rsidRPr="00C42D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C256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1C2563" w:rsidRPr="00C42D5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бесплатной помощи в вопросах, связанных с </w:t>
            </w:r>
            <w:r w:rsidR="001C2563">
              <w:rPr>
                <w:rFonts w:ascii="Times New Roman" w:hAnsi="Times New Roman" w:cs="Times New Roman"/>
                <w:sz w:val="24"/>
                <w:szCs w:val="24"/>
              </w:rPr>
              <w:t>повышением компьютерной грамотности</w:t>
            </w:r>
            <w:r w:rsidR="001C2563" w:rsidRPr="00C42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63">
              <w:rPr>
                <w:rFonts w:ascii="Times New Roman" w:hAnsi="Times New Roman" w:cs="Times New Roman"/>
                <w:sz w:val="24"/>
                <w:szCs w:val="24"/>
              </w:rPr>
              <w:t>на платформе Института;</w:t>
            </w:r>
          </w:p>
          <w:p w14:paraId="50D11165" w14:textId="77777777" w:rsidR="001C2563" w:rsidRDefault="00BA5A04" w:rsidP="001C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563">
              <w:rPr>
                <w:rFonts w:ascii="Times New Roman" w:hAnsi="Times New Roman" w:cs="Times New Roman"/>
                <w:sz w:val="24"/>
                <w:szCs w:val="24"/>
              </w:rPr>
              <w:t>. Поиск, обучение и п</w:t>
            </w:r>
            <w:r w:rsidR="001C2563" w:rsidRPr="00C42D5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профессионального уровня </w:t>
            </w:r>
            <w:r w:rsidR="001C2563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r w:rsidR="001C2563" w:rsidRPr="00C42D52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специализирующихся на </w:t>
            </w:r>
            <w:r w:rsidR="001C2563">
              <w:rPr>
                <w:rFonts w:ascii="Times New Roman" w:hAnsi="Times New Roman" w:cs="Times New Roman"/>
                <w:sz w:val="24"/>
                <w:szCs w:val="24"/>
              </w:rPr>
              <w:t>обучении компьютерной и цифровой грамотности населения;</w:t>
            </w:r>
          </w:p>
          <w:p w14:paraId="7F954267" w14:textId="1C5458A1" w:rsidR="001C2563" w:rsidRDefault="00BA5A04" w:rsidP="001C2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C25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563" w:rsidRPr="00C42D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 w:rsidR="00E047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 по </w:t>
            </w:r>
            <w:r w:rsidR="00E04721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="001C2563" w:rsidRPr="00C42D52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пространства </w:t>
            </w:r>
            <w:r w:rsidR="001C2563"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предоставления государственных и муниципальных услуг населения</w:t>
            </w:r>
            <w:r w:rsidR="00E04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216D25" w14:textId="77777777" w:rsidR="00E020FC" w:rsidRDefault="00E020FC" w:rsidP="00972D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0FC" w14:paraId="7CD0284A" w14:textId="77777777" w:rsidTr="009648D7">
        <w:trPr>
          <w:trHeight w:val="3337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0E51" w14:textId="77777777" w:rsidR="00E020FC" w:rsidRDefault="00AB5C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8542" w14:textId="4DE5DCA9" w:rsidR="000F0443" w:rsidRPr="00996FF8" w:rsidRDefault="000F0443" w:rsidP="00996FF8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не менее 2</w:t>
            </w:r>
            <w:r w:rsidR="00EC4F4E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</w:t>
            </w:r>
            <w:r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состоящих из 5 </w:t>
            </w:r>
            <w:r w:rsidR="00EC4F4E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модулей для обучения «</w:t>
            </w:r>
            <w:r w:rsidR="00074F8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волонтеры Якутии</w:t>
            </w:r>
            <w:r w:rsidR="00EC4F4E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6B57BFD" w14:textId="18CF0EBF" w:rsidR="00996FF8" w:rsidRPr="00996FF8" w:rsidRDefault="00996FF8" w:rsidP="00996FF8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не менее 10 волонтеров основам цифровой грамотности;</w:t>
            </w:r>
          </w:p>
          <w:p w14:paraId="3B5595DF" w14:textId="4E378E4E" w:rsidR="00527860" w:rsidRPr="00996FF8" w:rsidRDefault="000F0443" w:rsidP="00996FF8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 w:rsidR="00527860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 обучений </w:t>
            </w:r>
            <w:r w:rsidR="00E04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квартал </w:t>
            </w:r>
            <w:r w:rsidR="00527860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цифровой грамотности среди населения РС(Я) </w:t>
            </w:r>
            <w:r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</w:t>
            </w:r>
            <w:r w:rsidR="00527860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4453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4F8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волонтеры Якутии</w:t>
            </w:r>
            <w:r w:rsidR="009B4453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4E1E55D8" w14:textId="6088078B" w:rsidR="000F0443" w:rsidRPr="00996FF8" w:rsidRDefault="00527860" w:rsidP="00074F80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</w:t>
            </w:r>
            <w:r w:rsidR="0054127A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высокой оценки качества обучения </w:t>
            </w:r>
            <w:r w:rsidR="009B4453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74F80" w:rsidRPr="00074F8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волонтеры Якутии</w:t>
            </w:r>
            <w:r w:rsidR="009B4453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564B85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граждан</w:t>
            </w:r>
            <w:r w:rsidR="0054127A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4453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по цифровой грамотности (</w:t>
            </w:r>
            <w:r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75% опрошенных</w:t>
            </w:r>
            <w:r w:rsidR="009B4453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волонтёров и граждан оценили качество обучения по цифровой грамотности</w:t>
            </w:r>
            <w:r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4B85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наивысшей оценке – 5 баллов из 5</w:t>
            </w:r>
            <w:r w:rsidR="009B4453"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96F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8A6A381" w14:textId="77777777" w:rsidR="004273CF" w:rsidRDefault="004273CF" w:rsidP="004273CF">
      <w:pPr>
        <w:pStyle w:val="1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Обоснование проекта</w:t>
      </w:r>
    </w:p>
    <w:p w14:paraId="0BDB7930" w14:textId="3EA4E5E4" w:rsidR="004273CF" w:rsidRPr="004273CF" w:rsidRDefault="004273CF" w:rsidP="004273CF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Исполнение проекта способствует достижению задачи цифровой трансформации, указанной в </w:t>
      </w:r>
      <w:r w:rsidRPr="00E94CEF">
        <w:rPr>
          <w:rFonts w:ascii="Times New Roman" w:eastAsia="Times New Roman" w:hAnsi="Times New Roman" w:cs="Times New Roman"/>
          <w:sz w:val="24"/>
          <w:szCs w:val="24"/>
        </w:rPr>
        <w:t>подпункте 2</w:t>
      </w:r>
      <w:r w:rsidRPr="00E94C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пункта 3.2 </w:t>
      </w:r>
      <w:r w:rsidRPr="00E94CEF">
        <w:rPr>
          <w:rFonts w:ascii="Times New Roman" w:eastAsia="Times New Roman" w:hAnsi="Times New Roman" w:cs="Times New Roman"/>
          <w:sz w:val="24"/>
          <w:szCs w:val="24"/>
        </w:rPr>
        <w:t>раздела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Стратегии цифровой трансформации, утвержденной </w:t>
      </w:r>
      <w:r w:rsidR="00571374">
        <w:rPr>
          <w:rFonts w:ascii="Times New Roman" w:eastAsia="Times New Roman" w:hAnsi="Times New Roman" w:cs="Times New Roman"/>
          <w:sz w:val="24"/>
          <w:szCs w:val="24"/>
          <w:lang w:val="ru-RU"/>
        </w:rPr>
        <w:t>Главой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РС(Я) 19.08.2021 г.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«Повышение уровня «цифровой зрелости» ключевых отраслей экономики и социальной сферы, а так</w:t>
      </w:r>
      <w:r w:rsidR="00E94CEF">
        <w:rPr>
          <w:rFonts w:ascii="Times New Roman" w:eastAsia="Times New Roman" w:hAnsi="Times New Roman" w:cs="Times New Roman"/>
          <w:sz w:val="24"/>
          <w:szCs w:val="24"/>
          <w:lang w:val="ru-RU"/>
        </w:rPr>
        <w:t>же государственного управления</w:t>
      </w:r>
      <w:r w:rsidR="00CE6AA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E94CE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DC4DA6F" w14:textId="77777777" w:rsidR="004273CF" w:rsidRPr="004273CF" w:rsidRDefault="004273CF" w:rsidP="004273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73C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r w:rsidRPr="004273C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Повышение уровня   удовлетворенности   качеством предоставления массовых социально значимых государственных   и   муниципальных   услуг   в электронном виде с использованием Единого портала   государственных   и   муниципальных услуг (функций) до 4,4 в 2024 году</w:t>
      </w:r>
    </w:p>
    <w:p w14:paraId="03FCD6C7" w14:textId="77777777" w:rsidR="004273CF" w:rsidRPr="004273CF" w:rsidRDefault="004273CF" w:rsidP="004273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73CF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273C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Увеличение доли массовых социально значимых услуг, доступных в электронном виде, до 95 процентов </w:t>
      </w:r>
    </w:p>
    <w:p w14:paraId="15C84CEA" w14:textId="77777777" w:rsidR="004273CF" w:rsidRPr="004273CF" w:rsidRDefault="004273CF" w:rsidP="004273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73CF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4273C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 до 34% в 2024 году. </w:t>
      </w:r>
    </w:p>
    <w:p w14:paraId="403B5E76" w14:textId="77777777" w:rsidR="004273CF" w:rsidRPr="004273CF" w:rsidRDefault="004273CF" w:rsidP="004273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73CF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4273C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Повышение уровня образования в ИТ-сфере;</w:t>
      </w:r>
    </w:p>
    <w:p w14:paraId="40A3AA36" w14:textId="77777777" w:rsidR="004273CF" w:rsidRPr="004273CF" w:rsidRDefault="004273CF" w:rsidP="004273C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73CF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4273C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Повышение уровня жизни граждан, развитие сферы высоких технологий.</w:t>
      </w:r>
    </w:p>
    <w:p w14:paraId="61C5AF2F" w14:textId="77777777" w:rsidR="00E020FC" w:rsidRDefault="00AB5C61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bdbty8qpead" w:colFirst="0" w:colLast="0"/>
      <w:bookmarkEnd w:id="1"/>
      <w:r>
        <w:rPr>
          <w:rFonts w:ascii="Times New Roman" w:eastAsia="Times New Roman" w:hAnsi="Times New Roman" w:cs="Times New Roman"/>
        </w:rPr>
        <w:t>Сроки</w:t>
      </w:r>
    </w:p>
    <w:p w14:paraId="77DE888B" w14:textId="77777777" w:rsidR="00E10934" w:rsidRPr="00E10934" w:rsidRDefault="00E10934" w:rsidP="00E1093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реализации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109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 2022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2024 г.</w:t>
      </w:r>
    </w:p>
    <w:p w14:paraId="2F2940F8" w14:textId="77777777" w:rsidR="00E020FC" w:rsidRDefault="00AB5C61" w:rsidP="00E10934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E109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внедрения проекта </w:t>
      </w:r>
      <w:r w:rsidR="00953454">
        <w:rPr>
          <w:rFonts w:ascii="Times New Roman" w:eastAsia="Times New Roman" w:hAnsi="Times New Roman" w:cs="Times New Roman"/>
          <w:sz w:val="24"/>
          <w:szCs w:val="24"/>
          <w:lang w:val="ru-RU"/>
        </w:rPr>
        <w:t>2 кварт</w:t>
      </w:r>
      <w:r w:rsidR="00E10934">
        <w:rPr>
          <w:rFonts w:ascii="Times New Roman" w:eastAsia="Times New Roman" w:hAnsi="Times New Roman" w:cs="Times New Roman"/>
          <w:sz w:val="24"/>
          <w:szCs w:val="24"/>
          <w:lang w:val="ru-RU"/>
        </w:rPr>
        <w:t>ал 2022 г. – 3 квартал 2022 г.</w:t>
      </w:r>
    </w:p>
    <w:p w14:paraId="5CAE4954" w14:textId="77777777" w:rsidR="00E020FC" w:rsidRDefault="00AB5C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План-график внедрения:</w:t>
      </w:r>
    </w:p>
    <w:tbl>
      <w:tblPr>
        <w:tblStyle w:val="a6"/>
        <w:tblW w:w="10349" w:type="dxa"/>
        <w:tblInd w:w="-441" w:type="dxa"/>
        <w:tblBorders>
          <w:top w:val="single" w:sz="12" w:space="0" w:color="8E4508"/>
          <w:left w:val="single" w:sz="12" w:space="0" w:color="8E4508"/>
          <w:bottom w:val="single" w:sz="12" w:space="0" w:color="8E4508"/>
          <w:right w:val="single" w:sz="12" w:space="0" w:color="8E4508"/>
          <w:insideH w:val="single" w:sz="12" w:space="0" w:color="8E4508"/>
          <w:insideV w:val="single" w:sz="12" w:space="0" w:color="8E4508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2552"/>
        <w:gridCol w:w="1843"/>
        <w:gridCol w:w="1559"/>
      </w:tblGrid>
      <w:tr w:rsidR="00CE6AAE" w14:paraId="5CC92E87" w14:textId="77777777" w:rsidTr="00C77F4F">
        <w:trPr>
          <w:trHeight w:val="592"/>
        </w:trPr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F030" w14:textId="77777777" w:rsidR="00CE6AAE" w:rsidRPr="00414EDD" w:rsidRDefault="00CE6AAE" w:rsidP="00CE6A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4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4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1EA8" w14:textId="77777777" w:rsidR="00CE6AAE" w:rsidRPr="00414EDD" w:rsidRDefault="00CE6AAE" w:rsidP="00CE6A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14:paraId="507DA4A2" w14:textId="7AA25CC5" w:rsidR="00CE6AAE" w:rsidRPr="00414EDD" w:rsidRDefault="00CE6AAE" w:rsidP="00D519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D5DD" w14:textId="28EE13E3" w:rsidR="00CE6AAE" w:rsidRPr="00414EDD" w:rsidRDefault="00CE6AAE" w:rsidP="00CE6A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8064" w14:textId="77777777" w:rsidR="00CE6AAE" w:rsidRPr="00414EDD" w:rsidRDefault="00CE6AAE" w:rsidP="00CE6A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E6AAE" w14:paraId="03F550BE" w14:textId="77777777" w:rsidTr="00C77F4F">
        <w:trPr>
          <w:trHeight w:val="592"/>
        </w:trPr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E5B5" w14:textId="77777777" w:rsidR="00CE6AAE" w:rsidRDefault="00CE6A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237A" w14:textId="77777777" w:rsidR="00CE6AAE" w:rsidRPr="000A61DC" w:rsidRDefault="00CE6AAE" w:rsidP="000A61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Заключение Соглашения с Институтом развития профессиональных компетенций и квалификаций «</w:t>
            </w:r>
            <w:proofErr w:type="spellStart"/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» СВФУ (далее – Институт);</w:t>
            </w:r>
          </w:p>
          <w:p w14:paraId="2A2CC72E" w14:textId="77777777" w:rsidR="00CE6AAE" w:rsidRDefault="00CE6AAE" w:rsidP="000A61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стандартизации и формализации данной проектной деятельности на постоянной основе ведутся работы по принятию и актуализации локальных актов МФЦ Якутии и разработки методологических материалов.</w:t>
            </w:r>
          </w:p>
        </w:tc>
        <w:tc>
          <w:tcPr>
            <w:tcW w:w="2552" w:type="dxa"/>
          </w:tcPr>
          <w:p w14:paraId="750E7472" w14:textId="51561E45" w:rsidR="00D519A1" w:rsidRDefault="00D519A1" w:rsidP="00D519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ГАУ «МФЦ РС (Я)» и</w:t>
            </w:r>
          </w:p>
          <w:p w14:paraId="4E84B4C9" w14:textId="09A67152" w:rsidR="00CE6AAE" w:rsidRDefault="00D519A1" w:rsidP="00D519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441D">
              <w:rPr>
                <w:rFonts w:ascii="Times New Roman" w:eastAsia="Times New Roman" w:hAnsi="Times New Roman" w:cs="Times New Roman"/>
                <w:sz w:val="24"/>
                <w:szCs w:val="24"/>
              </w:rPr>
              <w:t>ИРПКиК</w:t>
            </w:r>
            <w:proofErr w:type="spellEnd"/>
            <w:r w:rsidRPr="005F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«OPEN»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1EA9C" w14:textId="7F21CB64" w:rsidR="00CE6AAE" w:rsidRPr="00A64B93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календарных дней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0D4D" w14:textId="77777777" w:rsidR="00CE6AAE" w:rsidRPr="00A64B93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 2022 г.</w:t>
            </w:r>
          </w:p>
        </w:tc>
      </w:tr>
      <w:tr w:rsidR="00CE6AAE" w14:paraId="12470E0C" w14:textId="77777777" w:rsidTr="00C77F4F">
        <w:trPr>
          <w:trHeight w:val="592"/>
        </w:trPr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2F9C" w14:textId="77777777" w:rsidR="00CE6AAE" w:rsidRDefault="00CE6A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626A" w14:textId="77777777" w:rsidR="00CE6AAE" w:rsidRPr="00C80B20" w:rsidRDefault="00CE6AAE" w:rsidP="000A61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личного кабинета ГАУ «МФЦ РС(Я)» на федеральном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портале волонтерского движения </w:t>
            </w:r>
            <w:hyperlink r:id="rId6" w:history="1">
              <w:r w:rsidRPr="00234AF3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34AF3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34AF3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dobro</w:t>
              </w:r>
              <w:proofErr w:type="spellEnd"/>
              <w:r w:rsidRPr="00C80B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34AF3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80B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C8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как организатора)</w:t>
            </w:r>
            <w:r w:rsidRPr="00C8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проведения мероприятий, ведения учета волонтеров и зачета отработанных часов волонтеров по направлениям. </w:t>
            </w:r>
          </w:p>
          <w:p w14:paraId="557E6854" w14:textId="77777777" w:rsidR="00CE6AAE" w:rsidRPr="00C80B20" w:rsidRDefault="00CE6AAE" w:rsidP="000A61D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838D85E" w14:textId="7B99E15D" w:rsidR="00CE6AAE" w:rsidRDefault="00D519A1" w:rsidP="00D519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ГАУ «МФЦ РС (Я)»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470A" w14:textId="54186DCB" w:rsidR="00CE6AAE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день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3362" w14:textId="77777777" w:rsidR="00CE6AAE" w:rsidRPr="00C80B20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Июль 2022 г.</w:t>
            </w:r>
          </w:p>
        </w:tc>
      </w:tr>
      <w:tr w:rsidR="00CE6AAE" w14:paraId="67D79C27" w14:textId="77777777" w:rsidTr="00C77F4F">
        <w:trPr>
          <w:trHeight w:val="592"/>
        </w:trPr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294DC" w14:textId="77777777" w:rsidR="00CE6AAE" w:rsidRDefault="00CE6A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5A618" w14:textId="77777777" w:rsidR="00CE6AAE" w:rsidRPr="00A64B93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Составление ТЗ по обучающим курсам. </w:t>
            </w:r>
          </w:p>
          <w:p w14:paraId="2601CF52" w14:textId="77777777" w:rsidR="00CE6AAE" w:rsidRPr="00A64B93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Технические требования;</w:t>
            </w:r>
          </w:p>
          <w:p w14:paraId="2E7B4625" w14:textId="77777777" w:rsidR="00CE6AAE" w:rsidRPr="00A64B93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Определение объема курса;</w:t>
            </w:r>
          </w:p>
          <w:p w14:paraId="4A3ECC9D" w14:textId="77777777" w:rsidR="00CE6AAE" w:rsidRPr="00A64B93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Периодичность обновления и наполнения курсов;</w:t>
            </w:r>
          </w:p>
          <w:p w14:paraId="663C6E56" w14:textId="77777777" w:rsidR="00CE6AAE" w:rsidRPr="00A64B93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Определение платформы курсов;</w:t>
            </w:r>
          </w:p>
          <w:p w14:paraId="3761C823" w14:textId="77777777" w:rsidR="00CE6AAE" w:rsidRPr="00A64B93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Требования к выдаче сертификатов прохождения курсов. </w:t>
            </w:r>
          </w:p>
          <w:p w14:paraId="3D47B9F6" w14:textId="77777777" w:rsidR="00CE6AAE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>1.1.6.</w:t>
            </w:r>
            <w:r w:rsidRPr="00A64B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Требования к слушателям курсов.</w:t>
            </w:r>
          </w:p>
        </w:tc>
        <w:tc>
          <w:tcPr>
            <w:tcW w:w="2552" w:type="dxa"/>
          </w:tcPr>
          <w:p w14:paraId="5C4F8E49" w14:textId="77777777" w:rsidR="00D519A1" w:rsidRDefault="00D519A1" w:rsidP="00D519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ГАУ «МФЦ РС (Я)» и</w:t>
            </w:r>
          </w:p>
          <w:p w14:paraId="45E5B9B9" w14:textId="7312757C" w:rsidR="00CE6AAE" w:rsidRDefault="00D519A1" w:rsidP="00D519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441D">
              <w:rPr>
                <w:rFonts w:ascii="Times New Roman" w:eastAsia="Times New Roman" w:hAnsi="Times New Roman" w:cs="Times New Roman"/>
                <w:sz w:val="24"/>
                <w:szCs w:val="24"/>
              </w:rPr>
              <w:t>ИРПКиК</w:t>
            </w:r>
            <w:proofErr w:type="spellEnd"/>
            <w:r w:rsidRPr="005F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«OPEN»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E4A4" w14:textId="47D15CE6" w:rsidR="00CE6AAE" w:rsidRPr="00A64B93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календарных дней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12BFC" w14:textId="77777777" w:rsidR="00CE6AAE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 2022 г.</w:t>
            </w:r>
          </w:p>
          <w:p w14:paraId="51D15C88" w14:textId="77777777" w:rsidR="00CE6AAE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AAE" w14:paraId="704CFD08" w14:textId="77777777" w:rsidTr="00C77F4F">
        <w:trPr>
          <w:trHeight w:val="592"/>
        </w:trPr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80B3" w14:textId="77777777" w:rsidR="00CE6AAE" w:rsidRDefault="00CE6A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2885" w14:textId="041F43B7" w:rsidR="00CE6AAE" w:rsidRPr="000A61DC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77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 w:rsidR="00C77F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обучению:</w:t>
            </w:r>
          </w:p>
          <w:p w14:paraId="0AEE62EB" w14:textId="7C40EA47" w:rsidR="000D4BC2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113">
              <w:rPr>
                <w:rFonts w:ascii="Times New Roman" w:hAnsi="Times New Roman" w:cs="Times New Roman"/>
                <w:sz w:val="24"/>
                <w:szCs w:val="24"/>
              </w:rPr>
              <w:t xml:space="preserve">«Работа на порталах </w:t>
            </w:r>
            <w:r w:rsidR="003D2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государственных </w:t>
            </w:r>
            <w:r w:rsidR="00C77F4F" w:rsidRPr="00B67764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услуг и иных электронных сервисов» 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(1 этап)</w:t>
            </w:r>
            <w:r w:rsidR="000D4B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CDB59D2" w14:textId="1D6795E3" w:rsidR="00CE6AAE" w:rsidRPr="000A61DC" w:rsidRDefault="000D4BC2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Курс 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ключает в себя следующие разделы</w:t>
            </w:r>
            <w:r w:rsidR="00CE6AAE"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611AF85" w14:textId="6E3328C3" w:rsidR="00CE6AAE" w:rsidRPr="000A61DC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77F4F" w:rsidRPr="00C77F4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работы за компьютером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F87602D" w14:textId="7DC7D49E" w:rsidR="00CE6AAE" w:rsidRPr="000A61DC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77F4F" w:rsidRPr="00C77F4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работы в сети интернет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7817689" w14:textId="77777777" w:rsidR="00CE6AAE" w:rsidRPr="000A61DC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Регистрация на портале «</w:t>
            </w:r>
            <w:proofErr w:type="spellStart"/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» - регистрация в Единой системе идентификации и аутентификации;</w:t>
            </w:r>
          </w:p>
          <w:p w14:paraId="3CAD5DF4" w14:textId="42274A03" w:rsidR="00CE6AAE" w:rsidRPr="000A61DC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77F4F" w:rsidRPr="00C77F4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государственных и муниципальных услуг в электронной форме через мобильный телефон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FA40F7" w14:textId="77777777" w:rsidR="00CE6AAE" w:rsidRPr="000A61DC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Изучение особенности консультирования граждан по электронным услугам;</w:t>
            </w:r>
          </w:p>
          <w:p w14:paraId="54903BC4" w14:textId="33252986" w:rsidR="00CE6AAE" w:rsidRDefault="00CE6AAE" w:rsidP="002676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77F4F" w:rsidRPr="00C77F4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консультирования граждан по электронным услугам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50D1E4E" w14:textId="77777777" w:rsidR="00D519A1" w:rsidRPr="00D519A1" w:rsidRDefault="00D519A1" w:rsidP="00D519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ГАУ «МФЦ РС (Я)» и</w:t>
            </w:r>
          </w:p>
          <w:p w14:paraId="7FEA8D87" w14:textId="43506FF3" w:rsidR="00CE6AAE" w:rsidRDefault="00D519A1" w:rsidP="00D519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ИРПКиК</w:t>
            </w:r>
            <w:proofErr w:type="spellEnd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«OPEN»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B980" w14:textId="1912C3B4" w:rsidR="00CE6AAE" w:rsidRPr="009D4EE0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рабочих дней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4189" w14:textId="77777777" w:rsidR="00CE6AAE" w:rsidRPr="009D4EE0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Май-июнь 2022 г.</w:t>
            </w:r>
          </w:p>
        </w:tc>
      </w:tr>
      <w:tr w:rsidR="00CE6AAE" w14:paraId="170C23DF" w14:textId="77777777" w:rsidTr="00C77F4F">
        <w:trPr>
          <w:trHeight w:val="592"/>
        </w:trPr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1B0F" w14:textId="7655861E" w:rsidR="00CE6AAE" w:rsidRDefault="00CE6A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AF4B" w14:textId="77777777" w:rsidR="000D4BC2" w:rsidRDefault="000D4BC2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обучению:</w:t>
            </w:r>
          </w:p>
          <w:p w14:paraId="50DEF1BA" w14:textId="170577C1" w:rsidR="00CE6AAE" w:rsidRDefault="000D4BC2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ифровая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трансформация</w:t>
            </w:r>
            <w:r w:rsidR="00CE6AAE"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 этап).</w:t>
            </w:r>
          </w:p>
          <w:p w14:paraId="6B6754A3" w14:textId="4BD6FBE8" w:rsidR="000D4BC2" w:rsidRPr="000A61DC" w:rsidRDefault="000D4BC2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Курс 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ключает в себя следующие разделы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3EC6043" w14:textId="77777777" w:rsidR="00CE6AAE" w:rsidRPr="000A61DC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Введение в понятия/определения цифровой трансформации;</w:t>
            </w:r>
          </w:p>
          <w:p w14:paraId="6E35AF32" w14:textId="77777777" w:rsidR="00CE6AAE" w:rsidRPr="000A61DC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Государство как цифровая платформа;</w:t>
            </w:r>
          </w:p>
          <w:p w14:paraId="1C8F0E99" w14:textId="77777777" w:rsidR="00CE6AAE" w:rsidRPr="000A61DC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Ознакомление с цифровыми сервисами/</w:t>
            </w:r>
            <w:proofErr w:type="spellStart"/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суперсервисами</w:t>
            </w:r>
            <w:proofErr w:type="spellEnd"/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72FB9C2" w14:textId="77777777" w:rsidR="00CE6AAE" w:rsidRPr="000A61DC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информационной безопасности в условиях цифровой трансформации;</w:t>
            </w:r>
          </w:p>
          <w:p w14:paraId="3CF60777" w14:textId="77777777" w:rsidR="00CE6AAE" w:rsidRPr="000A61DC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Ознакомление с профессиями, связанными с </w:t>
            </w:r>
            <w:proofErr w:type="spellStart"/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цифровизацией</w:t>
            </w:r>
            <w:proofErr w:type="spellEnd"/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отраслей; </w:t>
            </w:r>
          </w:p>
          <w:p w14:paraId="45893EB7" w14:textId="77777777" w:rsidR="00CE6AAE" w:rsidRPr="000A61DC" w:rsidRDefault="00CE6AAE" w:rsidP="00A64B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Какие компетенции сейчас востребованы в условиях цифровой трансформации. </w:t>
            </w:r>
          </w:p>
          <w:p w14:paraId="20EE143B" w14:textId="33B6CF53" w:rsidR="00CE6AAE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Какие цели стоят перед государством по цифровой трансформации в целом. </w:t>
            </w:r>
          </w:p>
        </w:tc>
        <w:tc>
          <w:tcPr>
            <w:tcW w:w="2552" w:type="dxa"/>
          </w:tcPr>
          <w:p w14:paraId="3959531F" w14:textId="77777777" w:rsidR="00D519A1" w:rsidRPr="00D519A1" w:rsidRDefault="00D519A1" w:rsidP="00D519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ГАУ «МФЦ РС (Я)» и</w:t>
            </w:r>
          </w:p>
          <w:p w14:paraId="326E5826" w14:textId="32D6A880" w:rsidR="00CE6AAE" w:rsidRDefault="00D519A1" w:rsidP="00D519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ИРПКиК</w:t>
            </w:r>
            <w:proofErr w:type="spellEnd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«OPEN»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DA85" w14:textId="64447CA3" w:rsidR="00CE6AAE" w:rsidRPr="009D4EE0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E1E46" w14:textId="77777777" w:rsidR="00CE6AAE" w:rsidRDefault="00CE6AAE" w:rsidP="000A08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  <w:tr w:rsidR="00CE6AAE" w14:paraId="20720984" w14:textId="77777777" w:rsidTr="00C77F4F">
        <w:trPr>
          <w:trHeight w:val="592"/>
        </w:trPr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8DD94" w14:textId="7626E5CD" w:rsidR="00CE6AAE" w:rsidRDefault="00CE6A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2136" w14:textId="073C6E3C" w:rsidR="00CE6AAE" w:rsidRDefault="00CE6AAE" w:rsidP="002676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ресурсов получения бесплатной помощи в вопросах, связанных с повышением компьютерной грамотности на платформе Института;</w:t>
            </w:r>
          </w:p>
        </w:tc>
        <w:tc>
          <w:tcPr>
            <w:tcW w:w="2552" w:type="dxa"/>
          </w:tcPr>
          <w:p w14:paraId="5857A6C6" w14:textId="77777777" w:rsidR="00D519A1" w:rsidRPr="00D519A1" w:rsidRDefault="00D519A1" w:rsidP="00D519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ГАУ «МФЦ РС (Я)» и</w:t>
            </w:r>
          </w:p>
          <w:p w14:paraId="69EB396E" w14:textId="35A5DFFC" w:rsidR="00CE6AAE" w:rsidRDefault="00D519A1" w:rsidP="00D519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ИРПКиК</w:t>
            </w:r>
            <w:proofErr w:type="spellEnd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«OPEN»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E504" w14:textId="4E3888F7" w:rsidR="00CE6AAE" w:rsidRPr="009D4EE0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A078" w14:textId="77777777" w:rsidR="00CE6AAE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  <w:tr w:rsidR="00CE6AAE" w14:paraId="3C04580F" w14:textId="77777777" w:rsidTr="00C77F4F">
        <w:trPr>
          <w:trHeight w:val="592"/>
        </w:trPr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D269" w14:textId="77777777" w:rsidR="00CE6AAE" w:rsidRDefault="00CE6A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1E6A" w14:textId="345DA76C" w:rsidR="00CE6AAE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DC">
              <w:rPr>
                <w:rFonts w:ascii="Times New Roman" w:eastAsia="Times New Roman" w:hAnsi="Times New Roman" w:cs="Times New Roman"/>
                <w:sz w:val="24"/>
                <w:szCs w:val="24"/>
              </w:rPr>
              <w:t>4. Поиск, обучение и повышение профессионального уровня волонтеров, специализирующихся на обучении компьютерной и цифровой грамотности населения;</w:t>
            </w:r>
          </w:p>
        </w:tc>
        <w:tc>
          <w:tcPr>
            <w:tcW w:w="2552" w:type="dxa"/>
          </w:tcPr>
          <w:p w14:paraId="466991CB" w14:textId="77777777" w:rsidR="00D519A1" w:rsidRPr="00D519A1" w:rsidRDefault="00D519A1" w:rsidP="00D519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ГАУ «МФЦ РС (Я)» и</w:t>
            </w:r>
          </w:p>
          <w:p w14:paraId="2B49F439" w14:textId="5B0AF176" w:rsidR="00CE6AAE" w:rsidRDefault="00D519A1" w:rsidP="00D519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ИРПКиК</w:t>
            </w:r>
            <w:proofErr w:type="spellEnd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«OPEN»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930F" w14:textId="000718AA" w:rsidR="00CE6AAE" w:rsidRPr="009D4EE0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момента готовности 1 курса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9C64" w14:textId="77777777" w:rsidR="00CE6AAE" w:rsidRPr="009D4EE0" w:rsidRDefault="00CE6AAE" w:rsidP="000A08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2022 г.</w:t>
            </w:r>
          </w:p>
        </w:tc>
      </w:tr>
      <w:tr w:rsidR="00CE6AAE" w14:paraId="62CFD7A3" w14:textId="77777777" w:rsidTr="00267661">
        <w:trPr>
          <w:trHeight w:val="1051"/>
        </w:trPr>
        <w:tc>
          <w:tcPr>
            <w:tcW w:w="5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05FA" w14:textId="77777777" w:rsidR="00CE6AAE" w:rsidRDefault="00CE6A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90916" w14:textId="77777777" w:rsidR="00CE6AAE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14:paraId="3BDD9CC1" w14:textId="77777777" w:rsidR="00CE6AAE" w:rsidRDefault="00CE6AAE" w:rsidP="00D519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9136D" w14:textId="07ECB9D9" w:rsidR="00CE6AAE" w:rsidRPr="00267661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внедрения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составит 5 месяцев.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2965" w14:textId="77777777" w:rsidR="00CE6AAE" w:rsidRDefault="00CE6A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908126" w14:textId="77777777" w:rsidR="00E020FC" w:rsidRDefault="00E020F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B76F16" w14:textId="77777777" w:rsidR="00E020FC" w:rsidRDefault="00AB5C61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n071pukjkz13" w:colFirst="0" w:colLast="0"/>
      <w:bookmarkStart w:id="3" w:name="_1dxwf0uekgu5" w:colFirst="0" w:colLast="0"/>
      <w:bookmarkEnd w:id="2"/>
      <w:bookmarkEnd w:id="3"/>
      <w:r>
        <w:rPr>
          <w:rFonts w:ascii="Times New Roman" w:eastAsia="Times New Roman" w:hAnsi="Times New Roman" w:cs="Times New Roman"/>
        </w:rPr>
        <w:t>Применяемые технологии</w:t>
      </w:r>
    </w:p>
    <w:p w14:paraId="3C2D887E" w14:textId="77777777" w:rsidR="00E020FC" w:rsidRDefault="00E020F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DA1A06" w14:textId="77777777" w:rsidR="00E020FC" w:rsidRPr="00953454" w:rsidRDefault="009D4EE0" w:rsidP="00953454">
      <w:pPr>
        <w:pStyle w:val="aa"/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454">
        <w:rPr>
          <w:rFonts w:ascii="Times New Roman" w:eastAsia="Times New Roman" w:hAnsi="Times New Roman" w:cs="Times New Roman"/>
          <w:sz w:val="24"/>
          <w:szCs w:val="24"/>
        </w:rPr>
        <w:t>Дистанционные каналы для проведения курсов, инструменты для создания презентаций, площадки для записи курсов</w:t>
      </w:r>
      <w:r w:rsidR="00953454" w:rsidRPr="009534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252042" w14:textId="77777777" w:rsidR="00953454" w:rsidRDefault="00953454" w:rsidP="00953454">
      <w:pPr>
        <w:pStyle w:val="aa"/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Общероссийский информационный ресурс </w:t>
      </w:r>
      <w:hyperlink r:id="rId7" w:history="1">
        <w:r w:rsidRPr="00A726A8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https://dobro.ru/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37A23" w14:textId="77777777" w:rsidR="00953454" w:rsidRDefault="00953454" w:rsidP="00953454">
      <w:pPr>
        <w:pStyle w:val="aa"/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 портал ГАУ «МФЦ РС(Я)» </w:t>
      </w:r>
      <w:hyperlink r:id="rId8" w:history="1">
        <w:r w:rsidRPr="00A726A8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https://mfcsakha.ru/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817BC9" w14:textId="77777777" w:rsidR="00953454" w:rsidRDefault="00953454" w:rsidP="00953454">
      <w:pPr>
        <w:pStyle w:val="aa"/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Информационный ресурс Институт</w:t>
      </w:r>
      <w:r w:rsidRPr="000A61DC">
        <w:rPr>
          <w:rFonts w:ascii="Times New Roman" w:eastAsia="Times New Roman" w:hAnsi="Times New Roman" w:cs="Times New Roman"/>
          <w:sz w:val="24"/>
          <w:szCs w:val="24"/>
        </w:rPr>
        <w:t xml:space="preserve"> развития профессиональных компетенций и квалификаций «</w:t>
      </w:r>
      <w:proofErr w:type="spellStart"/>
      <w:r w:rsidRPr="000A61DC"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 w:rsidRPr="000A61DC">
        <w:rPr>
          <w:rFonts w:ascii="Times New Roman" w:eastAsia="Times New Roman" w:hAnsi="Times New Roman" w:cs="Times New Roman"/>
          <w:sz w:val="24"/>
          <w:szCs w:val="24"/>
        </w:rPr>
        <w:t>» СВФУ</w:t>
      </w:r>
      <w:r w:rsidRPr="009534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A726A8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http://dpo.s-vfu.ru/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1476C" w14:textId="77777777" w:rsidR="00E020FC" w:rsidRPr="00CE6AAE" w:rsidRDefault="00AB5C61" w:rsidP="00CE6AAE">
      <w:pPr>
        <w:spacing w:before="240" w:after="240" w:line="360" w:lineRule="auto"/>
        <w:ind w:firstLine="700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4" w:name="_b71casm5vg97" w:colFirst="0" w:colLast="0"/>
      <w:bookmarkEnd w:id="4"/>
      <w:r w:rsidRPr="00CE6AAE">
        <w:rPr>
          <w:rFonts w:ascii="Times New Roman" w:eastAsia="Times New Roman" w:hAnsi="Times New Roman" w:cs="Times New Roman"/>
          <w:sz w:val="40"/>
          <w:szCs w:val="40"/>
        </w:rPr>
        <w:lastRenderedPageBreak/>
        <w:t>Ключевые показатели эффективности проекта:</w:t>
      </w:r>
    </w:p>
    <w:p w14:paraId="3F1DB9C6" w14:textId="77777777" w:rsidR="00E020FC" w:rsidRDefault="00AB5C6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 эффективности проекта:</w:t>
      </w:r>
    </w:p>
    <w:p w14:paraId="726CBBF7" w14:textId="77777777" w:rsidR="00E020FC" w:rsidRDefault="00B81013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Вовлечение 10% школ в ГО «Город Якутск» и охват 10% школ районов Республики Саха (Якутия)</w:t>
      </w:r>
      <w:r w:rsidR="007B1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2022 году</w:t>
      </w:r>
      <w:r w:rsidR="00AB5C6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3E72B" w14:textId="77777777" w:rsidR="00E020FC" w:rsidRDefault="007B1C0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Привлечение и обучение </w:t>
      </w:r>
      <w:r w:rsidR="001046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менее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</w:t>
      </w:r>
      <w:r w:rsidR="00B81013">
        <w:rPr>
          <w:rFonts w:ascii="Times New Roman" w:eastAsia="Times New Roman" w:hAnsi="Times New Roman" w:cs="Times New Roman"/>
          <w:sz w:val="24"/>
          <w:szCs w:val="24"/>
          <w:lang w:val="ru-RU"/>
        </w:rPr>
        <w:t>волонтеров в Республике Саха (Якутия)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2022 году</w:t>
      </w:r>
      <w:r w:rsidR="00AB5C6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7840F4" w14:textId="75F6FD14" w:rsidR="00E020FC" w:rsidRPr="0097246A" w:rsidRDefault="0097246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не менее 4 мероприятий по повышению компьютерной грамотности</w:t>
      </w:r>
      <w:r w:rsidR="007B1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2022 году</w:t>
      </w:r>
      <w:r w:rsidR="00D519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населения Республики Саха (Якутия)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5608C6E" w14:textId="77777777" w:rsidR="0097246A" w:rsidRDefault="00F3418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Увеличение доли зарегистрированных в ЕСИА </w:t>
      </w:r>
      <w:r w:rsidR="007B1C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населения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14 до 18 </w:t>
      </w:r>
      <w:r w:rsidR="007B1C05">
        <w:rPr>
          <w:rFonts w:ascii="Times New Roman" w:eastAsia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A5A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населения от 65 +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 5% в 2022 году</w:t>
      </w:r>
      <w:r w:rsidR="00BA5A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(Расчет по отчету СЦ </w:t>
      </w:r>
      <w:proofErr w:type="spellStart"/>
      <w:r w:rsidR="00BA5A04">
        <w:rPr>
          <w:rFonts w:ascii="Times New Roman" w:eastAsia="Times New Roman" w:hAnsi="Times New Roman" w:cs="Times New Roman"/>
          <w:sz w:val="24"/>
          <w:szCs w:val="24"/>
          <w:lang w:val="ru-RU"/>
        </w:rPr>
        <w:t>Минцифры</w:t>
      </w:r>
      <w:proofErr w:type="spellEnd"/>
      <w:r w:rsidR="00BA5A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РФ «Еженедельный рейтинг регионов ЕСИА»).</w:t>
      </w:r>
    </w:p>
    <w:p w14:paraId="43F85637" w14:textId="77777777" w:rsidR="00E020FC" w:rsidRDefault="00AB5C61" w:rsidP="00E10934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sjwgecpgpdet" w:colFirst="0" w:colLast="0"/>
      <w:bookmarkEnd w:id="5"/>
      <w:r>
        <w:rPr>
          <w:rFonts w:ascii="Times New Roman" w:eastAsia="Times New Roman" w:hAnsi="Times New Roman" w:cs="Times New Roman"/>
        </w:rPr>
        <w:t>Риски, барьеры</w:t>
      </w:r>
      <w:bookmarkStart w:id="6" w:name="_GoBack"/>
      <w:bookmarkEnd w:id="6"/>
    </w:p>
    <w:tbl>
      <w:tblPr>
        <w:tblStyle w:val="a8"/>
        <w:tblW w:w="9390" w:type="dxa"/>
        <w:tblInd w:w="-275" w:type="dxa"/>
        <w:tblBorders>
          <w:top w:val="single" w:sz="12" w:space="0" w:color="8E4508"/>
          <w:left w:val="single" w:sz="12" w:space="0" w:color="8E4508"/>
          <w:bottom w:val="single" w:sz="12" w:space="0" w:color="8E4508"/>
          <w:right w:val="single" w:sz="12" w:space="0" w:color="8E4508"/>
          <w:insideH w:val="single" w:sz="12" w:space="0" w:color="8E4508"/>
          <w:insideV w:val="single" w:sz="12" w:space="0" w:color="8E4508"/>
        </w:tblBorders>
        <w:tblLayout w:type="fixed"/>
        <w:tblLook w:val="0600" w:firstRow="0" w:lastRow="0" w:firstColumn="0" w:lastColumn="0" w:noHBand="1" w:noVBand="1"/>
      </w:tblPr>
      <w:tblGrid>
        <w:gridCol w:w="402"/>
        <w:gridCol w:w="1773"/>
        <w:gridCol w:w="1965"/>
        <w:gridCol w:w="870"/>
        <w:gridCol w:w="930"/>
        <w:gridCol w:w="885"/>
        <w:gridCol w:w="720"/>
        <w:gridCol w:w="1065"/>
        <w:gridCol w:w="780"/>
      </w:tblGrid>
      <w:tr w:rsidR="00E020FC" w14:paraId="34CBD926" w14:textId="77777777" w:rsidTr="00780765">
        <w:trPr>
          <w:trHeight w:val="560"/>
        </w:trPr>
        <w:tc>
          <w:tcPr>
            <w:tcW w:w="40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584B" w14:textId="77777777" w:rsidR="00E020FC" w:rsidRPr="00780765" w:rsidRDefault="00E020FC" w:rsidP="00780765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1806B1" w14:textId="67FD5631" w:rsidR="00E020FC" w:rsidRPr="00780765" w:rsidRDefault="00AB5C61" w:rsidP="00780765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9F25" w14:textId="77777777" w:rsidR="00E020FC" w:rsidRPr="00780765" w:rsidRDefault="00AB5C61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риска</w:t>
            </w:r>
          </w:p>
        </w:tc>
        <w:tc>
          <w:tcPr>
            <w:tcW w:w="196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4F8A" w14:textId="77777777" w:rsidR="00E020FC" w:rsidRPr="00780765" w:rsidRDefault="00AB5C61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возможного фактора риска</w:t>
            </w:r>
          </w:p>
        </w:tc>
        <w:tc>
          <w:tcPr>
            <w:tcW w:w="268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6022" w14:textId="77777777" w:rsidR="00E020FC" w:rsidRPr="00780765" w:rsidRDefault="00AB5C61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возникновения рисков</w:t>
            </w:r>
          </w:p>
        </w:tc>
        <w:tc>
          <w:tcPr>
            <w:tcW w:w="25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F3FC" w14:textId="77777777" w:rsidR="00E020FC" w:rsidRPr="00780765" w:rsidRDefault="00AB5C61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 опасности потерь</w:t>
            </w:r>
          </w:p>
        </w:tc>
      </w:tr>
      <w:tr w:rsidR="00E020FC" w14:paraId="790C19B8" w14:textId="77777777" w:rsidTr="00780765">
        <w:trPr>
          <w:trHeight w:val="935"/>
        </w:trPr>
        <w:tc>
          <w:tcPr>
            <w:tcW w:w="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4F0A" w14:textId="77777777" w:rsidR="00E020FC" w:rsidRPr="00780765" w:rsidRDefault="00E020FC" w:rsidP="0078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2EA02" w14:textId="77777777" w:rsidR="00E020FC" w:rsidRPr="00780765" w:rsidRDefault="00E020FC" w:rsidP="0078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0B1F" w14:textId="77777777" w:rsidR="00E020FC" w:rsidRPr="00780765" w:rsidRDefault="00E020FC" w:rsidP="0078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672C" w14:textId="77777777" w:rsidR="00E020FC" w:rsidRPr="00780765" w:rsidRDefault="00AB5C61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Маловероятно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E4B0" w14:textId="77777777" w:rsidR="00E020FC" w:rsidRPr="00780765" w:rsidRDefault="00AB5C61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2EBE" w14:textId="77777777" w:rsidR="00E020FC" w:rsidRPr="00780765" w:rsidRDefault="00AB5C61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Весьма вероятно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2423" w14:textId="77777777" w:rsidR="00E020FC" w:rsidRPr="00780765" w:rsidRDefault="00AB5C61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опасно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28E2" w14:textId="77777777" w:rsidR="00E020FC" w:rsidRPr="00780765" w:rsidRDefault="00AB5C61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Допустимо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3B99" w14:textId="77777777" w:rsidR="00E020FC" w:rsidRPr="00780765" w:rsidRDefault="00AB5C61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Опасно</w:t>
            </w:r>
          </w:p>
        </w:tc>
      </w:tr>
      <w:tr w:rsidR="00780765" w14:paraId="1D9C5729" w14:textId="77777777" w:rsidTr="00780765">
        <w:trPr>
          <w:trHeight w:val="195"/>
        </w:trPr>
        <w:tc>
          <w:tcPr>
            <w:tcW w:w="939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D991" w14:textId="1074B2D5" w:rsidR="00780765" w:rsidRPr="00780765" w:rsidRDefault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Внутренние риски</w:t>
            </w:r>
          </w:p>
        </w:tc>
      </w:tr>
      <w:tr w:rsidR="00E020FC" w14:paraId="30315BC2" w14:textId="77777777" w:rsidTr="00780765">
        <w:trPr>
          <w:trHeight w:val="2670"/>
        </w:trPr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B070" w14:textId="77777777" w:rsidR="00E020FC" w:rsidRPr="00780765" w:rsidRDefault="00AB5C61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97A0" w14:textId="77777777" w:rsidR="00E020FC" w:rsidRPr="00780765" w:rsidRDefault="00AB5C61" w:rsidP="00B810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неисполнения обязательств</w:t>
            </w:r>
            <w:r w:rsidR="005B3745"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8DEC" w14:textId="77777777" w:rsidR="00E020FC" w:rsidRPr="00780765" w:rsidRDefault="00AB5C61" w:rsidP="00B810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достаточных р</w:t>
            </w:r>
            <w:r w:rsidR="00B81013"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есурсов (человеческих, трудовых</w:t>
            </w: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исполнения обязательств </w:t>
            </w:r>
            <w:r w:rsidR="00B81013"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</w:t>
            </w:r>
            <w:r w:rsidR="00BA5A04"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отсутствие незанятых волонтеров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6470" w14:textId="77777777" w:rsidR="00E020FC" w:rsidRPr="00780765" w:rsidRDefault="00E02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DE07" w14:textId="77777777" w:rsidR="00E020FC" w:rsidRPr="00780765" w:rsidRDefault="00AB5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D7502" w14:textId="77777777" w:rsidR="00E020FC" w:rsidRPr="00780765" w:rsidRDefault="00AB5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85A1" w14:textId="77777777" w:rsidR="00E020FC" w:rsidRPr="00780765" w:rsidRDefault="00AB5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1D6F" w14:textId="77777777" w:rsidR="00E020FC" w:rsidRPr="00780765" w:rsidRDefault="00AB5C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5A04"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0666" w14:textId="77777777" w:rsidR="00E020FC" w:rsidRPr="00780765" w:rsidRDefault="00E020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765" w14:paraId="3FC03B91" w14:textId="77777777" w:rsidTr="00780765">
        <w:trPr>
          <w:trHeight w:val="2670"/>
        </w:trPr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AF78" w14:textId="42C9DE77" w:rsidR="00780765" w:rsidRPr="00780765" w:rsidRDefault="00780765" w:rsidP="00780765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E8CB3" w14:textId="556858F7" w:rsidR="00780765" w:rsidRPr="00780765" w:rsidRDefault="00780765" w:rsidP="007807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риски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7D79" w14:textId="1F29DE7D" w:rsidR="00780765" w:rsidRPr="00780765" w:rsidRDefault="00780765" w:rsidP="007807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>тсутствие</w:t>
            </w:r>
            <w:proofErr w:type="spellEnd"/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технических ресурсов для записи курсов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91FA" w14:textId="24492453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709F4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78DC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51A3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9927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7430" w14:textId="25033F7F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780765" w14:paraId="75D39B7F" w14:textId="77777777" w:rsidTr="00780765">
        <w:trPr>
          <w:trHeight w:val="154"/>
        </w:trPr>
        <w:tc>
          <w:tcPr>
            <w:tcW w:w="939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1DBC" w14:textId="4B799DAD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Внешние риски</w:t>
            </w:r>
          </w:p>
        </w:tc>
      </w:tr>
      <w:tr w:rsidR="00780765" w14:paraId="5F847D00" w14:textId="77777777" w:rsidTr="00780765">
        <w:trPr>
          <w:trHeight w:val="2325"/>
        </w:trPr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4E0C" w14:textId="77777777" w:rsidR="00780765" w:rsidRPr="00780765" w:rsidRDefault="00780765" w:rsidP="00780765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0664" w14:textId="77777777" w:rsidR="00780765" w:rsidRPr="00780765" w:rsidRDefault="00780765" w:rsidP="007807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риски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F09D" w14:textId="3AA6304F" w:rsidR="00780765" w:rsidRPr="00780765" w:rsidRDefault="00780765" w:rsidP="00564B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 качество связи</w:t>
            </w:r>
            <w:r w:rsidR="00564B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(низкая скорость интернета в районах РС(Я))</w:t>
            </w: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790C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9C2D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2385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6F7F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2E3C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7823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765" w14:paraId="6E6726D4" w14:textId="77777777" w:rsidTr="00780765">
        <w:trPr>
          <w:trHeight w:val="2325"/>
        </w:trPr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C913" w14:textId="3925B5AD" w:rsidR="00780765" w:rsidRPr="00780765" w:rsidRDefault="00780765" w:rsidP="00780765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692CE" w14:textId="76B7880F" w:rsidR="00780765" w:rsidRPr="00780765" w:rsidRDefault="00780765" w:rsidP="007807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риски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AB0F5" w14:textId="79EB9BF6" w:rsidR="00780765" w:rsidRPr="00780765" w:rsidRDefault="00780765" w:rsidP="007807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Отсутствие возможности для ГАУ «МФЦ РС(Я)» зарегистрироваться как организатор на </w:t>
            </w:r>
            <w:proofErr w:type="spellStart"/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dobro</w:t>
            </w:r>
            <w:proofErr w:type="spellEnd"/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671B" w14:textId="5ECB179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4C87" w14:textId="3054D300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A918" w14:textId="412F63FE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AD39" w14:textId="521BDB91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43B1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AAED" w14:textId="11C330C8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</w:p>
        </w:tc>
      </w:tr>
      <w:tr w:rsidR="00780765" w14:paraId="401E97CD" w14:textId="77777777" w:rsidTr="00780765">
        <w:trPr>
          <w:trHeight w:val="1590"/>
        </w:trPr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623B" w14:textId="4CC1BE33" w:rsidR="00780765" w:rsidRPr="00780765" w:rsidRDefault="00780765" w:rsidP="00780765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6D96" w14:textId="77777777" w:rsidR="00780765" w:rsidRPr="00780765" w:rsidRDefault="00780765" w:rsidP="007807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Клиентские Риски 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12F2" w14:textId="77777777" w:rsidR="00780765" w:rsidRPr="00780765" w:rsidRDefault="00780765" w:rsidP="007807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Отсутствия вовлеченности целевой аудитории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A6B4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2A99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F5F0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E787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0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2319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5611" w14:textId="77777777" w:rsidR="00780765" w:rsidRPr="00780765" w:rsidRDefault="00780765" w:rsidP="007807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920DBD7" w14:textId="77777777" w:rsidR="000A0881" w:rsidRDefault="000A08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772708E" w14:textId="69ECF886" w:rsidR="00E020FC" w:rsidRDefault="00AB5C61" w:rsidP="00DA0C1E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_r65lbmrhwzbz" w:colFirst="0" w:colLast="0"/>
      <w:bookmarkEnd w:id="7"/>
      <w:r>
        <w:rPr>
          <w:rFonts w:ascii="Times New Roman" w:eastAsia="Times New Roman" w:hAnsi="Times New Roman" w:cs="Times New Roman"/>
        </w:rPr>
        <w:lastRenderedPageBreak/>
        <w:t xml:space="preserve">Проектная </w:t>
      </w:r>
      <w:r w:rsidR="005B3745">
        <w:rPr>
          <w:rFonts w:ascii="Times New Roman" w:eastAsia="Times New Roman" w:hAnsi="Times New Roman" w:cs="Times New Roman"/>
        </w:rPr>
        <w:t xml:space="preserve">команда по реализации </w:t>
      </w:r>
      <w:proofErr w:type="gramStart"/>
      <w:r w:rsidR="005B3745">
        <w:rPr>
          <w:rFonts w:ascii="Times New Roman" w:eastAsia="Times New Roman" w:hAnsi="Times New Roman" w:cs="Times New Roman"/>
        </w:rPr>
        <w:t xml:space="preserve">проекта </w:t>
      </w:r>
      <w:r>
        <w:rPr>
          <w:rFonts w:ascii="Times New Roman" w:eastAsia="Times New Roman" w:hAnsi="Times New Roman" w:cs="Times New Roman"/>
        </w:rPr>
        <w:t xml:space="preserve"> </w:t>
      </w:r>
      <w:r w:rsidR="005B3745" w:rsidRPr="005B3745">
        <w:rPr>
          <w:rFonts w:ascii="Times New Roman" w:eastAsia="Times New Roman" w:hAnsi="Times New Roman" w:cs="Times New Roman"/>
        </w:rPr>
        <w:t>«</w:t>
      </w:r>
      <w:proofErr w:type="gramEnd"/>
      <w:r w:rsidR="00074F80" w:rsidRPr="00074F80">
        <w:rPr>
          <w:rFonts w:ascii="Times New Roman" w:eastAsia="Times New Roman" w:hAnsi="Times New Roman" w:cs="Times New Roman"/>
        </w:rPr>
        <w:t>Цифровые волонтеры Якутии</w:t>
      </w:r>
      <w:r w:rsidR="005B3745" w:rsidRPr="005B3745">
        <w:rPr>
          <w:rFonts w:ascii="Times New Roman" w:eastAsia="Times New Roman" w:hAnsi="Times New Roman" w:cs="Times New Roman"/>
        </w:rPr>
        <w:t>»</w:t>
      </w:r>
    </w:p>
    <w:p w14:paraId="628A93F0" w14:textId="71B6AC23" w:rsidR="00C2053B" w:rsidRDefault="00AB5C61" w:rsidP="005B374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команды по проекту «</w:t>
      </w:r>
      <w:r w:rsidR="005B3745" w:rsidRPr="005B374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4F80" w:rsidRPr="00074F80">
        <w:rPr>
          <w:rFonts w:ascii="Times New Roman" w:eastAsia="Times New Roman" w:hAnsi="Times New Roman" w:cs="Times New Roman"/>
          <w:sz w:val="24"/>
          <w:szCs w:val="24"/>
        </w:rPr>
        <w:t>Цифровые волонтеры Якутии</w:t>
      </w:r>
      <w:r w:rsidR="005B3745" w:rsidRPr="005B374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053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9553B89" w14:textId="77777777" w:rsidR="00DA0C1E" w:rsidRPr="00DA0C1E" w:rsidRDefault="00DA0C1E" w:rsidP="005B374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-16"/>
        <w:tblW w:w="9019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0A0881" w14:paraId="279F31E5" w14:textId="77777777" w:rsidTr="00C20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Align w:val="center"/>
          </w:tcPr>
          <w:p w14:paraId="795A51F3" w14:textId="77777777" w:rsidR="000A0881" w:rsidRDefault="000A0881" w:rsidP="00C205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роли в команде</w:t>
            </w:r>
          </w:p>
        </w:tc>
        <w:tc>
          <w:tcPr>
            <w:tcW w:w="3006" w:type="dxa"/>
            <w:vAlign w:val="center"/>
          </w:tcPr>
          <w:p w14:paraId="1906C979" w14:textId="77777777" w:rsidR="000A0881" w:rsidRDefault="000A0881" w:rsidP="00C20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007" w:type="dxa"/>
            <w:vAlign w:val="center"/>
          </w:tcPr>
          <w:p w14:paraId="346BD38A" w14:textId="77777777" w:rsidR="000A0881" w:rsidRDefault="000A0881" w:rsidP="00C20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должность</w:t>
            </w:r>
          </w:p>
        </w:tc>
      </w:tr>
      <w:tr w:rsidR="000A0881" w14:paraId="31AE22AC" w14:textId="77777777" w:rsidTr="00C205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149F316" w14:textId="77777777" w:rsidR="000A0881" w:rsidRPr="000A0881" w:rsidRDefault="000A0881" w:rsidP="000A088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2CFF651D" w14:textId="77777777" w:rsidR="000A0881" w:rsidRDefault="000A0881" w:rsidP="000A088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5CD6E65F" w14:textId="77777777" w:rsidR="000A0881" w:rsidRPr="000A0881" w:rsidRDefault="000A0881" w:rsidP="000A088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Отвечает за реализацию проекта и достижение цели.</w:t>
            </w:r>
          </w:p>
          <w:p w14:paraId="3B50A660" w14:textId="77777777" w:rsidR="000A0881" w:rsidRPr="000A0881" w:rsidRDefault="000A0881" w:rsidP="000A088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Контролирует и обеспечивает исполнение.</w:t>
            </w:r>
          </w:p>
          <w:p w14:paraId="200B7EE1" w14:textId="77777777" w:rsidR="000A0881" w:rsidRPr="000A0881" w:rsidRDefault="000A0881" w:rsidP="000A088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Вносит НПА о </w:t>
            </w: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проекте </w:t>
            </w:r>
          </w:p>
          <w:p w14:paraId="740F3495" w14:textId="77777777" w:rsidR="000A0881" w:rsidRDefault="000A0881" w:rsidP="000A0881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Обеспечивает контроль за </w:t>
            </w: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этапами проекта</w:t>
            </w:r>
          </w:p>
        </w:tc>
        <w:tc>
          <w:tcPr>
            <w:tcW w:w="3007" w:type="dxa"/>
          </w:tcPr>
          <w:p w14:paraId="066136D6" w14:textId="1A203CF9" w:rsidR="000A0881" w:rsidRDefault="000A0881" w:rsidP="000A0881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Батуева Т.Л., руководитель ГАУ «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МФЦ РС(Я)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A816936" w14:textId="77777777" w:rsidR="000A0881" w:rsidRDefault="000A0881" w:rsidP="000A0881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881" w14:paraId="06F7317D" w14:textId="77777777" w:rsidTr="00C205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074E31A" w14:textId="77777777" w:rsidR="000A0881" w:rsidRDefault="000A0881" w:rsidP="000A088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 продукта</w:t>
            </w:r>
          </w:p>
        </w:tc>
        <w:tc>
          <w:tcPr>
            <w:tcW w:w="3006" w:type="dxa"/>
          </w:tcPr>
          <w:p w14:paraId="1F38FBEB" w14:textId="77777777" w:rsidR="000A0881" w:rsidRDefault="000A0881" w:rsidP="000A088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Управляет жизненным циклом развития продукта.</w:t>
            </w:r>
          </w:p>
          <w:p w14:paraId="682524EF" w14:textId="77777777" w:rsidR="000A0881" w:rsidRPr="00AE4C8A" w:rsidRDefault="000A0881" w:rsidP="000A088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Контролирует исполнение и соответствия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</w:t>
            </w:r>
          </w:p>
          <w:p w14:paraId="7406E3DD" w14:textId="77777777" w:rsidR="000A0881" w:rsidRDefault="000A0881" w:rsidP="000A088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контроль за функционированием продукта.</w:t>
            </w:r>
          </w:p>
          <w:p w14:paraId="4760812F" w14:textId="77777777" w:rsidR="000A0881" w:rsidRDefault="000A0881" w:rsidP="000A088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Осуществляет консультационную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методическую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поддержку.</w:t>
            </w:r>
          </w:p>
          <w:p w14:paraId="5C48B121" w14:textId="77777777" w:rsidR="000A0881" w:rsidRDefault="000A0881" w:rsidP="000A088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Вносит НПА </w:t>
            </w:r>
          </w:p>
          <w:p w14:paraId="6BC01CA5" w14:textId="77777777" w:rsidR="000A0881" w:rsidRDefault="000A0881" w:rsidP="000A088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Анализирует предложения для развития продукта.</w:t>
            </w:r>
          </w:p>
          <w:p w14:paraId="4417E818" w14:textId="77777777" w:rsidR="000A0881" w:rsidRDefault="000A0881" w:rsidP="000A0881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Информирует о выявленных проблемах использования продукта.</w:t>
            </w:r>
          </w:p>
        </w:tc>
        <w:tc>
          <w:tcPr>
            <w:tcW w:w="3007" w:type="dxa"/>
          </w:tcPr>
          <w:p w14:paraId="642FA7D3" w14:textId="744C9051" w:rsidR="000A0881" w:rsidRPr="00AE4C8A" w:rsidRDefault="000A0881" w:rsidP="000A0881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Афанасьева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 координации электронных услуг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МФЦ РС(Я)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34631F5" w14:textId="491F14F8" w:rsidR="000A0881" w:rsidRDefault="000A0881" w:rsidP="009648D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Лазарева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начальник отдела коммуникаций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МФЦ РС(Я)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A0881" w14:paraId="6A17C998" w14:textId="77777777" w:rsidTr="00C205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43245B3" w14:textId="77777777" w:rsidR="000A0881" w:rsidRDefault="000A0881" w:rsidP="000A088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аналитик</w:t>
            </w:r>
          </w:p>
        </w:tc>
        <w:tc>
          <w:tcPr>
            <w:tcW w:w="3006" w:type="dxa"/>
          </w:tcPr>
          <w:p w14:paraId="27A8D432" w14:textId="77777777" w:rsidR="000A0881" w:rsidRDefault="000A0881" w:rsidP="000A0881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Формирует карту данных</w:t>
            </w:r>
          </w:p>
        </w:tc>
        <w:tc>
          <w:tcPr>
            <w:tcW w:w="3007" w:type="dxa"/>
          </w:tcPr>
          <w:p w14:paraId="12E158C9" w14:textId="3EBF57DD" w:rsidR="000A0881" w:rsidRDefault="000A0881" w:rsidP="009648D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Новгородова В.Н.</w:t>
            </w: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аналитик отдела </w:t>
            </w: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координации электронных услуг 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МФЦ РС(Я)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0881" w14:paraId="0A9E8DB5" w14:textId="77777777" w:rsidTr="00C205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D9DBD5D" w14:textId="77777777" w:rsidR="000A0881" w:rsidRDefault="000A0881" w:rsidP="000A088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Бизнес аналитик</w:t>
            </w:r>
          </w:p>
        </w:tc>
        <w:tc>
          <w:tcPr>
            <w:tcW w:w="3006" w:type="dxa"/>
          </w:tcPr>
          <w:p w14:paraId="177656E7" w14:textId="77777777" w:rsidR="000A0881" w:rsidRPr="000A0881" w:rsidRDefault="000A0881" w:rsidP="000A088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Выстраивает оптимальные бизнес-процессы.</w:t>
            </w:r>
          </w:p>
          <w:p w14:paraId="31F0A5A6" w14:textId="77777777" w:rsidR="000A0881" w:rsidRDefault="000A0881" w:rsidP="000A0881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Формирует и проверяет гипотезы пользовательского поведения на основе данных.</w:t>
            </w:r>
          </w:p>
        </w:tc>
        <w:tc>
          <w:tcPr>
            <w:tcW w:w="3007" w:type="dxa"/>
          </w:tcPr>
          <w:p w14:paraId="780FA0F3" w14:textId="3C89D5A1" w:rsidR="000A0881" w:rsidRDefault="000A0881" w:rsidP="009648D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Новгородова В.Н., аналитик отдела координации электронных услуг 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МФЦ РС(Я)</w:t>
            </w:r>
            <w:r w:rsidR="009648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0881" w14:paraId="38870971" w14:textId="77777777" w:rsidTr="00C205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FAEFCF1" w14:textId="77777777" w:rsidR="000A0881" w:rsidRDefault="000A0881" w:rsidP="000A088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сопровождения и внедрения</w:t>
            </w: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006" w:type="dxa"/>
          </w:tcPr>
          <w:p w14:paraId="772A9F7C" w14:textId="77777777" w:rsidR="000A0881" w:rsidRPr="000A0881" w:rsidRDefault="000A0881" w:rsidP="000A088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аттестацию.</w:t>
            </w:r>
          </w:p>
          <w:p w14:paraId="393554A7" w14:textId="77777777" w:rsidR="000A0881" w:rsidRPr="000A0881" w:rsidRDefault="000A0881" w:rsidP="000A088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техническую и консультационную поддержку.</w:t>
            </w:r>
          </w:p>
          <w:p w14:paraId="4DFD6734" w14:textId="77777777" w:rsidR="000A0881" w:rsidRDefault="000A0881" w:rsidP="000A0881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0D9FC753" w14:textId="03F54234" w:rsidR="009648D7" w:rsidRDefault="009648D7" w:rsidP="009648D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М.В., директор </w:t>
            </w:r>
            <w:proofErr w:type="spellStart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ИРПКиК</w:t>
            </w:r>
            <w:proofErr w:type="spellEnd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«OPEN»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8250D01" w14:textId="30383ED9" w:rsidR="009648D7" w:rsidRDefault="009648D7" w:rsidP="009648D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Ларионова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Т.Ф начальник отдела </w:t>
            </w:r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сопровождению образовательного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ИРПКиК</w:t>
            </w:r>
            <w:proofErr w:type="spellEnd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«OPEN»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C6A91BF" w14:textId="30CD8EE7" w:rsidR="009648D7" w:rsidRDefault="009648D7" w:rsidP="009648D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А.М. ведущий специалист о</w:t>
            </w:r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64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разработке перспективных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ИРПКиК</w:t>
            </w:r>
            <w:proofErr w:type="spellEnd"/>
            <w:r w:rsidRPr="00D51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«OPEN»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DE15502" w14:textId="57471B69" w:rsidR="000A0881" w:rsidRDefault="00A27B7A" w:rsidP="00A27B7A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Винокуров А.В. руководитель </w:t>
            </w:r>
            <w:r w:rsidR="00C140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есурсного</w:t>
            </w:r>
            <w:r w:rsidR="00C140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140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добровольчества </w:t>
            </w:r>
            <w:r w:rsidR="000A0881" w:rsidRPr="00BA5A0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Саха (Якутия)</w:t>
            </w:r>
          </w:p>
        </w:tc>
      </w:tr>
      <w:tr w:rsidR="000A0881" w14:paraId="12F1DB4E" w14:textId="77777777" w:rsidTr="00C205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F81F41E" w14:textId="6F660D0C" w:rsidR="000A0881" w:rsidRDefault="000A0881" w:rsidP="000A088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сопровождения и внедрения 2</w:t>
            </w:r>
          </w:p>
        </w:tc>
        <w:tc>
          <w:tcPr>
            <w:tcW w:w="3006" w:type="dxa"/>
          </w:tcPr>
          <w:p w14:paraId="277EE1FD" w14:textId="77777777" w:rsidR="000A0881" w:rsidRDefault="000A0881" w:rsidP="000A0881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881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штатное функционирование продукта.</w:t>
            </w:r>
          </w:p>
        </w:tc>
        <w:tc>
          <w:tcPr>
            <w:tcW w:w="3007" w:type="dxa"/>
          </w:tcPr>
          <w:p w14:paraId="49B07E80" w14:textId="03438600" w:rsidR="000A0881" w:rsidRDefault="00A27B7A" w:rsidP="000A0881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Винокуров А.В. руководитель Ресурсного центра добровольчества </w:t>
            </w:r>
            <w:r w:rsidRPr="00BA5A0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Саха (Якутия)</w:t>
            </w:r>
          </w:p>
        </w:tc>
      </w:tr>
    </w:tbl>
    <w:p w14:paraId="6376FAE7" w14:textId="77777777" w:rsidR="000A0881" w:rsidRDefault="000A0881" w:rsidP="005B374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45944" w14:textId="77777777" w:rsidR="00E020FC" w:rsidRDefault="00E020F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616E60" w14:textId="77777777" w:rsidR="00E020FC" w:rsidRDefault="00E020F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D44F8F" w14:textId="77777777" w:rsidR="00E020FC" w:rsidRDefault="00E020F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020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078E"/>
    <w:multiLevelType w:val="hybridMultilevel"/>
    <w:tmpl w:val="EF2A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7FA2"/>
    <w:multiLevelType w:val="hybridMultilevel"/>
    <w:tmpl w:val="9C68AF1C"/>
    <w:lvl w:ilvl="0" w:tplc="D0086C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1ECF"/>
    <w:multiLevelType w:val="hybridMultilevel"/>
    <w:tmpl w:val="9980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3999"/>
    <w:multiLevelType w:val="hybridMultilevel"/>
    <w:tmpl w:val="194C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3C26"/>
    <w:multiLevelType w:val="hybridMultilevel"/>
    <w:tmpl w:val="E33E6ADE"/>
    <w:lvl w:ilvl="0" w:tplc="DB2A5C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693CE6"/>
    <w:multiLevelType w:val="hybridMultilevel"/>
    <w:tmpl w:val="2B301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3666B"/>
    <w:multiLevelType w:val="multilevel"/>
    <w:tmpl w:val="ACF6FA9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7">
    <w:nsid w:val="4147769C"/>
    <w:multiLevelType w:val="hybridMultilevel"/>
    <w:tmpl w:val="9C68AF1C"/>
    <w:lvl w:ilvl="0" w:tplc="D0086C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B6099"/>
    <w:multiLevelType w:val="hybridMultilevel"/>
    <w:tmpl w:val="DD861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011F5"/>
    <w:multiLevelType w:val="hybridMultilevel"/>
    <w:tmpl w:val="EF2A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37F01"/>
    <w:multiLevelType w:val="hybridMultilevel"/>
    <w:tmpl w:val="EF2A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472AF"/>
    <w:multiLevelType w:val="multilevel"/>
    <w:tmpl w:val="FD4E1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69CA48DF"/>
    <w:multiLevelType w:val="hybridMultilevel"/>
    <w:tmpl w:val="C64C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65B40"/>
    <w:multiLevelType w:val="hybridMultilevel"/>
    <w:tmpl w:val="C506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FC"/>
    <w:rsid w:val="000130FC"/>
    <w:rsid w:val="00074F80"/>
    <w:rsid w:val="000A0881"/>
    <w:rsid w:val="000A0AD0"/>
    <w:rsid w:val="000A350D"/>
    <w:rsid w:val="000A61DC"/>
    <w:rsid w:val="000C1750"/>
    <w:rsid w:val="000C2E26"/>
    <w:rsid w:val="000D4BC2"/>
    <w:rsid w:val="000F0443"/>
    <w:rsid w:val="000F2AF0"/>
    <w:rsid w:val="001046F6"/>
    <w:rsid w:val="0010750E"/>
    <w:rsid w:val="001237F5"/>
    <w:rsid w:val="00133627"/>
    <w:rsid w:val="00140C13"/>
    <w:rsid w:val="00166A3B"/>
    <w:rsid w:val="00180846"/>
    <w:rsid w:val="001C2563"/>
    <w:rsid w:val="001D517F"/>
    <w:rsid w:val="001D6B15"/>
    <w:rsid w:val="001E0836"/>
    <w:rsid w:val="001F76B4"/>
    <w:rsid w:val="00267661"/>
    <w:rsid w:val="00296E22"/>
    <w:rsid w:val="002E722A"/>
    <w:rsid w:val="00341C68"/>
    <w:rsid w:val="0034385D"/>
    <w:rsid w:val="003B5CFB"/>
    <w:rsid w:val="003D2113"/>
    <w:rsid w:val="00414EDD"/>
    <w:rsid w:val="004273CF"/>
    <w:rsid w:val="004368F9"/>
    <w:rsid w:val="00460991"/>
    <w:rsid w:val="004B395D"/>
    <w:rsid w:val="005064F2"/>
    <w:rsid w:val="00527860"/>
    <w:rsid w:val="0054127A"/>
    <w:rsid w:val="00564B85"/>
    <w:rsid w:val="00571051"/>
    <w:rsid w:val="00571374"/>
    <w:rsid w:val="005776C6"/>
    <w:rsid w:val="00590EED"/>
    <w:rsid w:val="005B3745"/>
    <w:rsid w:val="005B4DA1"/>
    <w:rsid w:val="005C3378"/>
    <w:rsid w:val="005D2998"/>
    <w:rsid w:val="005F441D"/>
    <w:rsid w:val="005F4590"/>
    <w:rsid w:val="00624357"/>
    <w:rsid w:val="00682EC1"/>
    <w:rsid w:val="006D0015"/>
    <w:rsid w:val="006D7FAD"/>
    <w:rsid w:val="007519D6"/>
    <w:rsid w:val="00761E10"/>
    <w:rsid w:val="007802A8"/>
    <w:rsid w:val="00780765"/>
    <w:rsid w:val="007857D5"/>
    <w:rsid w:val="00790538"/>
    <w:rsid w:val="007B1C05"/>
    <w:rsid w:val="007B2A2B"/>
    <w:rsid w:val="007C2834"/>
    <w:rsid w:val="00803610"/>
    <w:rsid w:val="008A0B07"/>
    <w:rsid w:val="008E022A"/>
    <w:rsid w:val="00950BCA"/>
    <w:rsid w:val="00953454"/>
    <w:rsid w:val="009648D7"/>
    <w:rsid w:val="0097246A"/>
    <w:rsid w:val="00972DA4"/>
    <w:rsid w:val="00996FF8"/>
    <w:rsid w:val="009B4453"/>
    <w:rsid w:val="009B6E61"/>
    <w:rsid w:val="009D4EE0"/>
    <w:rsid w:val="00A05525"/>
    <w:rsid w:val="00A27B7A"/>
    <w:rsid w:val="00A64B93"/>
    <w:rsid w:val="00A655A0"/>
    <w:rsid w:val="00A82A34"/>
    <w:rsid w:val="00AB5C61"/>
    <w:rsid w:val="00AE4C8A"/>
    <w:rsid w:val="00B12273"/>
    <w:rsid w:val="00B2750A"/>
    <w:rsid w:val="00B81013"/>
    <w:rsid w:val="00BA5A04"/>
    <w:rsid w:val="00BD5790"/>
    <w:rsid w:val="00C1403D"/>
    <w:rsid w:val="00C2053B"/>
    <w:rsid w:val="00C406F6"/>
    <w:rsid w:val="00C45E8A"/>
    <w:rsid w:val="00C77F4F"/>
    <w:rsid w:val="00C80B20"/>
    <w:rsid w:val="00C961B6"/>
    <w:rsid w:val="00CC3514"/>
    <w:rsid w:val="00CE6AAE"/>
    <w:rsid w:val="00D42F9D"/>
    <w:rsid w:val="00D519A1"/>
    <w:rsid w:val="00DA0C1E"/>
    <w:rsid w:val="00DB2263"/>
    <w:rsid w:val="00DE0350"/>
    <w:rsid w:val="00DE4A3F"/>
    <w:rsid w:val="00E020FC"/>
    <w:rsid w:val="00E04721"/>
    <w:rsid w:val="00E10934"/>
    <w:rsid w:val="00E17B05"/>
    <w:rsid w:val="00E343E9"/>
    <w:rsid w:val="00E94CEF"/>
    <w:rsid w:val="00EB407F"/>
    <w:rsid w:val="00EC4F4E"/>
    <w:rsid w:val="00F30D00"/>
    <w:rsid w:val="00F3418D"/>
    <w:rsid w:val="00F36147"/>
    <w:rsid w:val="00F36BE1"/>
    <w:rsid w:val="00F42503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A981"/>
  <w15:docId w15:val="{077B189F-C32E-4B2B-9E55-3CBCBAB4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9A1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1C2563"/>
    <w:pPr>
      <w:spacing w:after="200"/>
      <w:ind w:left="720"/>
      <w:contextualSpacing/>
    </w:pPr>
    <w:rPr>
      <w:rFonts w:asciiTheme="minorHAnsi" w:eastAsiaTheme="minorEastAsia" w:hAnsiTheme="minorHAnsi" w:cstheme="minorBidi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609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099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C80B20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D7FA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D7F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D7F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D7F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D7FA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4273CF"/>
    <w:rPr>
      <w:sz w:val="40"/>
      <w:szCs w:val="40"/>
    </w:rPr>
  </w:style>
  <w:style w:type="table" w:styleId="af3">
    <w:name w:val="Table Grid"/>
    <w:basedOn w:val="a1"/>
    <w:uiPriority w:val="39"/>
    <w:rsid w:val="000A08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Grid Table 1 Light Accent 6"/>
    <w:basedOn w:val="a1"/>
    <w:uiPriority w:val="46"/>
    <w:rsid w:val="00C2053B"/>
    <w:pPr>
      <w:spacing w:line="240" w:lineRule="auto"/>
    </w:pPr>
    <w:tblPr>
      <w:tblStyleRowBandSize w:val="1"/>
      <w:tblStyleColBandSize w:val="1"/>
      <w:tblInd w:w="0" w:type="dxa"/>
      <w:tblBorders>
        <w:top w:val="single" w:sz="12" w:space="0" w:color="8E4508"/>
        <w:left w:val="single" w:sz="12" w:space="0" w:color="8E4508"/>
        <w:bottom w:val="single" w:sz="12" w:space="0" w:color="8E4508"/>
        <w:right w:val="single" w:sz="12" w:space="0" w:color="8E4508"/>
        <w:insideH w:val="single" w:sz="12" w:space="0" w:color="8E4508"/>
        <w:insideV w:val="single" w:sz="12" w:space="0" w:color="8E450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sakh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b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br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po.s-vf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495B-C733-4FEB-8356-0C6F64C2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Марина Александровна</dc:creator>
  <cp:lastModifiedBy>Афанасьева Марина Александровна</cp:lastModifiedBy>
  <cp:revision>3</cp:revision>
  <dcterms:created xsi:type="dcterms:W3CDTF">2022-08-18T03:26:00Z</dcterms:created>
  <dcterms:modified xsi:type="dcterms:W3CDTF">2022-08-18T03:30:00Z</dcterms:modified>
</cp:coreProperties>
</file>