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621C" w:rsidRDefault="0019621C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21590</wp:posOffset>
            </wp:positionV>
            <wp:extent cx="9317355" cy="6304280"/>
            <wp:effectExtent l="19050" t="0" r="0" b="0"/>
            <wp:wrapSquare wrapText="bothSides"/>
            <wp:docPr id="1" name="Рисунок 3" descr="баннер дс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 descr="баннер дс2.jpg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7355" cy="6304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21C" w:rsidRPr="0019621C" w:rsidRDefault="0019621C" w:rsidP="001962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19621C">
        <w:rPr>
          <w:rFonts w:ascii="Times New Roman" w:hAnsi="Times New Roman" w:cs="Times New Roman"/>
          <w:b/>
          <w:i/>
          <w:sz w:val="96"/>
          <w:szCs w:val="96"/>
        </w:rPr>
        <w:lastRenderedPageBreak/>
        <w:t>Республика Дагестан</w:t>
      </w:r>
    </w:p>
    <w:p w:rsidR="0019621C" w:rsidRDefault="0019621C"/>
    <w:p w:rsidR="0019621C" w:rsidRDefault="0019621C" w:rsidP="0019621C">
      <w:pPr>
        <w:ind w:left="720"/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-589280</wp:posOffset>
            </wp:positionH>
            <wp:positionV relativeFrom="paragraph">
              <wp:posOffset>353695</wp:posOffset>
            </wp:positionV>
            <wp:extent cx="3606165" cy="5245735"/>
            <wp:effectExtent l="19050" t="0" r="0" b="0"/>
            <wp:wrapSquare wrapText="bothSides"/>
            <wp:docPr id="5" name="Рисунок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7"/>
                    <pic:cNvPicPr>
                      <a:picLocks noChangeAspect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06165" cy="5245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621C" w:rsidRPr="0019621C" w:rsidRDefault="0019621C" w:rsidP="0019621C"/>
    <w:p w:rsidR="0019621C" w:rsidRDefault="0019621C" w:rsidP="0019621C">
      <w:pPr>
        <w:ind w:left="720"/>
      </w:pPr>
    </w:p>
    <w:p w:rsidR="00A80FD2" w:rsidRPr="0019621C" w:rsidRDefault="00EB24FC" w:rsidP="0019621C">
      <w:pPr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sz w:val="44"/>
          <w:szCs w:val="44"/>
        </w:rPr>
        <w:t xml:space="preserve">В регионе проживает около 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 xml:space="preserve">300 тысяч </w:t>
      </w:r>
      <w:r w:rsidRPr="0019621C">
        <w:rPr>
          <w:rFonts w:ascii="Times New Roman" w:hAnsi="Times New Roman" w:cs="Times New Roman"/>
          <w:sz w:val="44"/>
          <w:szCs w:val="44"/>
        </w:rPr>
        <w:t xml:space="preserve">людей с ограниченными способностями, из них 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 xml:space="preserve">46594  </w:t>
      </w:r>
      <w:r w:rsidRPr="0019621C">
        <w:rPr>
          <w:rFonts w:ascii="Times New Roman" w:hAnsi="Times New Roman" w:cs="Times New Roman"/>
          <w:sz w:val="44"/>
          <w:szCs w:val="44"/>
        </w:rPr>
        <w:t>детей и молодежи до 18 лет с ОВЗ.</w:t>
      </w:r>
    </w:p>
    <w:p w:rsidR="00A80FD2" w:rsidRPr="0019621C" w:rsidRDefault="00EB24FC" w:rsidP="0019621C">
      <w:pPr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sz w:val="44"/>
          <w:szCs w:val="44"/>
        </w:rPr>
        <w:t xml:space="preserve"> В городе Махачкале – 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 xml:space="preserve">9399 </w:t>
      </w:r>
      <w:r w:rsidRPr="0019621C">
        <w:rPr>
          <w:rFonts w:ascii="Times New Roman" w:hAnsi="Times New Roman" w:cs="Times New Roman"/>
          <w:sz w:val="44"/>
          <w:szCs w:val="44"/>
        </w:rPr>
        <w:t xml:space="preserve">чел. из них до 14 лет - 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>4427</w:t>
      </w:r>
      <w:r w:rsidRPr="0019621C">
        <w:rPr>
          <w:rFonts w:ascii="Times New Roman" w:hAnsi="Times New Roman" w:cs="Times New Roman"/>
          <w:sz w:val="44"/>
          <w:szCs w:val="44"/>
        </w:rPr>
        <w:t xml:space="preserve"> детей, молодежи до 18 лет - 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 xml:space="preserve">4972 </w:t>
      </w:r>
      <w:r w:rsidRPr="0019621C">
        <w:rPr>
          <w:rFonts w:ascii="Times New Roman" w:hAnsi="Times New Roman" w:cs="Times New Roman"/>
          <w:sz w:val="44"/>
          <w:szCs w:val="44"/>
        </w:rPr>
        <w:t>чел.</w:t>
      </w:r>
    </w:p>
    <w:p w:rsidR="00A80FD2" w:rsidRPr="0019621C" w:rsidRDefault="00EB24FC" w:rsidP="0019621C">
      <w:pPr>
        <w:numPr>
          <w:ilvl w:val="0"/>
          <w:numId w:val="2"/>
        </w:numPr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sz w:val="44"/>
          <w:szCs w:val="44"/>
        </w:rPr>
        <w:t xml:space="preserve">В коррекционных школах и специализированных учреждениях РД обучается 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>19651</w:t>
      </w:r>
      <w:r w:rsidRPr="0019621C">
        <w:rPr>
          <w:rFonts w:ascii="Times New Roman" w:hAnsi="Times New Roman" w:cs="Times New Roman"/>
          <w:sz w:val="44"/>
          <w:szCs w:val="44"/>
        </w:rPr>
        <w:t xml:space="preserve"> детей инвалидов и молодежи с ОВЗ в возрасте от 14 до 18 лет.</w:t>
      </w:r>
      <w:r w:rsidRPr="0019621C">
        <w:rPr>
          <w:rFonts w:ascii="Times New Roman" w:hAnsi="Times New Roman" w:cs="Times New Roman"/>
          <w:b/>
          <w:bCs/>
          <w:sz w:val="44"/>
          <w:szCs w:val="44"/>
        </w:rPr>
        <w:t xml:space="preserve"> </w:t>
      </w:r>
    </w:p>
    <w:p w:rsidR="0019621C" w:rsidRDefault="0019621C" w:rsidP="0019621C">
      <w:pPr>
        <w:ind w:left="720"/>
      </w:pPr>
    </w:p>
    <w:p w:rsidR="0019621C" w:rsidRDefault="0019621C" w:rsidP="0019621C">
      <w:pPr>
        <w:ind w:left="720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19621C">
        <w:rPr>
          <w:rFonts w:ascii="Times New Roman" w:hAnsi="Times New Roman" w:cs="Times New Roman"/>
          <w:b/>
          <w:i/>
          <w:sz w:val="96"/>
          <w:szCs w:val="96"/>
        </w:rPr>
        <w:t xml:space="preserve">Актуальность проекта </w:t>
      </w:r>
    </w:p>
    <w:p w:rsidR="0019621C" w:rsidRPr="0019621C" w:rsidRDefault="0019621C" w:rsidP="0019621C">
      <w:pPr>
        <w:ind w:left="720"/>
        <w:jc w:val="center"/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bCs/>
          <w:sz w:val="44"/>
          <w:szCs w:val="44"/>
        </w:rPr>
        <w:t>Проект соответствует :п.2,п.3 ст. 4 Федерального закона от 30 декабря 2020 г. N 489-ФЗ "О молодежной политике в Российской Федерации"</w:t>
      </w:r>
    </w:p>
    <w:p w:rsidR="0019621C" w:rsidRPr="0019621C" w:rsidRDefault="0019621C" w:rsidP="0019621C">
      <w:pPr>
        <w:ind w:left="720"/>
        <w:jc w:val="center"/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bCs/>
          <w:sz w:val="44"/>
          <w:szCs w:val="44"/>
        </w:rPr>
        <w:t xml:space="preserve">п.5, п.п.б Указа Президента РФ «О национальных целях и стратегических задачах развития Российской Федерации на период до 2024 года» </w:t>
      </w:r>
    </w:p>
    <w:p w:rsidR="0019621C" w:rsidRPr="0019621C" w:rsidRDefault="0019621C" w:rsidP="0019621C">
      <w:pPr>
        <w:ind w:left="720"/>
        <w:jc w:val="center"/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bCs/>
          <w:sz w:val="44"/>
          <w:szCs w:val="44"/>
        </w:rPr>
        <w:t xml:space="preserve">п.2,4,5 Концепции долгосрочного социально-экономического развития Российской Федерации на период до 2020 года </w:t>
      </w:r>
    </w:p>
    <w:p w:rsidR="0019621C" w:rsidRDefault="0019621C" w:rsidP="0019621C">
      <w:pPr>
        <w:ind w:left="720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19621C">
        <w:rPr>
          <w:rFonts w:ascii="Times New Roman" w:hAnsi="Times New Roman" w:cs="Times New Roman"/>
          <w:bCs/>
          <w:sz w:val="44"/>
          <w:szCs w:val="44"/>
        </w:rPr>
        <w:t>п.2 Стратегии социально-экономического развития Северо-кавказского федерального округа до 2025 года</w:t>
      </w:r>
      <w:r w:rsidRPr="0019621C">
        <w:rPr>
          <w:rFonts w:ascii="Times New Roman" w:hAnsi="Times New Roman" w:cs="Times New Roman"/>
          <w:sz w:val="44"/>
          <w:szCs w:val="44"/>
        </w:rPr>
        <w:br w:type="page"/>
      </w:r>
      <w:r w:rsidRPr="0019621C">
        <w:rPr>
          <w:rFonts w:ascii="Times New Roman" w:hAnsi="Times New Roman" w:cs="Times New Roman"/>
          <w:b/>
          <w:i/>
          <w:sz w:val="96"/>
          <w:szCs w:val="96"/>
        </w:rPr>
        <w:lastRenderedPageBreak/>
        <w:t xml:space="preserve">Миссия  </w:t>
      </w:r>
    </w:p>
    <w:p w:rsidR="0019621C" w:rsidRPr="0019621C" w:rsidRDefault="0019621C" w:rsidP="0019621C">
      <w:pPr>
        <w:ind w:left="720"/>
        <w:jc w:val="center"/>
        <w:rPr>
          <w:rFonts w:ascii="Times New Roman" w:hAnsi="Times New Roman" w:cs="Times New Roman"/>
          <w:sz w:val="44"/>
          <w:szCs w:val="44"/>
        </w:rPr>
      </w:pPr>
      <w:r w:rsidRPr="0019621C">
        <w:rPr>
          <w:rFonts w:ascii="Times New Roman" w:hAnsi="Times New Roman" w:cs="Times New Roman"/>
          <w:bCs/>
          <w:sz w:val="44"/>
          <w:szCs w:val="44"/>
        </w:rPr>
        <w:t>Развитие модели социального включения детей и молодежи от 14 до 18 лет с функциональными нарушениями, содействие социальной адаптации, формирование опыта и практики позитивного и толерантного отношения детей и молодежи с нетипичным образом жизни и особенностями здоровья посредством творчества.</w:t>
      </w:r>
    </w:p>
    <w:p w:rsidR="0019621C" w:rsidRPr="0019621C" w:rsidRDefault="0019621C" w:rsidP="0019621C">
      <w:pPr>
        <w:ind w:left="720"/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19621C">
        <w:rPr>
          <w:rFonts w:ascii="Times New Roman" w:hAnsi="Times New Roman" w:cs="Times New Roman"/>
          <w:b/>
          <w:i/>
          <w:sz w:val="96"/>
          <w:szCs w:val="96"/>
        </w:rPr>
        <w:br w:type="page"/>
      </w:r>
    </w:p>
    <w:p w:rsidR="0019621C" w:rsidRDefault="0019621C"/>
    <w:p w:rsidR="0019621C" w:rsidRPr="0019621C" w:rsidRDefault="0019621C" w:rsidP="001962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19621C">
        <w:rPr>
          <w:rFonts w:ascii="Times New Roman" w:hAnsi="Times New Roman" w:cs="Times New Roman"/>
          <w:b/>
          <w:i/>
          <w:sz w:val="96"/>
          <w:szCs w:val="96"/>
        </w:rPr>
        <w:t>Задачи</w:t>
      </w:r>
    </w:p>
    <w:p w:rsidR="0019621C" w:rsidRDefault="0019621C"/>
    <w:p w:rsidR="00A80FD2" w:rsidRPr="0019621C" w:rsidRDefault="00EB24FC" w:rsidP="0019621C">
      <w:pPr>
        <w:pStyle w:val="a9"/>
        <w:numPr>
          <w:ilvl w:val="0"/>
          <w:numId w:val="4"/>
        </w:numPr>
        <w:rPr>
          <w:rFonts w:eastAsiaTheme="minorEastAsia"/>
          <w:sz w:val="44"/>
          <w:szCs w:val="44"/>
        </w:rPr>
      </w:pPr>
      <w:r w:rsidRPr="0019621C">
        <w:rPr>
          <w:rFonts w:eastAsiaTheme="minorEastAsia"/>
          <w:bCs/>
          <w:sz w:val="44"/>
          <w:szCs w:val="44"/>
        </w:rPr>
        <w:t>Выявить творческие способности  детей и молодежи с ОВЗ, проживающих в специализированных интернатах или коррекционных школах, развитие талантов и способностей  и включение их в культурно-образовательное пространство республики.</w:t>
      </w:r>
    </w:p>
    <w:p w:rsidR="00A80FD2" w:rsidRPr="0019621C" w:rsidRDefault="00EB24FC" w:rsidP="0019621C">
      <w:pPr>
        <w:pStyle w:val="a9"/>
        <w:numPr>
          <w:ilvl w:val="0"/>
          <w:numId w:val="4"/>
        </w:numPr>
        <w:rPr>
          <w:sz w:val="44"/>
          <w:szCs w:val="44"/>
        </w:rPr>
      </w:pPr>
      <w:r w:rsidRPr="0019621C">
        <w:rPr>
          <w:rFonts w:eastAsia="+mn-ea"/>
          <w:bCs/>
          <w:sz w:val="44"/>
          <w:szCs w:val="44"/>
        </w:rPr>
        <w:t>Провести мастер-классы от профессиональных исполнителей и  специалистов, а также обмен опытом педагогов и специалистов по работе с данной категорией детей по смещению фокуса с ограничения ребенка, связанные со здоровьем, препятствующие развитию талантов и способностей.</w:t>
      </w:r>
    </w:p>
    <w:p w:rsidR="00A80FD2" w:rsidRPr="0019621C" w:rsidRDefault="00EB24FC" w:rsidP="0019621C">
      <w:pPr>
        <w:pStyle w:val="a9"/>
        <w:numPr>
          <w:ilvl w:val="0"/>
          <w:numId w:val="4"/>
        </w:numPr>
        <w:rPr>
          <w:sz w:val="44"/>
          <w:szCs w:val="44"/>
        </w:rPr>
      </w:pPr>
      <w:r w:rsidRPr="0019621C">
        <w:rPr>
          <w:rFonts w:eastAsia="+mn-ea"/>
          <w:bCs/>
          <w:sz w:val="44"/>
          <w:szCs w:val="44"/>
        </w:rPr>
        <w:t xml:space="preserve">Организовать концерт, акции, выставку и иное культурное мероприятие в рамках фестиваля. </w:t>
      </w:r>
    </w:p>
    <w:p w:rsidR="0019621C" w:rsidRPr="0019621C" w:rsidRDefault="0019621C">
      <w:pPr>
        <w:rPr>
          <w:sz w:val="44"/>
          <w:szCs w:val="44"/>
        </w:rPr>
      </w:pPr>
    </w:p>
    <w:p w:rsidR="0019621C" w:rsidRPr="0019621C" w:rsidRDefault="00FE63F6" w:rsidP="0019621C">
      <w:pPr>
        <w:jc w:val="center"/>
        <w:rPr>
          <w:rFonts w:ascii="Times New Roman" w:hAnsi="Times New Roman" w:cs="Times New Roman"/>
          <w:b/>
          <w:i/>
          <w:sz w:val="96"/>
          <w:szCs w:val="96"/>
        </w:rPr>
      </w:pPr>
      <w:r w:rsidRPr="00FE63F6">
        <w:rPr>
          <w:rFonts w:ascii="Times New Roman" w:hAnsi="Times New Roman" w:cs="Times New Roman"/>
          <w:b/>
          <w:i/>
          <w:sz w:val="96"/>
          <w:szCs w:val="96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-565150</wp:posOffset>
            </wp:positionH>
            <wp:positionV relativeFrom="paragraph">
              <wp:posOffset>4445</wp:posOffset>
            </wp:positionV>
            <wp:extent cx="10194925" cy="6614795"/>
            <wp:effectExtent l="19050" t="0" r="0" b="0"/>
            <wp:wrapSquare wrapText="bothSides"/>
            <wp:docPr id="2" name="Объект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677060" cy="6281004"/>
                      <a:chOff x="266755" y="190583"/>
                      <a:chExt cx="11677060" cy="6281004"/>
                    </a:xfrm>
                  </a:grpSpPr>
                  <a:sp>
                    <a:nvSpPr>
                      <a:cNvPr id="6" name="Прямоугольник 5"/>
                      <a:cNvSpPr/>
                    </a:nvSpPr>
                    <a:spPr>
                      <a:xfrm>
                        <a:off x="2863970" y="190583"/>
                        <a:ext cx="5615796" cy="1015663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6000" dirty="0" smtClean="0"/>
                            <a:t>«Вокал»</a:t>
                          </a:r>
                          <a:endParaRPr lang="ru-RU" sz="6000" dirty="0"/>
                        </a:p>
                      </a:txBody>
                      <a:useSpRect/>
                    </a:txSp>
                  </a:sp>
                  <a:pic>
                    <a:nvPicPr>
                      <a:cNvPr id="4100" name="Picture 4" descr="C:\Users\Туризм\Desktop\фестиваль\карабудахкент\IMG_6546.jpg"/>
                      <a:cNvPicPr>
                        <a:picLocks noChangeAspect="1" noChangeArrowheads="1"/>
                      </a:cNvPicPr>
                    </a:nvPicPr>
                    <a:blipFill>
                      <a:blip r:embed="rId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556739" y="764931"/>
                        <a:ext cx="4387076" cy="3156120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" name="Picture 3" descr="C:\Users\Туризм\Desktop\фестиваль\магарамкент\IMG_6381.jpg"/>
                      <a:cNvPicPr>
                        <a:picLocks noChangeAspect="1" noChangeArrowheads="1"/>
                      </a:cNvPicPr>
                    </a:nvPicPr>
                    <a:blipFill>
                      <a:blip r:embed="rId1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66755" y="743649"/>
                        <a:ext cx="4007135" cy="267142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1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36568" y="1364751"/>
                        <a:ext cx="4341273" cy="397045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2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1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90766" y="3806026"/>
                        <a:ext cx="4281234" cy="266556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3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1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011756" y="3678202"/>
                        <a:ext cx="3340607" cy="259497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  <w:r w:rsidR="0019621C" w:rsidRPr="0019621C">
        <w:rPr>
          <w:rFonts w:ascii="Times New Roman" w:hAnsi="Times New Roman" w:cs="Times New Roman"/>
          <w:b/>
          <w:i/>
          <w:sz w:val="96"/>
          <w:szCs w:val="96"/>
        </w:rPr>
        <w:br w:type="page"/>
      </w:r>
    </w:p>
    <w:p w:rsidR="0019621C" w:rsidRDefault="00FE63F6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4445</wp:posOffset>
            </wp:positionV>
            <wp:extent cx="9610725" cy="6809105"/>
            <wp:effectExtent l="19050" t="0" r="0" b="0"/>
            <wp:wrapSquare wrapText="bothSides"/>
            <wp:docPr id="3" name="Объект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0" cy="6858000"/>
                      <a:chOff x="0" y="0"/>
                      <a:chExt cx="12192000" cy="6858000"/>
                    </a:xfrm>
                  </a:grpSpPr>
                  <a:sp>
                    <a:nvSpPr>
                      <a:cNvPr id="10" name="Заголовок 1"/>
                      <a:cNvSpPr txBox="1">
                        <a:spLocks/>
                      </a:cNvSpPr>
                    </a:nvSpPr>
                    <a:spPr>
                      <a:xfrm>
                        <a:off x="0" y="0"/>
                        <a:ext cx="12192000" cy="158410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/>
                            <a:t>«Хореография»</a:t>
                          </a:r>
                          <a:endParaRPr lang="ru-RU" dirty="0">
                            <a:latin typeface="Avenir Next Cyr Medium" panose="020B0603020202020204" pitchFamily="34" charset="-52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3553" name="Picture 1" descr="C:\Users\Туризм\Desktop\фестиваль\дербент\IMG_8359.jpg"/>
                      <a:cNvPicPr>
                        <a:picLocks noGrp="1" noChangeAspect="1" noChangeArrowheads="1"/>
                      </a:cNvPicPr>
                    </a:nvPicPr>
                    <a:blipFill>
                      <a:blip r:embed="rId14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61207" y="1002895"/>
                        <a:ext cx="4494362" cy="292212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8" name="Picture 3" descr="C:\Users\Туризм\Desktop\фестиваль\махачкала солдатская\IMG_5973.jpg"/>
                      <a:cNvPicPr>
                        <a:picLocks noChangeAspect="1" noChangeArrowheads="1"/>
                      </a:cNvPicPr>
                    </a:nvPicPr>
                    <a:blipFill>
                      <a:blip r:embed="rId1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468835" y="3767226"/>
                        <a:ext cx="4244196" cy="309077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9" name="Picture 2" descr="C:\Users\Туризм\Desktop\фестиваль\магарамкент\IMG_6337.jpg"/>
                      <a:cNvPicPr>
                        <a:picLocks noChangeAspect="1" noChangeArrowheads="1"/>
                      </a:cNvPicPr>
                    </a:nvPicPr>
                    <a:blipFill>
                      <a:blip r:embed="rId1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0" y="1124308"/>
                        <a:ext cx="4199425" cy="293763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1" name="Picture 2" descr="C:\Users\Туризм\Desktop\фестиваль\махачкала солдатская\IMG_5984.jpg"/>
                      <a:cNvPicPr>
                        <a:picLocks noChangeAspect="1" noChangeArrowheads="1"/>
                      </a:cNvPicPr>
                    </a:nvPicPr>
                    <a:blipFill>
                      <a:blip r:embed="rId1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956" y="3726608"/>
                        <a:ext cx="4197470" cy="3027873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2" name="Picture 2" descr="C:\Users\Туризм\Desktop\фестиваль\карабудахкент\IMG_6553.jpg"/>
                      <a:cNvPicPr>
                        <a:picLocks noChangeAspect="1" noChangeArrowheads="1"/>
                      </a:cNvPicPr>
                    </a:nvPicPr>
                    <a:blipFill>
                      <a:blip r:embed="rId1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882901" y="2001327"/>
                        <a:ext cx="4000004" cy="3209027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</w:p>
    <w:p w:rsidR="0019621C" w:rsidRDefault="00FE63F6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-266700</wp:posOffset>
            </wp:positionH>
            <wp:positionV relativeFrom="paragraph">
              <wp:posOffset>4445</wp:posOffset>
            </wp:positionV>
            <wp:extent cx="9896475" cy="6614795"/>
            <wp:effectExtent l="19050" t="0" r="0" b="0"/>
            <wp:wrapSquare wrapText="bothSides"/>
            <wp:docPr id="4" name="Объект 3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0722634" cy="6694098"/>
                      <a:chOff x="517585" y="0"/>
                      <a:chExt cx="10722634" cy="6694098"/>
                    </a:xfrm>
                  </a:grpSpPr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2648309" y="0"/>
                        <a:ext cx="7297948" cy="923330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sz="5400" dirty="0" smtClean="0"/>
                            <a:t>«Фристайл» </a:t>
                          </a:r>
                          <a:endParaRPr lang="ru-RU" sz="5400" dirty="0"/>
                        </a:p>
                      </a:txBody>
                      <a:useSpRect/>
                    </a:txSp>
                  </a:sp>
                  <a:pic>
                    <a:nvPicPr>
                      <a:cNvPr id="3077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19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17585" y="957532"/>
                        <a:ext cx="5046455" cy="3364303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1" name="Picture 5" descr="C:\Users\Туризм\Desktop\фестиваль\редукторный\IMG_8261.jpg"/>
                      <a:cNvPicPr>
                        <a:picLocks noChangeAspect="1" noChangeArrowheads="1"/>
                      </a:cNvPicPr>
                    </a:nvPicPr>
                    <a:blipFill>
                      <a:blip r:embed="rId2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556077" y="879893"/>
                        <a:ext cx="4684142" cy="328666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7169" name="Picture 1" descr="C:\Users\Туризм\Desktop\фестиваль\редукторный\IMG_8194.jpg"/>
                      <a:cNvPicPr>
                        <a:picLocks noChangeAspect="1" noChangeArrowheads="1"/>
                      </a:cNvPicPr>
                    </a:nvPicPr>
                    <a:blipFill>
                      <a:blip r:embed="rId2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596700" y="3705778"/>
                        <a:ext cx="3354862" cy="2936561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3" name="Picture 3"/>
                      <a:cNvPicPr>
                        <a:picLocks noChangeAspect="1" noChangeArrowheads="1"/>
                      </a:cNvPicPr>
                    </a:nvPicPr>
                    <a:blipFill>
                      <a:blip r:embed="rId2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323773" y="3599869"/>
                        <a:ext cx="3614521" cy="309422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  <w:r w:rsidR="0019621C">
        <w:br w:type="page"/>
      </w:r>
    </w:p>
    <w:p w:rsidR="0019621C" w:rsidRDefault="00FE63F6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-189865</wp:posOffset>
            </wp:positionV>
            <wp:extent cx="10038715" cy="6809105"/>
            <wp:effectExtent l="0" t="0" r="0" b="0"/>
            <wp:wrapSquare wrapText="bothSides"/>
            <wp:docPr id="7" name="Объект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0" cy="6648807"/>
                      <a:chOff x="0" y="1"/>
                      <a:chExt cx="12192000" cy="6648807"/>
                    </a:xfrm>
                  </a:grpSpPr>
                  <a:pic>
                    <a:nvPicPr>
                      <a:cNvPr id="6148" name="Picture 4" descr="C:\Users\Туризм\Desktop\фестиваль\дербент\IMG_8304.jpg"/>
                      <a:cNvPicPr>
                        <a:picLocks noChangeAspect="1" noChangeArrowheads="1"/>
                      </a:cNvPicPr>
                    </a:nvPicPr>
                    <a:blipFill>
                      <a:blip r:embed="rId23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704713" y="1897811"/>
                        <a:ext cx="4706041" cy="3105510"/>
                      </a:xfrm>
                      <a:prstGeom prst="rect">
                        <a:avLst/>
                      </a:prstGeom>
                      <a:noFill/>
                    </a:spPr>
                  </a:pic>
                  <a:sp>
                    <a:nvSpPr>
                      <a:cNvPr id="11" name="Заголовок 1"/>
                      <a:cNvSpPr txBox="1">
                        <a:spLocks/>
                      </a:cNvSpPr>
                    </a:nvSpPr>
                    <a:spPr>
                      <a:xfrm>
                        <a:off x="0" y="1"/>
                        <a:ext cx="12192000" cy="131984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latin typeface="Avenir Next Cyr Medium" panose="020B0603020202020204" pitchFamily="34" charset="-52"/>
                            </a:rPr>
                            <a:t>Мастер–классы </a:t>
                          </a:r>
                          <a:endParaRPr lang="ru-RU" dirty="0">
                            <a:latin typeface="Avenir Next Cyr Medium" panose="020B0603020202020204" pitchFamily="34" charset="-52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19460" name="Picture 4" descr="https://www.stmkala.ru/wp-content/uploads/2015/11/20151102_143711.jpg"/>
                      <a:cNvPicPr>
                        <a:picLocks noChangeAspect="1" noChangeArrowheads="1"/>
                      </a:cNvPicPr>
                    </a:nvPicPr>
                    <a:blipFill>
                      <a:blip r:embed="rId24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625752" y="3752489"/>
                        <a:ext cx="4373194" cy="2896319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462" name="Picture 6" descr="https://www.stmkala.ru/wp-content/uploads/2015/11/20151102_143721.jpg"/>
                      <a:cNvPicPr>
                        <a:picLocks noChangeAspect="1" noChangeArrowheads="1"/>
                      </a:cNvPicPr>
                    </a:nvPicPr>
                    <a:blipFill>
                      <a:blip r:embed="rId2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409105" y="1043797"/>
                        <a:ext cx="4109611" cy="270869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9458" name="Picture 2" descr="https://www.stmkala.ru/wp-content/uploads/2015/11/20151102_161133-622x350.jpg"/>
                      <a:cNvPicPr>
                        <a:picLocks noChangeAspect="1" noChangeArrowheads="1"/>
                      </a:cNvPicPr>
                    </a:nvPicPr>
                    <a:blipFill>
                      <a:blip r:embed="rId26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228934" y="1086928"/>
                        <a:ext cx="4278703" cy="2786334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" name="Picture 2" descr="C:\Users\Туризм\Desktop\фестиваль\редукторный\IMG_8284.jpg"/>
                      <a:cNvPicPr>
                        <a:picLocks noGrp="1" noChangeAspect="1" noChangeArrowheads="1"/>
                      </a:cNvPicPr>
                    </a:nvPicPr>
                    <a:blipFill>
                      <a:blip r:embed="rId2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569345" y="3778370"/>
                        <a:ext cx="4080294" cy="2743200"/>
                      </a:xfrm>
                      <a:prstGeom prst="rect">
                        <a:avLst/>
                      </a:prstGeom>
                      <a:noFill/>
                    </a:spPr>
                  </a:pic>
                </lc:lockedCanvas>
              </a:graphicData>
            </a:graphic>
          </wp:anchor>
        </w:drawing>
      </w:r>
    </w:p>
    <w:p w:rsidR="0019621C" w:rsidRDefault="00FE63F6">
      <w:r>
        <w:rPr>
          <w:noProof/>
        </w:rPr>
        <w:lastRenderedPageBreak/>
        <w:drawing>
          <wp:inline distT="0" distB="0" distL="0" distR="0">
            <wp:extent cx="9202771" cy="1517515"/>
            <wp:effectExtent l="19050" t="0" r="0" b="0"/>
            <wp:docPr id="27" name="Рисунок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0052" cy="1518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:rsidR="0019621C" w:rsidRDefault="0019621C"/>
    <w:p w:rsidR="0019621C" w:rsidRDefault="00FE63F6"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6406515</wp:posOffset>
            </wp:positionH>
            <wp:positionV relativeFrom="paragraph">
              <wp:posOffset>116205</wp:posOffset>
            </wp:positionV>
            <wp:extent cx="3359150" cy="2237105"/>
            <wp:effectExtent l="19050" t="0" r="0" b="0"/>
            <wp:wrapSquare wrapText="bothSides"/>
            <wp:docPr id="32" name="Рисунок 24" descr="C:\Users\Туризм\Desktop\фестиваль\аксай\IMG_59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Туризм\Desktop\фестиваль\аксай\IMG_592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2858770</wp:posOffset>
            </wp:positionH>
            <wp:positionV relativeFrom="paragraph">
              <wp:posOffset>190500</wp:posOffset>
            </wp:positionV>
            <wp:extent cx="3281045" cy="2256790"/>
            <wp:effectExtent l="19050" t="0" r="0" b="0"/>
            <wp:wrapSquare wrapText="bothSides"/>
            <wp:docPr id="33" name="Рисунок 25" descr="C:\Users\Туризм\Desktop\фестиваль\аксай\IMG_59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6" descr="C:\Users\Туризм\Desktop\фестиваль\аксай\IMG_591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1045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190500</wp:posOffset>
            </wp:positionV>
            <wp:extent cx="2995930" cy="2159000"/>
            <wp:effectExtent l="19050" t="0" r="0" b="0"/>
            <wp:wrapSquare wrapText="bothSides"/>
            <wp:docPr id="30" name="Рисунок 22" descr="C:\Users\Туризм\Desktop\фестиваль\аксай\IMG_59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Туризм\Desktop\фестиваль\аксай\IMG_59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2159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21C" w:rsidRDefault="00FE63F6"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6399530</wp:posOffset>
            </wp:positionH>
            <wp:positionV relativeFrom="paragraph">
              <wp:posOffset>105410</wp:posOffset>
            </wp:positionV>
            <wp:extent cx="3171190" cy="2256790"/>
            <wp:effectExtent l="19050" t="0" r="0" b="0"/>
            <wp:wrapSquare wrapText="bothSides"/>
            <wp:docPr id="31" name="Рисунок 23" descr="C:\Users\Туризм\Desktop\фестиваль\аксай\IMG_59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4" descr="C:\Users\Туризм\Desktop\фестиваль\аксай\IMG_591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1190" cy="2256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3500755</wp:posOffset>
            </wp:positionH>
            <wp:positionV relativeFrom="paragraph">
              <wp:posOffset>105410</wp:posOffset>
            </wp:positionV>
            <wp:extent cx="3307715" cy="2198370"/>
            <wp:effectExtent l="19050" t="0" r="6985" b="0"/>
            <wp:wrapSquare wrapText="bothSides"/>
            <wp:docPr id="35" name="Рисунок 27" descr="C:\Users\Туризм\Desktop\фестиваль\аксай\IMG_592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C:\Users\Туризм\Desktop\фестиваль\аксай\IMG_592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7715" cy="219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-370840</wp:posOffset>
            </wp:positionH>
            <wp:positionV relativeFrom="paragraph">
              <wp:posOffset>124460</wp:posOffset>
            </wp:positionV>
            <wp:extent cx="3340735" cy="2237105"/>
            <wp:effectExtent l="19050" t="0" r="0" b="0"/>
            <wp:wrapSquare wrapText="bothSides"/>
            <wp:docPr id="34" name="Рисунок 26" descr="C:\Users\Туризм\Desktop\фестиваль\аксай\IMG_592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7" descr="C:\Users\Туризм\Desktop\фестиваль\аксай\IMG_59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735" cy="2237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9621C" w:rsidRDefault="0019621C">
      <w:r>
        <w:br w:type="page"/>
      </w:r>
    </w:p>
    <w:p w:rsidR="0019621C" w:rsidRDefault="00FE63F6"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276860</wp:posOffset>
            </wp:positionV>
            <wp:extent cx="9747250" cy="6244590"/>
            <wp:effectExtent l="19050" t="0" r="0" b="0"/>
            <wp:wrapSquare wrapText="bothSides"/>
            <wp:docPr id="36" name="Объект 28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1249030" cy="6376867"/>
                      <a:chOff x="135836" y="300428"/>
                      <a:chExt cx="11249030" cy="6376867"/>
                    </a:xfrm>
                  </a:grpSpPr>
                  <a:sp>
                    <a:nvSpPr>
                      <a:cNvPr id="11" name="Прямоугольник 10"/>
                      <a:cNvSpPr/>
                    </a:nvSpPr>
                    <a:spPr>
                      <a:xfrm>
                        <a:off x="6711351" y="893194"/>
                        <a:ext cx="4673515" cy="3090077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85750" indent="-285750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Уполномоченного при Главе Республики Дагестан по защите семьи, материнства и прав ребенка</a:t>
                          </a:r>
                        </a:p>
                        <a:p>
                          <a:pPr marL="285750" indent="-285750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sz="2400" dirty="0" smtClean="0">
                              <a:latin typeface="Times New Roman" pitchFamily="18" charset="0"/>
                              <a:cs typeface="Times New Roman" pitchFamily="18" charset="0"/>
                            </a:rPr>
                            <a:t>Председателя Комитета по спорту, туризму и делам молодежи г. Махачкалы</a:t>
                          </a:r>
                          <a:endParaRPr lang="ru-RU" sz="2400" dirty="0" smtClean="0">
                            <a:latin typeface="Avenir Next Cyr Medium" panose="020B0603020202020204" pitchFamily="34" charset="-52"/>
                          </a:endParaRPr>
                        </a:p>
                      </a:txBody>
                      <a:useSpRect/>
                    </a:txSp>
                  </a:sp>
                  <a:sp>
                    <a:nvSpPr>
                      <a:cNvPr id="8" name="Прямоугольник 7"/>
                      <a:cNvSpPr/>
                    </a:nvSpPr>
                    <a:spPr>
                      <a:xfrm>
                        <a:off x="1595887" y="300428"/>
                        <a:ext cx="8393502" cy="39703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square">
                          <a:sp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marL="285750" indent="-285750" algn="ctr"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</a:pPr>
                          <a:r>
                            <a:rPr lang="ru-RU" b="1" dirty="0" smtClean="0">
                              <a:latin typeface="Avenir Next Cyr Medium" panose="020B0603020202020204" pitchFamily="34" charset="-52"/>
                            </a:rPr>
                            <a:t>Проект «Я и мои друзья» получил положительную оценку </a:t>
                          </a:r>
                          <a:endParaRPr lang="ru-RU" b="1" dirty="0" smtClean="0"/>
                        </a:p>
                      </a:txBody>
                      <a:useSpRect/>
                    </a:txSp>
                  </a:sp>
                  <a:pic>
                    <a:nvPicPr>
                      <a:cNvPr id="5122" name="Picture 2"/>
                      <a:cNvPicPr>
                        <a:picLocks noChangeAspect="1" noChangeArrowheads="1"/>
                      </a:cNvPicPr>
                    </a:nvPicPr>
                    <a:blipFill>
                      <a:blip r:embed="rId35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2027208" y="690111"/>
                        <a:ext cx="3381554" cy="357133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129" name="Picture 9"/>
                      <a:cNvPicPr>
                        <a:picLocks noChangeAspect="1" noChangeArrowheads="1"/>
                      </a:cNvPicPr>
                    </a:nvPicPr>
                    <a:blipFill>
                      <a:blip r:embed="rId36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135836" y="2337762"/>
                        <a:ext cx="2135816" cy="2311876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130" name="Picture 10"/>
                      <a:cNvPicPr>
                        <a:picLocks noGrp="1" noChangeAspect="1" noChangeArrowheads="1"/>
                      </a:cNvPicPr>
                    </a:nvPicPr>
                    <a:blipFill>
                      <a:blip r:embed="rId37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36317" y="4226943"/>
                        <a:ext cx="2466798" cy="2450352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5131" name="Picture 11"/>
                      <a:cNvPicPr>
                        <a:picLocks noChangeAspect="1" noChangeArrowheads="1"/>
                      </a:cNvPicPr>
                    </a:nvPicPr>
                    <a:blipFill>
                      <a:blip r:embed="rId38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232719" y="4204066"/>
                        <a:ext cx="2477968" cy="24555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6" name="Рисунок 15"/>
                      <a:cNvPicPr/>
                    </a:nvPicPr>
                    <a:blipFill>
                      <a:blip r:embed="rId39" cstate="print"/>
                      <a:srcRect l="20963" r="18289"/>
                      <a:stretch>
                        <a:fillRect/>
                      </a:stretch>
                    </a:blipFill>
                    <a:spPr bwMode="auto">
                      <a:xfrm>
                        <a:off x="4764159" y="1856068"/>
                        <a:ext cx="2274998" cy="2369488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</lc:lockedCanvas>
              </a:graphicData>
            </a:graphic>
          </wp:anchor>
        </w:drawing>
      </w:r>
    </w:p>
    <w:p w:rsidR="0019621C" w:rsidRDefault="00FE63F6">
      <w:r w:rsidRPr="00FE63F6"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9474200" cy="6517005"/>
            <wp:effectExtent l="0" t="0" r="0" b="0"/>
            <wp:wrapSquare wrapText="bothSides"/>
            <wp:docPr id="38" name="Объект 29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0" cy="6159261"/>
                      <a:chOff x="0" y="0"/>
                      <a:chExt cx="12192000" cy="6159261"/>
                    </a:xfrm>
                  </a:grpSpPr>
                  <a:sp>
                    <a:nvSpPr>
                      <a:cNvPr id="17" name="Прямоугольник 16"/>
                      <a:cNvSpPr/>
                    </a:nvSpPr>
                    <a:spPr>
                      <a:xfrm>
                        <a:off x="603849" y="1173193"/>
                        <a:ext cx="2717321" cy="146649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</a:spPr>
                    <a:txSp>
                      <a:txBody>
                        <a:bodyPr rtlCol="0" anchor="ctr"/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lt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endParaRPr lang="ru-RU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endParaRPr lang="ru-RU" dirty="0" smtClean="0">
                            <a:solidFill>
                              <a:schemeClr val="tx1"/>
                            </a:solidFill>
                          </a:endParaRPr>
                        </a:p>
                        <a:p>
                          <a:pPr algn="ctr"/>
                          <a:r>
                            <a:rPr lang="ru-RU" b="1" dirty="0" smtClean="0">
                              <a:solidFill>
                                <a:schemeClr val="tx1"/>
                              </a:solidFill>
                              <a:latin typeface="Times New Roman" pitchFamily="18" charset="0"/>
                              <a:cs typeface="Times New Roman" pitchFamily="18" charset="0"/>
                            </a:rPr>
                            <a:t>Министерство по делам молодежи РД</a:t>
                          </a:r>
                          <a:endParaRPr lang="ru-RU" b="1" dirty="0">
                            <a:solidFill>
                              <a:schemeClr val="tx1"/>
                            </a:solidFill>
                            <a:latin typeface="Times New Roman" pitchFamily="18" charset="0"/>
                            <a:cs typeface="Times New Roman" pitchFamily="18" charset="0"/>
                          </a:endParaRPr>
                        </a:p>
                      </a:txBody>
                      <a:useSpRect/>
                    </a:txSp>
                    <a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a:style>
                  </a:sp>
                  <a:sp>
                    <a:nvSpPr>
                      <a:cNvPr id="10" name="Заголовок 1"/>
                      <a:cNvSpPr txBox="1">
                        <a:spLocks/>
                      </a:cNvSpPr>
                    </a:nvSpPr>
                    <a:spPr>
                      <a:xfrm>
                        <a:off x="0" y="0"/>
                        <a:ext cx="12192000" cy="158410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latin typeface="Avenir Next Cyr Medium" panose="020B0603020202020204" pitchFamily="34" charset="-52"/>
                            </a:rPr>
                            <a:t>ПАРТНЕРЫ</a:t>
                          </a:r>
                          <a:endParaRPr lang="ru-RU" dirty="0">
                            <a:latin typeface="Avenir Next Cyr Medium" panose="020B0603020202020204" pitchFamily="34" charset="-52"/>
                          </a:endParaRPr>
                        </a:p>
                      </a:txBody>
                      <a:useSpRect/>
                    </a:txSp>
                  </a:sp>
                  <a:pic>
                    <a:nvPicPr>
                      <a:cNvPr id="22533" name="Picture 5"/>
                      <a:cNvPicPr>
                        <a:picLocks noChangeAspect="1" noChangeArrowheads="1"/>
                      </a:cNvPicPr>
                    </a:nvPicPr>
                    <a:blipFill>
                      <a:blip r:embed="rId40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604543" y="4237174"/>
                        <a:ext cx="2061020" cy="1525271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22534" name="Picture 6" descr="C:\Users\Туризм\Downloads\герб Комитета и наименование (1).png"/>
                      <a:cNvPicPr>
                        <a:picLocks noChangeAspect="1" noChangeArrowheads="1"/>
                      </a:cNvPicPr>
                    </a:nvPicPr>
                    <a:blipFill>
                      <a:blip r:embed="rId41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3605843" y="2941607"/>
                        <a:ext cx="3838754" cy="1293962"/>
                      </a:xfrm>
                      <a:prstGeom prst="rect">
                        <a:avLst/>
                      </a:prstGeom>
                      <a:noFill/>
                    </a:spPr>
                  </a:pic>
                  <a:pic>
                    <a:nvPicPr>
                      <a:cNvPr id="1026" name="Picture 2"/>
                      <a:cNvPicPr>
                        <a:picLocks noGrp="1" noChangeAspect="1" noChangeArrowheads="1"/>
                      </a:cNvPicPr>
                    </a:nvPicPr>
                    <a:blipFill>
                      <a:blip r:embed="rId42" cstate="print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8537861" y="1311214"/>
                        <a:ext cx="2357301" cy="193231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  <a:effectLst/>
                    </a:spPr>
                  </a:pic>
                  <a:pic>
                    <a:nvPicPr>
                      <a:cNvPr id="11" name="Рисунок 10" descr="http://fond05.ru/sites/all/themes/mytheme/images/logo.png"/>
                      <a:cNvPicPr/>
                    </a:nvPicPr>
                    <a:blipFill>
                      <a:blip r:embed="rId43"/>
                      <a:srcRect/>
                      <a:stretch>
                        <a:fillRect/>
                      </a:stretch>
                    </a:blipFill>
                    <a:spPr bwMode="auto">
                      <a:xfrm>
                        <a:off x="7858664" y="4432774"/>
                        <a:ext cx="3735239" cy="1726487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a:spPr>
                  </a:pic>
                </lc:lockedCanvas>
              </a:graphicData>
            </a:graphic>
          </wp:anchor>
        </w:drawing>
      </w:r>
      <w:r w:rsidR="0019621C">
        <w:br w:type="page"/>
      </w:r>
    </w:p>
    <w:p w:rsidR="00EB24FC" w:rsidRDefault="002F1A59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4445</wp:posOffset>
            </wp:positionV>
            <wp:extent cx="9318625" cy="6633845"/>
            <wp:effectExtent l="0" t="0" r="0" b="0"/>
            <wp:wrapSquare wrapText="bothSides"/>
            <wp:docPr id="39" name="Объект 30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12192000" cy="5917904"/>
                      <a:chOff x="0" y="0"/>
                      <a:chExt cx="12192000" cy="5917904"/>
                    </a:xfrm>
                  </a:grpSpPr>
                  <a:sp>
                    <a:nvSpPr>
                      <a:cNvPr id="2" name="Объект 1"/>
                      <a:cNvSpPr>
                        <a:spLocks noGrp="1"/>
                      </a:cNvSpPr>
                    </a:nvSpPr>
                    <a:spPr>
                      <a:xfrm>
                        <a:off x="1936376" y="1493542"/>
                        <a:ext cx="9229739" cy="4424362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>
                          <a:normAutofit fontScale="92500" lnSpcReduction="10000"/>
                        </a:bodyPr>
                        <a:lstStyle>
                          <a:lvl1pPr marL="2286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1000"/>
                            </a:spcBef>
                            <a:buFont typeface="Arial" panose="020B0604020202020204" pitchFamily="34" charset="0"/>
                            <a:buChar char="•"/>
                            <a:defRPr sz="2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6858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24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11430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20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6002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20574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5146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9718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4290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886200" indent="-228600" algn="l" defTabSz="914400" rtl="0" eaLnBrk="1" latinLnBrk="0" hangingPunct="1">
                            <a:lnSpc>
                              <a:spcPct val="90000"/>
                            </a:lnSpc>
                            <a:spcBef>
                              <a:spcPts val="500"/>
                            </a:spcBef>
                            <a:buFont typeface="Arial" panose="020B0604020202020204" pitchFamily="34" charset="0"/>
                            <a:buChar char="•"/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dirty="0" smtClean="0"/>
                            <a:t>1. обеспечение ведущих на Гала-концерта -2 чел.</a:t>
                          </a:r>
                        </a:p>
                        <a:p>
                          <a:pPr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dirty="0" smtClean="0"/>
                            <a:t>2. обеспечение оргтехникой: ПК стационарный - 1шт; ноутбук -1 шт.; принтер цветной струйный - 1шт.; принтер черно-белый лазерный - 1шт.; диктофон - 1 </a:t>
                          </a:r>
                          <a:r>
                            <a:rPr lang="ru-RU" dirty="0" err="1" smtClean="0"/>
                            <a:t>шт</a:t>
                          </a:r>
                          <a:r>
                            <a:rPr lang="ru-RU" dirty="0" smtClean="0"/>
                            <a:t>; сканер- 1 шт.</a:t>
                          </a:r>
                        </a:p>
                        <a:p>
                          <a:pPr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dirty="0" smtClean="0"/>
                            <a:t>3. обеспечение расходными материалами для оргтехники - бумага, картридж, ручки.</a:t>
                          </a:r>
                        </a:p>
                        <a:p>
                          <a:pPr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dirty="0" smtClean="0"/>
                            <a:t>4. обеспечение режиссёра для организации </a:t>
                          </a:r>
                          <a:r>
                            <a:rPr lang="ru-RU" dirty="0" err="1" smtClean="0"/>
                            <a:t>концертной-программы</a:t>
                          </a:r>
                          <a:r>
                            <a:rPr lang="ru-RU" dirty="0" smtClean="0"/>
                            <a:t> по итогам отборочных этапов фестиваля - 1 чел.</a:t>
                          </a:r>
                        </a:p>
                        <a:p>
                          <a:pPr>
                            <a:lnSpc>
                              <a:spcPct val="110000"/>
                            </a:lnSpc>
                            <a:spcBef>
                              <a:spcPts val="0"/>
                            </a:spcBef>
                            <a:spcAft>
                              <a:spcPts val="1200"/>
                            </a:spcAft>
                            <a:buFont typeface="Wingdings" panose="05000000000000000000" pitchFamily="2" charset="2"/>
                            <a:buChar char="Ø"/>
                          </a:pPr>
                          <a:r>
                            <a:rPr lang="ru-RU" dirty="0" smtClean="0">
                              <a:latin typeface="Avenir Next Cyr Medium" panose="020B0603020202020204" pitchFamily="34" charset="-52"/>
                            </a:rPr>
                            <a:t>ИТОГО: 150 000 рублей</a:t>
                          </a:r>
                        </a:p>
                      </a:txBody>
                      <a:useSpRect/>
                    </a:txSp>
                  </a:sp>
                  <a:sp>
                    <a:nvSpPr>
                      <a:cNvPr id="7" name="Заголовок 1"/>
                      <a:cNvSpPr txBox="1">
                        <a:spLocks/>
                      </a:cNvSpPr>
                    </a:nvSpPr>
                    <a:spPr>
                      <a:xfrm>
                        <a:off x="0" y="0"/>
                        <a:ext cx="12192000" cy="1584101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vert="horz" lIns="91440" tIns="45720" rIns="91440" bIns="45720" rtlCol="0" anchor="ctr">
                          <a:normAutofit/>
                        </a:bodyPr>
                        <a:lstStyle>
                          <a:defPPr>
                            <a:defRPr lang="ru-RU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/>
                          <a:r>
                            <a:rPr lang="ru-RU" dirty="0" smtClean="0">
                              <a:latin typeface="Avenir Next Cyr Medium" panose="020B0603020202020204" pitchFamily="34" charset="-52"/>
                            </a:rPr>
                            <a:t>СОБСТВЕННЫЙ ВКЛАД</a:t>
                          </a:r>
                          <a:endParaRPr lang="ru-RU" dirty="0">
                            <a:latin typeface="Avenir Next Cyr Medium" panose="020B0603020202020204" pitchFamily="34" charset="-52"/>
                          </a:endParaRPr>
                        </a:p>
                      </a:txBody>
                      <a:useSpRect/>
                    </a:txSp>
                  </a:sp>
                </lc:lockedCanvas>
              </a:graphicData>
            </a:graphic>
          </wp:anchor>
        </w:drawing>
      </w:r>
    </w:p>
    <w:sectPr w:rsidR="00EB24FC" w:rsidSect="0019621C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0F9B" w:rsidRDefault="006F0F9B" w:rsidP="0019621C">
      <w:pPr>
        <w:spacing w:after="0" w:line="240" w:lineRule="auto"/>
      </w:pPr>
      <w:r>
        <w:separator/>
      </w:r>
    </w:p>
  </w:endnote>
  <w:endnote w:type="continuationSeparator" w:id="1">
    <w:p w:rsidR="006F0F9B" w:rsidRDefault="006F0F9B" w:rsidP="00196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0F9B" w:rsidRDefault="006F0F9B" w:rsidP="0019621C">
      <w:pPr>
        <w:spacing w:after="0" w:line="240" w:lineRule="auto"/>
      </w:pPr>
      <w:r>
        <w:separator/>
      </w:r>
    </w:p>
  </w:footnote>
  <w:footnote w:type="continuationSeparator" w:id="1">
    <w:p w:rsidR="006F0F9B" w:rsidRDefault="006F0F9B" w:rsidP="00196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5457E3"/>
    <w:multiLevelType w:val="hybridMultilevel"/>
    <w:tmpl w:val="D884F32C"/>
    <w:lvl w:ilvl="0" w:tplc="72FA41F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FAE6013C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510930C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71215B6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920B196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380A1ECE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280948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A8ECD0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3E26B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B6B2749"/>
    <w:multiLevelType w:val="hybridMultilevel"/>
    <w:tmpl w:val="5CEEAF02"/>
    <w:lvl w:ilvl="0" w:tplc="7398100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A588A20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581C7E80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780600A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2805CE0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A08D5BA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B6DA713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79A3B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6BC404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E98366D"/>
    <w:multiLevelType w:val="hybridMultilevel"/>
    <w:tmpl w:val="4AEA85B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4F437B86"/>
    <w:multiLevelType w:val="hybridMultilevel"/>
    <w:tmpl w:val="3A903838"/>
    <w:lvl w:ilvl="0" w:tplc="309AE3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C2D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885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7945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BC6A5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08686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42A5D5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75EE7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5EC41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9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621C"/>
    <w:rsid w:val="0019621C"/>
    <w:rsid w:val="002F1A59"/>
    <w:rsid w:val="006F0F9B"/>
    <w:rsid w:val="00A80FD2"/>
    <w:rsid w:val="00EB24FC"/>
    <w:rsid w:val="00EB616D"/>
    <w:rsid w:val="00FE63F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80FD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962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9621C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19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9621C"/>
  </w:style>
  <w:style w:type="paragraph" w:styleId="a7">
    <w:name w:val="footer"/>
    <w:basedOn w:val="a"/>
    <w:link w:val="a8"/>
    <w:uiPriority w:val="99"/>
    <w:semiHidden/>
    <w:unhideWhenUsed/>
    <w:rsid w:val="0019621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9621C"/>
  </w:style>
  <w:style w:type="paragraph" w:styleId="a9">
    <w:name w:val="List Paragraph"/>
    <w:basedOn w:val="a"/>
    <w:uiPriority w:val="34"/>
    <w:qFormat/>
    <w:rsid w:val="0019621C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169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71597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1842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385796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79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329474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86081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6036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34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23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5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82302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69452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960038">
          <w:marLeft w:val="547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pn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270</Words>
  <Characters>1543</Characters>
  <Application>Microsoft Office Word</Application>
  <DocSecurity>0</DocSecurity>
  <Lines>12</Lines>
  <Paragraphs>3</Paragraphs>
  <ScaleCrop>false</ScaleCrop>
  <Company/>
  <LinksUpToDate>false</LinksUpToDate>
  <CharactersWithSpaces>1810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2021-04-04T10:04:00Z</dcterms:created>
  <dcterms:modified xsi:type="dcterms:W3CDTF">2021-04-04T10:19:00Z</dcterms:modified>
</cp:coreProperties>
</file>