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Программа проведения мероприятия от Академии доступной среды для волонтерского корпуса ВДНХ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95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2145"/>
        <w:gridCol w:w="6120"/>
        <w:gridCol w:w="4365"/>
        <w:tblGridChange w:id="0">
          <w:tblGrid>
            <w:gridCol w:w="1320"/>
            <w:gridCol w:w="2145"/>
            <w:gridCol w:w="6120"/>
            <w:gridCol w:w="43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Время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Тема выступления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Описание мероприятия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Спикеры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1-1,5 ак.ч.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Морально-этические аспекты взаимодействия с людьми с инвалидностью и оказание им ситуационной помощи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В рамках мастер-класса участники получат знания о том, как корректно общаться с человеком с инвалидностью, как оказать ему ситуационную помощь.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По итогам мероприятия участники получат ключевые знания о потребностях и особенностях коммуникации людей с инвалидностью, рекомендации по сопровождению, оказанию помощи человеку с ограничением по здоровью. Как корректно обратиться? Как правильно называть? Какие бывают виды инвалидности? Как создать людям с инвалидностью комфортные условия в городском пространстве?</w:t>
              <w:br w:type="textWrapping"/>
              <w:t xml:space="preserve">Все участники по итогам мероприятий получат именные сертификаты от Академии доступной среды, а также бесплатный доступ к ознакомительному онлайн-курсу Академии доступной среды.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Беляева Наталья Павловна, руководитель Академии доступной среды, руководитель специальных проектов Национальной ассоциации участников рынка ассистивных технологий “АУРА-Тех”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Корсакова Ольга Евгеньевна, инклюзивный эксперт Академии доступной среды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1-1,5 ак.ч.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Моя доступная страна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В рамках мероприятия участники познакомятся с мобильным приложением “Моя доступная страна”. Волонтеры совместно с экспертами проведут оценку объектов на уровень доступности для людей с инвалидностью и МГН.  В рамках занятия участники познакомятся с приложением "Моя доступная Москва", с помощью которого каждый участник сможет самостоятельно оценить на доступность любой объект социального назначения, в том числе объект культуры города Москвы. Также будут обсуждаться вопросы создания доступной среды и безбарьерного пространства на объектах культуры.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Смаль Дарья Викторовна, руководитель проекта “Моя доступная страна”, менеджер проектов Национальной ассоциации участников рынка ассистивных технологий “АУРА-Тех”</w:t>
            </w:r>
          </w:p>
        </w:tc>
      </w:tr>
    </w:tbl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52.95275590551284" w:top="708.6614173228347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