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18" w:rsidRPr="006A50DF" w:rsidRDefault="00A23018" w:rsidP="006A50DF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A23018" w:rsidRPr="006A50DF" w:rsidRDefault="00A23018" w:rsidP="006A50DF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372209"/>
          <w:sz w:val="28"/>
          <w:szCs w:val="28"/>
          <w:lang w:eastAsia="ru-RU"/>
        </w:rPr>
        <w:t>Творческий проект «</w:t>
      </w:r>
      <w:r w:rsidR="006A50DF">
        <w:rPr>
          <w:rFonts w:ascii="Times New Roman" w:eastAsia="Times New Roman" w:hAnsi="Times New Roman" w:cs="Times New Roman"/>
          <w:b/>
          <w:bCs/>
          <w:color w:val="372209"/>
          <w:sz w:val="28"/>
          <w:szCs w:val="28"/>
          <w:lang w:eastAsia="ru-RU"/>
        </w:rPr>
        <w:t>С душой к детям</w:t>
      </w:r>
      <w:r w:rsidRPr="006A50DF">
        <w:rPr>
          <w:rFonts w:ascii="Times New Roman" w:eastAsia="Times New Roman" w:hAnsi="Times New Roman" w:cs="Times New Roman"/>
          <w:b/>
          <w:bCs/>
          <w:color w:val="372209"/>
          <w:sz w:val="28"/>
          <w:szCs w:val="28"/>
          <w:lang w:eastAsia="ru-RU"/>
        </w:rPr>
        <w:t>»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Авторы проекта</w:t>
      </w:r>
    </w:p>
    <w:p w:rsidR="006A50DF" w:rsidRDefault="006A50DF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Солдатова Л.Ю. методист</w:t>
      </w:r>
    </w:p>
    <w:p w:rsidR="006A50DF" w:rsidRDefault="006A50DF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Борисова Т.А. воспитатель</w:t>
      </w:r>
    </w:p>
    <w:p w:rsidR="00A23018" w:rsidRPr="006A50DF" w:rsidRDefault="006A50DF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воспитатель</w:t>
      </w:r>
      <w:r w:rsidR="00A23018"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проекта</w:t>
      </w:r>
    </w:p>
    <w:p w:rsidR="00A23018" w:rsidRPr="006A50DF" w:rsidRDefault="006A50DF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«С душой к детям</w:t>
      </w:r>
      <w:r w:rsidR="00A23018" w:rsidRPr="006A50DF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»</w:t>
      </w:r>
    </w:p>
    <w:p w:rsidR="006A50DF" w:rsidRDefault="006A50DF" w:rsidP="006A50D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аннотация проекта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в стране, как и во всем мире, принято отмечать различные праздники, во время которых мы получаем и сами дарим подарки. Подарки, изготовленные на различную тематику, радуют глаз людей. 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Актуальность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данного проекта заключается в том, что сейчас, в век прогресса и автоматизации всё более и более востребованы изделия, сделанные вручную. Такие предметы являются прекрасными мелочами, дополняя интерьер дома. Кажды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из нас любит получать подарки.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50DF" w:rsidRPr="006A5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п</w:t>
      </w:r>
      <w:r w:rsidRPr="006A5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одарок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делается с любовью своими руками, несет в себе </w:t>
      </w:r>
      <w:r w:rsidRPr="006A5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частичку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5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души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того, кто его подарил. 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r w:rsidR="006A50DF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С душой к детям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интересен не только своим названием, но и самостоятельным творческим решением. Красивы и по всем правилам изготовленные изделия своими руками, которые могут служить не только прекрасным украшением </w:t>
      </w:r>
      <w:proofErr w:type="gramStart"/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дома, 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proofErr w:type="gramEnd"/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стать достойным подарком для родных и близких людей. 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стал интересен не только детям, но и молодежи, которые любят и умеют что-то мастерить своими руками. Они получили возможность 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различные творческие работы 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собственными руками. </w:t>
      </w:r>
    </w:p>
    <w:bookmarkEnd w:id="0"/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проекта стали</w:t>
      </w:r>
      <w:r w:rsidR="00AB1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ГКУ СРЦН «Алый парус»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молодые люди, всерьез заинтересовавшиеся этим интересным, а самое главное, занятным делом. </w:t>
      </w:r>
    </w:p>
    <w:p w:rsidR="00A23018" w:rsidRPr="006A50DF" w:rsidRDefault="00A23018" w:rsidP="006A50D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Доказать, что подарок, сделанный своими руками уникален;</w:t>
      </w:r>
    </w:p>
    <w:p w:rsidR="00A23018" w:rsidRPr="006A50DF" w:rsidRDefault="00A23018" w:rsidP="006A50D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развивать творческие способности;</w:t>
      </w:r>
    </w:p>
    <w:p w:rsidR="00A23018" w:rsidRPr="006A50DF" w:rsidRDefault="00A23018" w:rsidP="006A50D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уровень безработицы;</w:t>
      </w:r>
    </w:p>
    <w:p w:rsidR="00A23018" w:rsidRPr="006A50DF" w:rsidRDefault="00A23018" w:rsidP="006A50D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Дарить радость людям.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18" w:rsidRPr="006A50DF" w:rsidRDefault="00A23018" w:rsidP="006A50DF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A23018" w:rsidRPr="006A50DF" w:rsidRDefault="00A23018" w:rsidP="006A50DF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участию в проекте детей разного возраста, а также молодых нетрудоспособных людей.</w:t>
      </w:r>
    </w:p>
    <w:p w:rsidR="00A23018" w:rsidRPr="006A50DF" w:rsidRDefault="00A23018" w:rsidP="006A50DF">
      <w:pPr>
        <w:numPr>
          <w:ilvl w:val="0"/>
          <w:numId w:val="1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Презентовать результаты проекта на выставках, ярмарках и конкурсах в текущем году.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проекта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над проектом включал в себя 5 этапов: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подготовительный: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обоснования выбора, основополагающего вопроса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исследования;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 по проекту.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аналитический: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целей и задач проекта;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стратегии решения каждой задачи.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практический: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 (литература, Интернет, периодика).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– информационный: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информацией;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работа.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этап – основной: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претворение художественных замыслов в реальность;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участников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14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6A50DF" w:rsidRDefault="00A23018" w:rsidP="006A50D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Результативность проекта </w:t>
      </w:r>
    </w:p>
    <w:p w:rsidR="00A23018" w:rsidRPr="006A50DF" w:rsidRDefault="00A23018" w:rsidP="006A50D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проекта можно отследить с помощью следующих методов:</w:t>
      </w:r>
    </w:p>
    <w:p w:rsidR="00A23018" w:rsidRPr="006A50DF" w:rsidRDefault="00A23018" w:rsidP="006A50D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1.Динамика участников данного проекта.</w:t>
      </w:r>
    </w:p>
    <w:p w:rsidR="00A23018" w:rsidRPr="006A50DF" w:rsidRDefault="00A23018" w:rsidP="006A50D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2.Выявление отношения к деятельности.</w:t>
      </w:r>
    </w:p>
    <w:p w:rsidR="00A23018" w:rsidRPr="006A50DF" w:rsidRDefault="00A23018" w:rsidP="006A50D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3.Вовлечение в проект безработной молодёжи.</w:t>
      </w:r>
    </w:p>
    <w:p w:rsidR="00A23018" w:rsidRPr="006A50DF" w:rsidRDefault="00A23018" w:rsidP="006A50D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Внедрение проекта за пределами района.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выполнения проекта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месяца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Препятствия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-(экономические) связаны с недофинансированием проекта, (т.к. на изготовление 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подделки уходит примерно 1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000-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тыс. рублей)</w:t>
      </w:r>
    </w:p>
    <w:p w:rsidR="00A23018" w:rsidRPr="006A50DF" w:rsidRDefault="00A23018" w:rsidP="006A50DF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018" w:rsidRPr="006A50DF" w:rsidRDefault="00A23018" w:rsidP="006A50DF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Подводя итоги проекта можно сделать следующие выводы:</w:t>
      </w:r>
    </w:p>
    <w:p w:rsidR="00A23018" w:rsidRPr="006A50DF" w:rsidRDefault="00A23018" w:rsidP="006A50DF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помог участникам проекта освоить мир творчества в очень интересной и увлекательной форме – исследование.</w:t>
      </w:r>
    </w:p>
    <w:p w:rsidR="00A23018" w:rsidRPr="006A50DF" w:rsidRDefault="00A23018" w:rsidP="006A50DF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дало возможность каждому участнику: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выбрать тему сувенира;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помогло обрести уверенность в себе и своих силах («я могу»), чувство удовлетворенности от творческих достижений («у меня получается») и способности сотрудничать эффективно с участниками проектной группы.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на собственном опыте и опыте других в конкретном деле.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творить своими руками-это здорово! Сначала придумываешь изделие, выбираешь материалы, затем начинаешь творить. А когда получается готова</w:t>
      </w:r>
      <w:r w:rsid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вещь, то испытываешь чувство радости и удовлетворения, особенно, когда твоё «произведение» нравится другим.</w:t>
      </w:r>
    </w:p>
    <w:p w:rsidR="00A23018" w:rsidRPr="006A50DF" w:rsidRDefault="00A23018" w:rsidP="006A50DF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18" w:rsidRPr="006A50DF" w:rsidRDefault="00A23018" w:rsidP="006A5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074" w:rsidRPr="006A50DF" w:rsidRDefault="00AE1074" w:rsidP="006A50DF">
      <w:pPr>
        <w:rPr>
          <w:rFonts w:ascii="Times New Roman" w:hAnsi="Times New Roman" w:cs="Times New Roman"/>
          <w:sz w:val="28"/>
          <w:szCs w:val="28"/>
        </w:rPr>
      </w:pPr>
    </w:p>
    <w:sectPr w:rsidR="00AE1074" w:rsidRPr="006A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D8D"/>
    <w:multiLevelType w:val="multilevel"/>
    <w:tmpl w:val="B9F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B4208"/>
    <w:multiLevelType w:val="multilevel"/>
    <w:tmpl w:val="D14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63"/>
    <w:rsid w:val="00682363"/>
    <w:rsid w:val="006A50DF"/>
    <w:rsid w:val="00754023"/>
    <w:rsid w:val="00A23018"/>
    <w:rsid w:val="00AB17FE"/>
    <w:rsid w:val="00AE1074"/>
    <w:rsid w:val="00F776E3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2E8"/>
  <w15:chartTrackingRefBased/>
  <w15:docId w15:val="{547D75E7-CD19-4CDD-B95E-51CBE73B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2021-06-29T06:10:00Z</dcterms:created>
  <dcterms:modified xsi:type="dcterms:W3CDTF">2021-06-30T02:28:00Z</dcterms:modified>
</cp:coreProperties>
</file>