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84" w:rsidRPr="00C32184" w:rsidRDefault="00C32184" w:rsidP="00C32184">
      <w:pPr>
        <w:jc w:val="both"/>
        <w:rPr>
          <w:rFonts w:ascii="Times New Roman" w:hAnsi="Times New Roman" w:cs="Times New Roman"/>
          <w:sz w:val="28"/>
          <w:szCs w:val="28"/>
        </w:rPr>
      </w:pPr>
      <w:r w:rsidRPr="0002097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097F">
        <w:rPr>
          <w:rFonts w:ascii="Times New Roman" w:hAnsi="Times New Roman" w:cs="Times New Roman"/>
          <w:sz w:val="28"/>
          <w:szCs w:val="28"/>
        </w:rPr>
        <w:t xml:space="preserve"> </w:t>
      </w:r>
      <w:r w:rsidRPr="002615A1">
        <w:rPr>
          <w:rFonts w:ascii="Times New Roman" w:hAnsi="Times New Roman" w:cs="Times New Roman"/>
          <w:sz w:val="28"/>
          <w:szCs w:val="28"/>
        </w:rPr>
        <w:t>«Пишу историю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– для школьников, студентов и краеведов</w:t>
      </w:r>
      <w:r w:rsidRPr="0026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23" w:rsidRDefault="00C32184" w:rsidP="0093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7F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НАПИСАНИЮ И ОФОРМЛЕНИЯ СТАТЕЙ: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923" w:rsidRPr="00DC1EDB" w:rsidRDefault="00931923" w:rsidP="009319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DB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составления текста в статье: </w:t>
      </w:r>
    </w:p>
    <w:p w:rsidR="00931923" w:rsidRPr="00A0164F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64F">
        <w:rPr>
          <w:rFonts w:ascii="Times New Roman" w:hAnsi="Times New Roman" w:cs="Times New Roman"/>
          <w:sz w:val="28"/>
          <w:szCs w:val="28"/>
        </w:rPr>
        <w:t>Фамилия, инициалы</w:t>
      </w:r>
      <w:r>
        <w:rPr>
          <w:rFonts w:ascii="Times New Roman" w:hAnsi="Times New Roman" w:cs="Times New Roman"/>
          <w:sz w:val="28"/>
          <w:szCs w:val="28"/>
        </w:rPr>
        <w:t xml:space="preserve"> автора, соавтора</w:t>
      </w:r>
      <w:r w:rsidRPr="00A016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4F">
        <w:rPr>
          <w:rFonts w:ascii="Times New Roman" w:hAnsi="Times New Roman" w:cs="Times New Roman"/>
          <w:sz w:val="28"/>
          <w:szCs w:val="28"/>
        </w:rPr>
        <w:t>Иванов И.И.)</w:t>
      </w:r>
    </w:p>
    <w:p w:rsidR="00931923" w:rsidRPr="00A0164F" w:rsidRDefault="00931923" w:rsidP="00931923">
      <w:pPr>
        <w:pStyle w:val="a4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0164F">
        <w:rPr>
          <w:rFonts w:ascii="Times New Roman" w:hAnsi="Times New Roman" w:cs="Times New Roman"/>
          <w:sz w:val="28"/>
          <w:szCs w:val="28"/>
        </w:rPr>
        <w:t>Дата события (</w:t>
      </w:r>
      <w:r w:rsidRPr="009D58E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A0164F">
        <w:rPr>
          <w:rFonts w:ascii="Times New Roman" w:hAnsi="Times New Roman" w:cs="Times New Roman"/>
          <w:sz w:val="28"/>
          <w:szCs w:val="28"/>
        </w:rPr>
        <w:t xml:space="preserve">23 декабря 1953 г.) </w:t>
      </w:r>
    </w:p>
    <w:p w:rsidR="00931923" w:rsidRPr="00A0164F" w:rsidRDefault="00931923" w:rsidP="00931923">
      <w:pPr>
        <w:pStyle w:val="a4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0164F">
        <w:rPr>
          <w:rFonts w:ascii="Times New Roman" w:hAnsi="Times New Roman" w:cs="Times New Roman"/>
          <w:sz w:val="28"/>
          <w:szCs w:val="28"/>
        </w:rPr>
        <w:t>Краткая аннотация (</w:t>
      </w:r>
      <w:r w:rsidRPr="005D4D4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A0164F">
        <w:rPr>
          <w:rFonts w:ascii="Times New Roman" w:hAnsi="Times New Roman" w:cs="Times New Roman"/>
          <w:sz w:val="28"/>
          <w:szCs w:val="28"/>
        </w:rPr>
        <w:t>70 лет назад приняты решения исполнительного ком</w:t>
      </w:r>
      <w:bookmarkStart w:id="0" w:name="_GoBack"/>
      <w:bookmarkEnd w:id="0"/>
      <w:r w:rsidRPr="00A0164F">
        <w:rPr>
          <w:rFonts w:ascii="Times New Roman" w:hAnsi="Times New Roman" w:cs="Times New Roman"/>
          <w:sz w:val="28"/>
          <w:szCs w:val="28"/>
        </w:rPr>
        <w:t>итета Иркутского областного Совета депутатов трудящихся об открытии школ – рабочей молодежи в г. Ангарске и начальной школы в п. Мегет)</w:t>
      </w:r>
    </w:p>
    <w:p w:rsidR="00931923" w:rsidRPr="00A0164F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</w:t>
      </w:r>
    </w:p>
    <w:p w:rsidR="00931923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</w:p>
    <w:p w:rsidR="00931923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иллюстраций</w:t>
      </w:r>
    </w:p>
    <w:p w:rsidR="00931923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авторе: ФИО полностью, ученая степень, должность, место работы/учебы (класс)</w:t>
      </w:r>
    </w:p>
    <w:p w:rsidR="00931923" w:rsidRPr="00A0164F" w:rsidRDefault="00931923" w:rsidP="009319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образовательной организации: наименование организации, полный почтовый адрес, индекс,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75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931923" w:rsidRPr="00DC1EDB" w:rsidRDefault="00931923" w:rsidP="009319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DB">
        <w:rPr>
          <w:rFonts w:ascii="Times New Roman" w:hAnsi="Times New Roman" w:cs="Times New Roman"/>
          <w:b/>
          <w:sz w:val="28"/>
          <w:szCs w:val="28"/>
        </w:rPr>
        <w:t>Оформление статьи:</w:t>
      </w:r>
    </w:p>
    <w:p w:rsidR="00931923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ГАИО направляется один текстовый файл</w:t>
      </w:r>
    </w:p>
    <w:p w:rsidR="00931923" w:rsidRPr="00E575BC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(в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прикрепляются дополнительно к письму</w:t>
      </w:r>
    </w:p>
    <w:p w:rsidR="00931923" w:rsidRPr="00A0164F" w:rsidRDefault="00931923" w:rsidP="0093192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названии файла указываются: фа</w:t>
      </w:r>
      <w:r w:rsidRPr="00A0164F">
        <w:rPr>
          <w:rFonts w:ascii="Times New Roman" w:hAnsi="Times New Roman" w:cs="Times New Roman"/>
          <w:sz w:val="28"/>
          <w:szCs w:val="28"/>
        </w:rPr>
        <w:t>мили</w:t>
      </w:r>
      <w:r>
        <w:rPr>
          <w:rFonts w:ascii="Times New Roman" w:hAnsi="Times New Roman" w:cs="Times New Roman"/>
          <w:sz w:val="28"/>
          <w:szCs w:val="28"/>
        </w:rPr>
        <w:t>я автора, город (село, поселок, деревня), номер образовательного учреждения</w:t>
      </w:r>
      <w:r w:rsidRPr="00A0164F">
        <w:rPr>
          <w:rFonts w:ascii="Times New Roman" w:hAnsi="Times New Roman" w:cs="Times New Roman"/>
          <w:sz w:val="28"/>
          <w:szCs w:val="28"/>
        </w:rPr>
        <w:t xml:space="preserve"> (</w:t>
      </w:r>
      <w:r w:rsidRPr="005D4D47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Pr="005D4D47">
        <w:rPr>
          <w:rFonts w:ascii="Times New Roman" w:hAnsi="Times New Roman" w:cs="Times New Roman"/>
          <w:sz w:val="28"/>
          <w:szCs w:val="28"/>
        </w:rPr>
        <w:t xml:space="preserve"> </w:t>
      </w:r>
      <w:r w:rsidRPr="00A0164F">
        <w:rPr>
          <w:rFonts w:ascii="Times New Roman" w:hAnsi="Times New Roman" w:cs="Times New Roman"/>
          <w:sz w:val="28"/>
          <w:szCs w:val="28"/>
        </w:rPr>
        <w:t>Иванов.</w:t>
      </w:r>
      <w:r>
        <w:rPr>
          <w:rFonts w:ascii="Times New Roman" w:hAnsi="Times New Roman" w:cs="Times New Roman"/>
          <w:sz w:val="28"/>
          <w:szCs w:val="28"/>
        </w:rPr>
        <w:t xml:space="preserve"> Иркутск.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19</w:t>
      </w:r>
      <w:r w:rsidRPr="00A016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1923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выполняется на русском языке шрифтом </w:t>
      </w:r>
      <w:r w:rsidRPr="00A0164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0164F">
        <w:rPr>
          <w:rFonts w:ascii="Times New Roman" w:hAnsi="Times New Roman" w:cs="Times New Roman"/>
          <w:sz w:val="28"/>
          <w:szCs w:val="28"/>
        </w:rPr>
        <w:t xml:space="preserve"> </w:t>
      </w:r>
      <w:r w:rsidRPr="00A0164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0164F">
        <w:rPr>
          <w:rFonts w:ascii="Times New Roman" w:hAnsi="Times New Roman" w:cs="Times New Roman"/>
          <w:sz w:val="28"/>
          <w:szCs w:val="28"/>
        </w:rPr>
        <w:t xml:space="preserve"> </w:t>
      </w:r>
      <w:r w:rsidRPr="00A0164F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(размер </w:t>
      </w:r>
      <w:r w:rsidRPr="00A0164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64F">
        <w:rPr>
          <w:rFonts w:ascii="Times New Roman" w:hAnsi="Times New Roman" w:cs="Times New Roman"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одинарный)</w:t>
      </w:r>
      <w:r w:rsidRPr="00A0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 объемом</w:t>
      </w:r>
      <w:r w:rsidRPr="00A0164F">
        <w:rPr>
          <w:rFonts w:ascii="Times New Roman" w:hAnsi="Times New Roman" w:cs="Times New Roman"/>
          <w:sz w:val="28"/>
          <w:szCs w:val="28"/>
        </w:rPr>
        <w:t xml:space="preserve"> до 3 страниц</w:t>
      </w:r>
      <w:r>
        <w:rPr>
          <w:rFonts w:ascii="Times New Roman" w:hAnsi="Times New Roman" w:cs="Times New Roman"/>
          <w:sz w:val="28"/>
          <w:szCs w:val="28"/>
        </w:rPr>
        <w:t xml:space="preserve"> (страницы не нумеруются)</w:t>
      </w:r>
    </w:p>
    <w:p w:rsidR="00931923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03">
        <w:rPr>
          <w:rFonts w:ascii="Times New Roman" w:hAnsi="Times New Roman" w:cs="Times New Roman"/>
          <w:sz w:val="28"/>
          <w:szCs w:val="28"/>
        </w:rPr>
        <w:t xml:space="preserve">Список источников и литературы приводится в </w:t>
      </w:r>
      <w:r>
        <w:rPr>
          <w:rFonts w:ascii="Times New Roman" w:hAnsi="Times New Roman" w:cs="Times New Roman"/>
          <w:sz w:val="28"/>
          <w:szCs w:val="28"/>
        </w:rPr>
        <w:t xml:space="preserve">конце статьи, оформляется в соответствии с ГОСТ 7.0.100-2018, составляется в </w:t>
      </w:r>
      <w:r w:rsidRPr="00A61D03">
        <w:rPr>
          <w:rFonts w:ascii="Times New Roman" w:hAnsi="Times New Roman" w:cs="Times New Roman"/>
          <w:sz w:val="28"/>
          <w:szCs w:val="28"/>
        </w:rPr>
        <w:t>порядке алфавита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указанием общего количества страниц (см. Приложение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Полезные книги и некоторые примеры оформления списка источников и литературы)</w:t>
      </w:r>
      <w:proofErr w:type="gramEnd"/>
    </w:p>
    <w:p w:rsidR="00931923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2">
        <w:rPr>
          <w:rFonts w:ascii="Times New Roman" w:hAnsi="Times New Roman" w:cs="Times New Roman"/>
          <w:sz w:val="28"/>
          <w:szCs w:val="28"/>
        </w:rPr>
        <w:t xml:space="preserve">Ссылки выполняются в тексте в квадратных скобках, с указанием порядкового номера </w:t>
      </w:r>
      <w:r>
        <w:rPr>
          <w:rFonts w:ascii="Times New Roman" w:hAnsi="Times New Roman" w:cs="Times New Roman"/>
          <w:sz w:val="28"/>
          <w:szCs w:val="28"/>
        </w:rPr>
        <w:t>из с</w:t>
      </w:r>
      <w:r w:rsidRPr="00BD3222">
        <w:rPr>
          <w:rFonts w:ascii="Times New Roman" w:hAnsi="Times New Roman" w:cs="Times New Roman"/>
          <w:sz w:val="28"/>
          <w:szCs w:val="28"/>
        </w:rPr>
        <w:t>писка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BD3222">
        <w:rPr>
          <w:rFonts w:ascii="Times New Roman" w:hAnsi="Times New Roman" w:cs="Times New Roman"/>
          <w:sz w:val="28"/>
          <w:szCs w:val="28"/>
        </w:rPr>
        <w:t xml:space="preserve"> и номера страницы/листа</w:t>
      </w:r>
      <w:r>
        <w:rPr>
          <w:rFonts w:ascii="Times New Roman" w:hAnsi="Times New Roman" w:cs="Times New Roman"/>
          <w:sz w:val="28"/>
          <w:szCs w:val="28"/>
        </w:rPr>
        <w:t>, откуда была взята информация [13, с. 3]</w:t>
      </w:r>
    </w:p>
    <w:p w:rsidR="00931923" w:rsidRPr="00BA3979" w:rsidRDefault="00931923" w:rsidP="0093192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можно проводить, ориентируясь на полезные ссылки (см. Приложение 2.)</w:t>
      </w:r>
    </w:p>
    <w:p w:rsidR="00931923" w:rsidRDefault="00931923" w:rsidP="00931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1923" w:rsidRDefault="00931923" w:rsidP="00931923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31923" w:rsidRPr="00DC1EDB" w:rsidRDefault="00931923" w:rsidP="0093192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DB">
        <w:rPr>
          <w:rFonts w:ascii="Times New Roman" w:hAnsi="Times New Roman" w:cs="Times New Roman"/>
          <w:b/>
          <w:sz w:val="28"/>
          <w:szCs w:val="28"/>
        </w:rPr>
        <w:t>Примеры оформления списка источников и литературы:</w:t>
      </w:r>
    </w:p>
    <w:p w:rsidR="00931923" w:rsidRDefault="00931923" w:rsidP="00931923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BF">
        <w:rPr>
          <w:rFonts w:ascii="Times New Roman" w:hAnsi="Times New Roman" w:cs="Times New Roman"/>
          <w:b/>
          <w:sz w:val="28"/>
          <w:szCs w:val="28"/>
        </w:rPr>
        <w:t>Архивные материалы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ГАИО. – Р-1933. – Оп 7 ОЦ. – Д. 1381. – Л. 26-34.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Энциклопедии, словари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1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 xml:space="preserve"> М. К]. Литература сибирская / [М. К.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>] // Сибирская советская энциклопедия. – [Новосибирск], [1931]. – Т. 3</w:t>
      </w:r>
      <w:proofErr w:type="gramStart"/>
      <w:r w:rsidRPr="00823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3617">
        <w:rPr>
          <w:rFonts w:ascii="Times New Roman" w:hAnsi="Times New Roman" w:cs="Times New Roman"/>
          <w:sz w:val="28"/>
          <w:szCs w:val="28"/>
        </w:rPr>
        <w:t xml:space="preserve"> Л-Н. –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Стб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>. 161-226.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17">
        <w:rPr>
          <w:rFonts w:ascii="Times New Roman" w:hAnsi="Times New Roman" w:cs="Times New Roman"/>
          <w:sz w:val="28"/>
          <w:szCs w:val="28"/>
        </w:rPr>
        <w:t>Иркутск</w:t>
      </w:r>
      <w:proofErr w:type="gramStart"/>
      <w:r w:rsidRPr="00823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3617">
        <w:rPr>
          <w:rFonts w:ascii="Times New Roman" w:hAnsi="Times New Roman" w:cs="Times New Roman"/>
          <w:sz w:val="28"/>
          <w:szCs w:val="28"/>
        </w:rPr>
        <w:t xml:space="preserve"> историко-краеведческий словарь / ред. С. И. Гольдфарб. – Иркутск</w:t>
      </w:r>
      <w:proofErr w:type="gramStart"/>
      <w:r w:rsidRPr="00823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3617">
        <w:rPr>
          <w:rFonts w:ascii="Times New Roman" w:hAnsi="Times New Roman" w:cs="Times New Roman"/>
          <w:sz w:val="28"/>
          <w:szCs w:val="28"/>
        </w:rPr>
        <w:t xml:space="preserve"> Сибирская книга, 2011. – 596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28">
        <w:rPr>
          <w:rFonts w:ascii="Times New Roman" w:hAnsi="Times New Roman" w:cs="Times New Roman"/>
          <w:b/>
          <w:sz w:val="28"/>
          <w:szCs w:val="28"/>
        </w:rPr>
        <w:t>Документальные публикации</w:t>
      </w:r>
      <w:r>
        <w:rPr>
          <w:rFonts w:ascii="Times New Roman" w:hAnsi="Times New Roman" w:cs="Times New Roman"/>
          <w:b/>
          <w:sz w:val="28"/>
          <w:szCs w:val="28"/>
        </w:rPr>
        <w:t>, воспоминания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Записки иркутских жителей / сост. М. Д. Сергеев.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Вост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B042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кн. изд-во, 1990. – 544 с.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Иркутск. Материалы для истории города XVII и XVIII столетий. – Москва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тип. М. Н. Лаврова и К°, 1883. – [4], 92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Первое столетие Иркутска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сборник материалов для истории города с «Введением» и заключительной статьей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.-доц. П. М. Головачева : «Состав населения и экономический быт Иркутска до 40-х годов XVIII в.», с приложением 4 видов и 3 планов старинного Иркутска. В память 250-летия Иркутска. – Санкт-Петербург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В. П. Сукачев, 1902. – [2], XIII, 187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28">
        <w:rPr>
          <w:rFonts w:ascii="Times New Roman" w:hAnsi="Times New Roman" w:cs="Times New Roman"/>
          <w:b/>
          <w:sz w:val="28"/>
          <w:szCs w:val="28"/>
        </w:rPr>
        <w:t>Летописные источники, хроники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 xml:space="preserve">Иркутская летопись (Летописи П. И.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Пежемского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и В. А. Кротова) / с предисл.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добавл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и примеч. И. И. Серебренникова.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Паровая типография И. П. Казанцева, 1911. – 418 с. (Труды Восточно-Сибирского Отдела Императорского Русского Географического Общества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№ 5).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Иркутская летопись 1661-1940 гг. / сост., авт. предисл. и примеч. Ю. П. Колмаков.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Оттиск, 2003. – 848 с.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Кротов В. А. Летопись города Иркутска. 1652-1856 гг. / В. А. Кротов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[ред. Г. Д.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Лопатовская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, науч. ред. Н. Е.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Единархова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, авт. вступ. ст.,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. текста, комментатор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. текста Н. В.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Куликаускене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].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Сибирская книга, 2013. – 448 с.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города Иркутска XVII-</w:t>
      </w:r>
      <w:r w:rsidRPr="00DB0428">
        <w:rPr>
          <w:rFonts w:ascii="Times New Roman" w:hAnsi="Times New Roman" w:cs="Times New Roman"/>
          <w:sz w:val="28"/>
          <w:szCs w:val="28"/>
        </w:rPr>
        <w:t xml:space="preserve">XIX вв. / сост. и науч. ред. Н. В.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Куликаускене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Вост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B042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кн. изд-во, 1996. – 320 с.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Летопись губернского города Иркутска // Первое столетие Иркутска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в память 250-летия Иркутска / изд. В. П. Сукачева. – С.-Петербург, 1902. – С. 120-165.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Пежемский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П. И. Панорама Иркутской губернии / П. И.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Пежемский</w:t>
      </w:r>
      <w:proofErr w:type="spellEnd"/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. текста Н. В.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Куликаускене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; науч. ред. Н. Е.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Единархова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; вступ. ст. Т. А. Перцевой ;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. Н. Е.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Единарховой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и В. П.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Шахерова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 xml:space="preserve"> ; рук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роекта А. А.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Куликаускас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Артиздат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, 2020. – 398 с.</w:t>
      </w:r>
    </w:p>
    <w:p w:rsidR="00931923" w:rsidRPr="00DB0428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>Хронологический перечень важнейших данных из истории Сибири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1032-1882 гг. / сост. И. В. Щеглов; под ред. В. И. Вагина. – Иркутск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Издание Восточно-Сибирского отдела Императорского Русского географического общества, 1883. – 778, [2]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F3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3">
        <w:rPr>
          <w:rFonts w:ascii="Times New Roman" w:hAnsi="Times New Roman" w:cs="Times New Roman"/>
          <w:sz w:val="28"/>
          <w:szCs w:val="28"/>
        </w:rPr>
        <w:lastRenderedPageBreak/>
        <w:t>Гаращенко Л. В. Частные учебные заведения Иркутска (середина XIX-начало XX вв.) / Л. В. Гаращенко. – Иркутск</w:t>
      </w:r>
      <w:proofErr w:type="gramStart"/>
      <w:r w:rsidRPr="009459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9F3">
        <w:rPr>
          <w:rFonts w:ascii="Times New Roman" w:hAnsi="Times New Roman" w:cs="Times New Roman"/>
          <w:sz w:val="28"/>
          <w:szCs w:val="28"/>
        </w:rPr>
        <w:t xml:space="preserve"> ООО НПФ «Земля Иркутская», 2018. – 672 с.</w:t>
      </w:r>
    </w:p>
    <w:p w:rsidR="00931923" w:rsidRPr="00823617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17">
        <w:rPr>
          <w:rFonts w:ascii="Times New Roman" w:hAnsi="Times New Roman" w:cs="Times New Roman"/>
          <w:sz w:val="28"/>
          <w:szCs w:val="28"/>
        </w:rPr>
        <w:t>Иркутский край. Четыре века</w:t>
      </w:r>
      <w:proofErr w:type="gramStart"/>
      <w:r w:rsidRPr="00823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3617">
        <w:rPr>
          <w:rFonts w:ascii="Times New Roman" w:hAnsi="Times New Roman" w:cs="Times New Roman"/>
          <w:sz w:val="28"/>
          <w:szCs w:val="28"/>
        </w:rPr>
        <w:t xml:space="preserve"> история Иркутской губернии (области) XVII–XXI вв. / А. В.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Гимельштейн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Дамешек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Зуляр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 xml:space="preserve">, С. И. Кузнецов, Ю. А. Петрушин, В. П.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Шахеров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 xml:space="preserve"> и др.; гл. ред. Л. М.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Дамешек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>. – Иркутск</w:t>
      </w:r>
      <w:proofErr w:type="gramStart"/>
      <w:r w:rsidRPr="00823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3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617">
        <w:rPr>
          <w:rFonts w:ascii="Times New Roman" w:hAnsi="Times New Roman" w:cs="Times New Roman"/>
          <w:sz w:val="28"/>
          <w:szCs w:val="28"/>
        </w:rPr>
        <w:t>Востсибкнига</w:t>
      </w:r>
      <w:proofErr w:type="spellEnd"/>
      <w:r w:rsidRPr="00823617">
        <w:rPr>
          <w:rFonts w:ascii="Times New Roman" w:hAnsi="Times New Roman" w:cs="Times New Roman"/>
          <w:sz w:val="28"/>
          <w:szCs w:val="28"/>
        </w:rPr>
        <w:t>, 2012. – 800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17">
        <w:rPr>
          <w:rFonts w:ascii="Times New Roman" w:hAnsi="Times New Roman" w:cs="Times New Roman"/>
          <w:sz w:val="28"/>
          <w:szCs w:val="28"/>
        </w:rPr>
        <w:t>Корейша Я. Исторический очерк Иркутской</w:t>
      </w:r>
      <w:r w:rsidRPr="00C3723E">
        <w:rPr>
          <w:rFonts w:ascii="Times New Roman" w:hAnsi="Times New Roman" w:cs="Times New Roman"/>
          <w:sz w:val="28"/>
          <w:szCs w:val="28"/>
        </w:rPr>
        <w:t xml:space="preserve"> губернской гимназии / сост. Я. Корейша. – Иркутск, 1910-1915. – </w:t>
      </w:r>
      <w:proofErr w:type="spellStart"/>
      <w:r w:rsidRPr="00C3723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3723E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C37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723E">
        <w:rPr>
          <w:rFonts w:ascii="Times New Roman" w:hAnsi="Times New Roman" w:cs="Times New Roman"/>
          <w:sz w:val="28"/>
          <w:szCs w:val="28"/>
        </w:rPr>
        <w:t xml:space="preserve"> Иркутское Главное Народное Училище (1789-1805). – [4], IV, 75, [1] c.; </w:t>
      </w:r>
      <w:proofErr w:type="spellStart"/>
      <w:r w:rsidRPr="00C3723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3723E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Pr="00C37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723E">
        <w:rPr>
          <w:rFonts w:ascii="Times New Roman" w:hAnsi="Times New Roman" w:cs="Times New Roman"/>
          <w:sz w:val="28"/>
          <w:szCs w:val="28"/>
        </w:rPr>
        <w:t xml:space="preserve"> Губернская гимназия с 1805-1829 г. – [1], II, [2], 304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28">
        <w:rPr>
          <w:rFonts w:ascii="Times New Roman" w:hAnsi="Times New Roman" w:cs="Times New Roman"/>
          <w:sz w:val="28"/>
          <w:szCs w:val="28"/>
        </w:rPr>
        <w:t xml:space="preserve">Прозаические сочинения учеников Иркутской гимназии, писанные под руководством старшего учителя российской словесности Ивана </w:t>
      </w:r>
      <w:proofErr w:type="spellStart"/>
      <w:r w:rsidRPr="00DB0428">
        <w:rPr>
          <w:rFonts w:ascii="Times New Roman" w:hAnsi="Times New Roman" w:cs="Times New Roman"/>
          <w:sz w:val="28"/>
          <w:szCs w:val="28"/>
        </w:rPr>
        <w:t>Поликсеньева</w:t>
      </w:r>
      <w:proofErr w:type="spellEnd"/>
      <w:r w:rsidRPr="00DB0428">
        <w:rPr>
          <w:rFonts w:ascii="Times New Roman" w:hAnsi="Times New Roman" w:cs="Times New Roman"/>
          <w:sz w:val="28"/>
          <w:szCs w:val="28"/>
        </w:rPr>
        <w:t>. – Санкт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DB0428">
        <w:rPr>
          <w:rFonts w:ascii="Times New Roman" w:hAnsi="Times New Roman" w:cs="Times New Roman"/>
          <w:sz w:val="28"/>
          <w:szCs w:val="28"/>
        </w:rPr>
        <w:t>етербург</w:t>
      </w:r>
      <w:proofErr w:type="gramStart"/>
      <w:r w:rsidRPr="00DB04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0428">
        <w:rPr>
          <w:rFonts w:ascii="Times New Roman" w:hAnsi="Times New Roman" w:cs="Times New Roman"/>
          <w:sz w:val="28"/>
          <w:szCs w:val="28"/>
        </w:rPr>
        <w:t xml:space="preserve"> В типографии Императорской Академии наук 1836. – [8], 307, IV с.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923" w:rsidRPr="001303E1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E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3E1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1303E1">
        <w:rPr>
          <w:rFonts w:ascii="Times New Roman" w:hAnsi="Times New Roman" w:cs="Times New Roman"/>
          <w:sz w:val="28"/>
          <w:szCs w:val="28"/>
        </w:rPr>
        <w:t xml:space="preserve"> Н. А. История формирования системы высшего педагогического образования на территории Иркутской области [Электронный ресурс] / Н. А. </w:t>
      </w:r>
      <w:proofErr w:type="spellStart"/>
      <w:r w:rsidRPr="001303E1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1303E1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1303E1">
        <w:rPr>
          <w:rFonts w:ascii="Times New Roman" w:hAnsi="Times New Roman" w:cs="Times New Roman"/>
          <w:sz w:val="28"/>
          <w:szCs w:val="28"/>
        </w:rPr>
        <w:t>Князькова</w:t>
      </w:r>
      <w:proofErr w:type="spellEnd"/>
      <w:r w:rsidRPr="001303E1">
        <w:rPr>
          <w:rFonts w:ascii="Times New Roman" w:hAnsi="Times New Roman" w:cs="Times New Roman"/>
          <w:sz w:val="28"/>
          <w:szCs w:val="28"/>
        </w:rPr>
        <w:t xml:space="preserve"> // Интерне</w:t>
      </w:r>
      <w:r>
        <w:rPr>
          <w:rFonts w:ascii="Times New Roman" w:hAnsi="Times New Roman" w:cs="Times New Roman"/>
          <w:sz w:val="28"/>
          <w:szCs w:val="28"/>
        </w:rPr>
        <w:t>т-журнал «Мир науки». – 2018. –</w:t>
      </w:r>
      <w:r w:rsidRPr="001303E1">
        <w:rPr>
          <w:rFonts w:ascii="Times New Roman" w:hAnsi="Times New Roman" w:cs="Times New Roman"/>
          <w:sz w:val="28"/>
          <w:szCs w:val="28"/>
        </w:rPr>
        <w:t xml:space="preserve"> № 5. – URL</w:t>
      </w:r>
      <w:proofErr w:type="gramStart"/>
      <w:r w:rsidRPr="001303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03E1">
        <w:rPr>
          <w:rFonts w:ascii="Times New Roman" w:hAnsi="Times New Roman" w:cs="Times New Roman"/>
          <w:sz w:val="28"/>
          <w:szCs w:val="28"/>
        </w:rPr>
        <w:t xml:space="preserve"> https://mir-nauki.com/43PDMN518.html  (дата обращения : 14.05.2019).</w:t>
      </w:r>
    </w:p>
    <w:p w:rsidR="00931923" w:rsidRDefault="00931923" w:rsidP="0093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33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</w:p>
    <w:p w:rsidR="00931923" w:rsidRPr="00782E33" w:rsidRDefault="00931923" w:rsidP="00931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23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 xml:space="preserve">ОГКУ Государственный архив Иркутской области. Издания архива </w:t>
      </w:r>
      <w:hyperlink r:id="rId6" w:history="1">
        <w:r w:rsidRPr="00A25BB0">
          <w:rPr>
            <w:rStyle w:val="a3"/>
            <w:rFonts w:ascii="Times New Roman" w:hAnsi="Times New Roman" w:cs="Times New Roman"/>
            <w:sz w:val="28"/>
            <w:szCs w:val="28"/>
          </w:rPr>
          <w:t>https://disk.yandex.ru/d/xzDVVO6MvSaKBg</w:t>
        </w:r>
      </w:hyperlink>
    </w:p>
    <w:p w:rsidR="00931923" w:rsidRPr="00A25BB0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>ОГКУ Государственный архив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Архивные справочники </w:t>
      </w:r>
      <w:hyperlink r:id="rId7" w:history="1">
        <w:r w:rsidRPr="001B76D1">
          <w:rPr>
            <w:rStyle w:val="a3"/>
            <w:rFonts w:ascii="Times New Roman" w:hAnsi="Times New Roman" w:cs="Times New Roman"/>
            <w:sz w:val="28"/>
            <w:szCs w:val="28"/>
          </w:rPr>
          <w:t>http://гаио.рф/resources/guide/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23" w:rsidRPr="00A25BB0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(РГБ) </w:t>
      </w:r>
      <w:hyperlink r:id="rId8" w:history="1">
        <w:r w:rsidRPr="00A25BB0">
          <w:rPr>
            <w:rStyle w:val="a3"/>
            <w:rFonts w:ascii="Times New Roman" w:hAnsi="Times New Roman" w:cs="Times New Roman"/>
            <w:sz w:val="28"/>
            <w:szCs w:val="28"/>
          </w:rPr>
          <w:t>https://search.rsl.ru/ru/search</w:t>
        </w:r>
      </w:hyperlink>
    </w:p>
    <w:p w:rsidR="00931923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(НЭБ) </w:t>
      </w:r>
      <w:hyperlink r:id="rId9" w:history="1">
        <w:r w:rsidRPr="00A25BB0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931923" w:rsidRPr="00A25BB0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BB0">
        <w:rPr>
          <w:rFonts w:ascii="Times New Roman" w:hAnsi="Times New Roman" w:cs="Times New Roman"/>
          <w:sz w:val="28"/>
          <w:szCs w:val="28"/>
        </w:rPr>
        <w:t>Руниверс</w:t>
      </w:r>
      <w:proofErr w:type="spellEnd"/>
      <w:r w:rsidRPr="00A25B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25BB0">
          <w:rPr>
            <w:rStyle w:val="a3"/>
            <w:rFonts w:ascii="Times New Roman" w:hAnsi="Times New Roman" w:cs="Times New Roman"/>
            <w:sz w:val="28"/>
            <w:szCs w:val="28"/>
          </w:rPr>
          <w:t>https://runivers.ru/lib/alphabet/</w:t>
        </w:r>
      </w:hyperlink>
      <w:r w:rsidRPr="00A2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23" w:rsidRPr="009459F3" w:rsidRDefault="00931923" w:rsidP="00931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0">
        <w:rPr>
          <w:rFonts w:ascii="Times New Roman" w:hAnsi="Times New Roman" w:cs="Times New Roman"/>
          <w:sz w:val="28"/>
          <w:szCs w:val="28"/>
        </w:rPr>
        <w:t xml:space="preserve">ИОГУНБ им. И.И. </w:t>
      </w:r>
      <w:proofErr w:type="gramStart"/>
      <w:r w:rsidRPr="00A25BB0"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gramEnd"/>
      <w:r w:rsidRPr="00A25BB0">
        <w:rPr>
          <w:rFonts w:ascii="Times New Roman" w:hAnsi="Times New Roman" w:cs="Times New Roman"/>
          <w:sz w:val="28"/>
          <w:szCs w:val="28"/>
        </w:rPr>
        <w:t xml:space="preserve">. Хроники </w:t>
      </w:r>
      <w:proofErr w:type="spellStart"/>
      <w:r w:rsidRPr="00A25BB0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A25BB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25BB0">
          <w:rPr>
            <w:rStyle w:val="a3"/>
            <w:rFonts w:ascii="Times New Roman" w:hAnsi="Times New Roman" w:cs="Times New Roman"/>
            <w:sz w:val="28"/>
            <w:szCs w:val="28"/>
          </w:rPr>
          <w:t>https://i.irklib.ru/web/?C21COM=F&amp;P21DBN=HRONP&amp;I21DBN=HRONP_FULLTEXT&amp;S21CNR=10&amp;Z21ID=GUEST</w:t>
        </w:r>
      </w:hyperlink>
    </w:p>
    <w:p w:rsidR="00931923" w:rsidRDefault="00931923" w:rsidP="0093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923" w:rsidRPr="0002097F" w:rsidRDefault="00931923" w:rsidP="00931923">
      <w:pPr>
        <w:jc w:val="both"/>
        <w:rPr>
          <w:rFonts w:ascii="Times New Roman" w:hAnsi="Times New Roman" w:cs="Times New Roman"/>
          <w:sz w:val="28"/>
          <w:szCs w:val="28"/>
        </w:rPr>
      </w:pPr>
      <w:r w:rsidRPr="0002097F">
        <w:rPr>
          <w:rFonts w:ascii="Times New Roman" w:hAnsi="Times New Roman" w:cs="Times New Roman"/>
          <w:b/>
          <w:sz w:val="28"/>
          <w:szCs w:val="28"/>
        </w:rPr>
        <w:t>Предлагаемые условия:</w:t>
      </w:r>
      <w:r>
        <w:rPr>
          <w:rFonts w:ascii="Times New Roman" w:hAnsi="Times New Roman" w:cs="Times New Roman"/>
          <w:sz w:val="28"/>
          <w:szCs w:val="28"/>
        </w:rPr>
        <w:t xml:space="preserve"> верифицированные волонтерские часы, благодарности ОГКУ «Государственный архив Иркутской области», публикация лучших статей в издании ОГКУ «Государственный архив Иркутской области» Календарь знаменательных и памятных дат Иркутской области на 2024 год.</w:t>
      </w:r>
    </w:p>
    <w:p w:rsidR="00931923" w:rsidRPr="0002097F" w:rsidRDefault="00931923" w:rsidP="0093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C7" w:rsidRDefault="00A370C7"/>
    <w:sectPr w:rsidR="00A3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6B7A"/>
    <w:multiLevelType w:val="hybridMultilevel"/>
    <w:tmpl w:val="F8A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71BB"/>
    <w:multiLevelType w:val="hybridMultilevel"/>
    <w:tmpl w:val="ACF00B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D39711B"/>
    <w:multiLevelType w:val="hybridMultilevel"/>
    <w:tmpl w:val="5EAA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23"/>
    <w:rsid w:val="00931923"/>
    <w:rsid w:val="00A370C7"/>
    <w:rsid w:val="00C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sear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75;&#1072;&#1080;&#1086;.&#1088;&#1092;/resources/gui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zDVVO6MvSaKBg" TargetMode="External"/><Relationship Id="rId11" Type="http://schemas.openxmlformats.org/officeDocument/2006/relationships/hyperlink" Target="https://i.irklib.ru/web/?C21COM=F&amp;P21DBN=HRONP&amp;I21DBN=HRONP_FULLTEXT&amp;S21CNR=10&amp;Z21ID=GU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nivers.ru/lib/alphab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2023-04-13T03:00:00Z</dcterms:created>
  <dcterms:modified xsi:type="dcterms:W3CDTF">2023-04-13T03:02:00Z</dcterms:modified>
</cp:coreProperties>
</file>