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9A" w:rsidRDefault="00565C9A" w:rsidP="00976D04">
      <w:pPr>
        <w:spacing w:after="131" w:line="259" w:lineRule="auto"/>
        <w:ind w:right="0" w:firstLine="0"/>
      </w:pPr>
    </w:p>
    <w:p w:rsidR="00976D04" w:rsidRDefault="00976D04" w:rsidP="00976D04">
      <w:pPr>
        <w:spacing w:after="131" w:line="259" w:lineRule="auto"/>
        <w:ind w:right="0" w:firstLine="0"/>
      </w:pPr>
    </w:p>
    <w:p w:rsidR="00976D04" w:rsidRDefault="00976D04" w:rsidP="00976D04">
      <w:pPr>
        <w:spacing w:after="131" w:line="259" w:lineRule="auto"/>
        <w:ind w:right="0" w:firstLine="0"/>
      </w:pPr>
    </w:p>
    <w:p w:rsidR="00976D04" w:rsidRDefault="00976D04" w:rsidP="00976D04">
      <w:pPr>
        <w:spacing w:after="131" w:line="259" w:lineRule="auto"/>
        <w:ind w:right="0" w:firstLine="0"/>
      </w:pPr>
    </w:p>
    <w:p w:rsidR="00976D04" w:rsidRDefault="00976D04" w:rsidP="00976D04">
      <w:pPr>
        <w:spacing w:after="131" w:line="259" w:lineRule="auto"/>
        <w:ind w:right="0" w:firstLine="0"/>
      </w:pPr>
    </w:p>
    <w:p w:rsidR="00976D04" w:rsidRDefault="00976D04" w:rsidP="00976D04">
      <w:pPr>
        <w:spacing w:after="131" w:line="259" w:lineRule="auto"/>
        <w:ind w:right="0" w:firstLine="0"/>
      </w:pPr>
    </w:p>
    <w:p w:rsidR="00976D04" w:rsidRDefault="00976D04" w:rsidP="00976D04">
      <w:pPr>
        <w:spacing w:after="131" w:line="259" w:lineRule="auto"/>
        <w:ind w:right="0" w:firstLine="0"/>
      </w:pPr>
    </w:p>
    <w:p w:rsidR="00565C9A" w:rsidRPr="000A30AC" w:rsidRDefault="000A30AC" w:rsidP="00976D04">
      <w:pPr>
        <w:pStyle w:val="1"/>
        <w:spacing w:after="0" w:line="360" w:lineRule="auto"/>
        <w:ind w:left="1899" w:firstLine="0"/>
        <w:jc w:val="center"/>
      </w:pPr>
      <w:r w:rsidRPr="000A30AC">
        <w:t>ДОРОЖНАЯ КАРТА</w:t>
      </w:r>
      <w:r w:rsidRPr="000A30AC">
        <w:rPr>
          <w:rFonts w:ascii="Calibri" w:hAnsi="Calibri"/>
          <w:b w:val="0"/>
          <w:sz w:val="22"/>
        </w:rPr>
        <w:t xml:space="preserve"> </w:t>
      </w:r>
      <w:r w:rsidR="00976D04">
        <w:t xml:space="preserve">ПРОВЕДЕНИЯ </w:t>
      </w:r>
      <w:r w:rsidRPr="000A30AC">
        <w:t>ВСЕРОССИЙСКОЙ АКЦИИ</w:t>
      </w:r>
    </w:p>
    <w:p w:rsidR="00565C9A" w:rsidRPr="000A30AC" w:rsidRDefault="000A30AC" w:rsidP="00976D04">
      <w:pPr>
        <w:pStyle w:val="1"/>
        <w:spacing w:after="0" w:line="360" w:lineRule="auto"/>
        <w:ind w:left="1899"/>
        <w:jc w:val="center"/>
      </w:pPr>
      <w:r w:rsidRPr="000A30AC">
        <w:t>«</w:t>
      </w:r>
      <w:r w:rsidR="0074748B">
        <w:t>УЛИЦЫ ГЕРОЕВ</w:t>
      </w:r>
      <w:r w:rsidRPr="000A30AC">
        <w:t>»</w:t>
      </w:r>
    </w:p>
    <w:p w:rsidR="00565C9A" w:rsidRPr="000A30AC" w:rsidRDefault="00565C9A" w:rsidP="00976D04">
      <w:pPr>
        <w:spacing w:after="131" w:line="259" w:lineRule="auto"/>
        <w:ind w:left="68" w:right="0"/>
        <w:jc w:val="center"/>
      </w:pPr>
    </w:p>
    <w:p w:rsidR="00565C9A" w:rsidRPr="000A30AC" w:rsidRDefault="00565C9A" w:rsidP="00976D04">
      <w:pPr>
        <w:spacing w:after="131" w:line="259" w:lineRule="auto"/>
        <w:ind w:left="68" w:right="0"/>
        <w:jc w:val="center"/>
      </w:pPr>
    </w:p>
    <w:p w:rsidR="00565C9A" w:rsidRPr="000A30AC" w:rsidRDefault="00565C9A" w:rsidP="00976D04">
      <w:pPr>
        <w:spacing w:after="131" w:line="259" w:lineRule="auto"/>
        <w:ind w:left="68" w:right="0"/>
        <w:jc w:val="center"/>
      </w:pPr>
    </w:p>
    <w:p w:rsidR="00565C9A" w:rsidRPr="000A30AC" w:rsidRDefault="00565C9A" w:rsidP="00976D04">
      <w:pPr>
        <w:spacing w:after="131" w:line="259" w:lineRule="auto"/>
        <w:ind w:left="68" w:right="0"/>
        <w:jc w:val="center"/>
      </w:pPr>
    </w:p>
    <w:p w:rsidR="00565C9A" w:rsidRPr="000A30AC" w:rsidRDefault="00565C9A" w:rsidP="00976D04">
      <w:pPr>
        <w:spacing w:after="133" w:line="259" w:lineRule="auto"/>
        <w:ind w:left="68" w:right="0"/>
        <w:jc w:val="center"/>
      </w:pPr>
    </w:p>
    <w:p w:rsidR="00565C9A" w:rsidRPr="000A30AC" w:rsidRDefault="00565C9A" w:rsidP="00976D04">
      <w:pPr>
        <w:spacing w:after="132" w:line="259" w:lineRule="auto"/>
        <w:ind w:left="68" w:right="0"/>
        <w:jc w:val="center"/>
      </w:pPr>
    </w:p>
    <w:p w:rsidR="00976D04" w:rsidRPr="000A30AC" w:rsidRDefault="00976D04" w:rsidP="00976D04">
      <w:pPr>
        <w:spacing w:after="131" w:line="259" w:lineRule="auto"/>
        <w:ind w:left="68" w:right="0"/>
        <w:jc w:val="center"/>
      </w:pPr>
    </w:p>
    <w:p w:rsidR="00EF7B15" w:rsidRDefault="00EF7B15" w:rsidP="00976D04">
      <w:pPr>
        <w:spacing w:after="131" w:line="259" w:lineRule="auto"/>
        <w:ind w:left="68" w:right="0"/>
        <w:jc w:val="center"/>
        <w:rPr>
          <w:b/>
        </w:rPr>
      </w:pPr>
    </w:p>
    <w:p w:rsidR="00894C5E" w:rsidRDefault="00894C5E" w:rsidP="00976D04">
      <w:pPr>
        <w:spacing w:after="133" w:line="259" w:lineRule="auto"/>
        <w:ind w:right="0" w:firstLine="0"/>
        <w:jc w:val="center"/>
      </w:pPr>
    </w:p>
    <w:p w:rsidR="007B62CF" w:rsidRPr="00976D04" w:rsidRDefault="007B62CF" w:rsidP="00976D04">
      <w:pPr>
        <w:spacing w:after="133" w:line="259" w:lineRule="auto"/>
        <w:ind w:right="0" w:firstLine="0"/>
        <w:jc w:val="center"/>
      </w:pPr>
    </w:p>
    <w:p w:rsidR="00894C5E" w:rsidRDefault="00894C5E" w:rsidP="00976D04">
      <w:pPr>
        <w:spacing w:after="126" w:line="259" w:lineRule="auto"/>
        <w:ind w:left="68" w:right="0"/>
        <w:jc w:val="center"/>
        <w:rPr>
          <w:b/>
        </w:rPr>
      </w:pPr>
    </w:p>
    <w:p w:rsidR="00894C5E" w:rsidRPr="000A30AC" w:rsidRDefault="00894C5E" w:rsidP="00976D04">
      <w:pPr>
        <w:spacing w:after="126" w:line="259" w:lineRule="auto"/>
        <w:ind w:left="68" w:right="0"/>
        <w:jc w:val="center"/>
      </w:pPr>
    </w:p>
    <w:p w:rsidR="00565C9A" w:rsidRDefault="00565C9A" w:rsidP="00976D04">
      <w:pPr>
        <w:spacing w:after="0" w:line="259" w:lineRule="auto"/>
        <w:ind w:left="68" w:right="0"/>
        <w:jc w:val="center"/>
      </w:pPr>
    </w:p>
    <w:p w:rsidR="00894C5E" w:rsidRPr="000A30AC" w:rsidRDefault="00894C5E" w:rsidP="00976D04">
      <w:pPr>
        <w:spacing w:after="0" w:line="259" w:lineRule="auto"/>
        <w:ind w:left="68" w:right="0"/>
        <w:jc w:val="center"/>
      </w:pPr>
    </w:p>
    <w:p w:rsidR="00565C9A" w:rsidRDefault="00565C9A" w:rsidP="00976D04">
      <w:pPr>
        <w:spacing w:after="25" w:line="259" w:lineRule="auto"/>
        <w:ind w:left="68" w:right="0"/>
        <w:jc w:val="center"/>
      </w:pPr>
    </w:p>
    <w:p w:rsidR="007B62CF" w:rsidRPr="000A30AC" w:rsidRDefault="007B62CF" w:rsidP="00976D04">
      <w:pPr>
        <w:spacing w:after="25" w:line="259" w:lineRule="auto"/>
        <w:ind w:left="68" w:right="0"/>
        <w:jc w:val="center"/>
      </w:pPr>
    </w:p>
    <w:p w:rsidR="00C14ED8" w:rsidRDefault="00894C5E" w:rsidP="00C14ED8">
      <w:pPr>
        <w:spacing w:after="3" w:line="259" w:lineRule="auto"/>
        <w:ind w:left="279" w:right="273" w:hanging="10"/>
        <w:jc w:val="center"/>
      </w:pPr>
      <w:r>
        <w:t>Москва, 20</w:t>
      </w:r>
      <w:r w:rsidR="00C14ED8">
        <w:t>20</w:t>
      </w:r>
      <w:r w:rsidR="00C14ED8">
        <w:br w:type="page"/>
      </w:r>
    </w:p>
    <w:p w:rsidR="00916BA5" w:rsidRDefault="00916BA5" w:rsidP="007B62CF">
      <w:pPr>
        <w:spacing w:after="3" w:line="259" w:lineRule="auto"/>
        <w:ind w:left="279" w:right="273" w:hanging="10"/>
        <w:jc w:val="center"/>
      </w:pPr>
    </w:p>
    <w:p w:rsidR="00916BA5" w:rsidRPr="00F607DB" w:rsidRDefault="00916BA5" w:rsidP="00916BA5">
      <w:pPr>
        <w:numPr>
          <w:ilvl w:val="0"/>
          <w:numId w:val="17"/>
        </w:numPr>
        <w:spacing w:after="0" w:line="360" w:lineRule="auto"/>
        <w:ind w:left="0" w:right="0" w:firstLine="709"/>
        <w:contextualSpacing/>
        <w:rPr>
          <w:b/>
          <w:szCs w:val="28"/>
        </w:rPr>
      </w:pPr>
      <w:r w:rsidRPr="00F607DB">
        <w:rPr>
          <w:b/>
          <w:szCs w:val="28"/>
        </w:rPr>
        <w:t>ОПИСАНИЕ СОБЫТИЯ</w:t>
      </w:r>
    </w:p>
    <w:p w:rsidR="0049229B" w:rsidRDefault="0049229B" w:rsidP="0049229B">
      <w:pPr>
        <w:spacing w:after="0" w:line="360" w:lineRule="auto"/>
        <w:ind w:firstLine="709"/>
        <w:rPr>
          <w:szCs w:val="24"/>
        </w:rPr>
      </w:pPr>
      <w:r w:rsidRPr="0049229B">
        <w:rPr>
          <w:szCs w:val="24"/>
        </w:rPr>
        <w:t>9 декабря 1769 года Екатериной II был учрежден орден Святого Георгия, который считается высшей военной наградой. С 2007 года в этот памятный день вся страна чествует Героев Советского Союза, Героев России, кавалеров Ордена Славы</w:t>
      </w:r>
      <w:r>
        <w:rPr>
          <w:szCs w:val="24"/>
        </w:rPr>
        <w:br/>
      </w:r>
      <w:r w:rsidRPr="0049229B">
        <w:rPr>
          <w:szCs w:val="24"/>
        </w:rPr>
        <w:t>и ордена Святого Георгия, и Героев, прославивших страну на мирном поприще.</w:t>
      </w:r>
    </w:p>
    <w:p w:rsidR="0049229B" w:rsidRDefault="00916BA5" w:rsidP="0049229B">
      <w:pPr>
        <w:spacing w:line="360" w:lineRule="auto"/>
        <w:ind w:firstLine="709"/>
        <w:rPr>
          <w:szCs w:val="28"/>
        </w:rPr>
      </w:pPr>
      <w:r w:rsidRPr="00F607DB">
        <w:rPr>
          <w:szCs w:val="24"/>
        </w:rPr>
        <w:t>В День Героев Отечества, 9 декабря, Волонтеры Победы выходят на улицы, площади и скверы населенных пунктов, названных в честь Героев Советского Союза и Героев России. Находясь в указанных локациях, волонтеры раздают жителям листовки в виде писем-треугольников с информацией</w:t>
      </w:r>
      <w:r w:rsidR="0049229B">
        <w:rPr>
          <w:szCs w:val="24"/>
        </w:rPr>
        <w:t xml:space="preserve"> </w:t>
      </w:r>
      <w:r w:rsidRPr="00F607DB">
        <w:rPr>
          <w:szCs w:val="24"/>
        </w:rPr>
        <w:t xml:space="preserve">о Герое, в честь которого названо </w:t>
      </w:r>
      <w:r w:rsidRPr="00B67E0F">
        <w:rPr>
          <w:szCs w:val="24"/>
        </w:rPr>
        <w:t>улица (площадь)</w:t>
      </w:r>
      <w:r w:rsidR="0049229B">
        <w:rPr>
          <w:szCs w:val="24"/>
        </w:rPr>
        <w:t xml:space="preserve">, а также о его подвиге, </w:t>
      </w:r>
      <w:r w:rsidR="0049229B">
        <w:rPr>
          <w:szCs w:val="28"/>
        </w:rPr>
        <w:t>информируя</w:t>
      </w:r>
      <w:r w:rsidR="0049229B" w:rsidRPr="00122D1B">
        <w:rPr>
          <w:szCs w:val="28"/>
        </w:rPr>
        <w:t xml:space="preserve"> жителей города</w:t>
      </w:r>
      <w:r w:rsidR="0049229B">
        <w:rPr>
          <w:szCs w:val="28"/>
        </w:rPr>
        <w:br/>
      </w:r>
      <w:r w:rsidR="0049229B" w:rsidRPr="00122D1B">
        <w:rPr>
          <w:szCs w:val="28"/>
        </w:rPr>
        <w:t>о подвиге Героя и о Движении в целом в устной форме.</w:t>
      </w:r>
    </w:p>
    <w:p w:rsidR="0049229B" w:rsidRPr="00F607DB" w:rsidRDefault="0049229B" w:rsidP="0049229B">
      <w:pPr>
        <w:spacing w:line="360" w:lineRule="auto"/>
        <w:ind w:firstLine="709"/>
        <w:rPr>
          <w:szCs w:val="24"/>
        </w:rPr>
      </w:pPr>
    </w:p>
    <w:p w:rsidR="00916BA5" w:rsidRPr="00F607DB" w:rsidRDefault="00916BA5" w:rsidP="0049229B">
      <w:pPr>
        <w:numPr>
          <w:ilvl w:val="0"/>
          <w:numId w:val="17"/>
        </w:numPr>
        <w:spacing w:before="240" w:after="0" w:line="360" w:lineRule="auto"/>
        <w:ind w:left="0" w:right="0" w:firstLine="709"/>
        <w:contextualSpacing/>
        <w:rPr>
          <w:szCs w:val="28"/>
        </w:rPr>
      </w:pPr>
      <w:r w:rsidRPr="00F607DB">
        <w:rPr>
          <w:b/>
          <w:szCs w:val="28"/>
        </w:rPr>
        <w:t>ЦЕЛЬ ДОРОЖНОЙ КАРТЫ</w:t>
      </w:r>
    </w:p>
    <w:p w:rsidR="00916BA5" w:rsidRDefault="00916BA5" w:rsidP="00916BA5">
      <w:pPr>
        <w:spacing w:after="0" w:line="360" w:lineRule="auto"/>
        <w:ind w:firstLine="709"/>
        <w:rPr>
          <w:szCs w:val="28"/>
        </w:rPr>
      </w:pPr>
      <w:r w:rsidRPr="00F607DB">
        <w:rPr>
          <w:szCs w:val="28"/>
        </w:rPr>
        <w:t xml:space="preserve">Систематизировать действия региональных </w:t>
      </w:r>
      <w:r w:rsidR="007B62CF">
        <w:rPr>
          <w:szCs w:val="28"/>
        </w:rPr>
        <w:t xml:space="preserve">отделений, муниципальных штабов, школьных отрядов </w:t>
      </w:r>
      <w:r w:rsidRPr="00F607DB">
        <w:rPr>
          <w:szCs w:val="28"/>
        </w:rPr>
        <w:t xml:space="preserve">и Общественных центров гражданско-патриотического воспитания студенческой молодежи «Волонтеры Победы» (далее – Центр) </w:t>
      </w:r>
      <w:r w:rsidR="007B62CF">
        <w:rPr>
          <w:szCs w:val="28"/>
        </w:rPr>
        <w:br/>
      </w:r>
      <w:r w:rsidRPr="00F607DB">
        <w:rPr>
          <w:szCs w:val="28"/>
        </w:rPr>
        <w:t>для максимально эффективного проведения Акции.</w:t>
      </w:r>
    </w:p>
    <w:p w:rsidR="0049229B" w:rsidRPr="00F607DB" w:rsidRDefault="0049229B" w:rsidP="00916BA5">
      <w:pPr>
        <w:spacing w:after="0" w:line="360" w:lineRule="auto"/>
        <w:ind w:firstLine="709"/>
        <w:rPr>
          <w:szCs w:val="28"/>
        </w:rPr>
      </w:pPr>
    </w:p>
    <w:p w:rsidR="00916BA5" w:rsidRPr="00F607DB" w:rsidRDefault="00916BA5" w:rsidP="00916BA5">
      <w:pPr>
        <w:numPr>
          <w:ilvl w:val="0"/>
          <w:numId w:val="17"/>
        </w:numPr>
        <w:spacing w:after="0" w:line="360" w:lineRule="auto"/>
        <w:ind w:left="0" w:right="0" w:firstLine="709"/>
        <w:contextualSpacing/>
        <w:rPr>
          <w:b/>
          <w:szCs w:val="28"/>
        </w:rPr>
      </w:pPr>
      <w:r w:rsidRPr="00F607DB">
        <w:rPr>
          <w:b/>
          <w:szCs w:val="28"/>
        </w:rPr>
        <w:t>СОДЕРЖАНИЕ ДОРОЖНОЙ КАРТЫ</w:t>
      </w:r>
    </w:p>
    <w:p w:rsidR="00916BA5" w:rsidRDefault="00916BA5" w:rsidP="00916BA5">
      <w:pPr>
        <w:spacing w:after="0" w:line="360" w:lineRule="auto"/>
        <w:ind w:firstLine="709"/>
        <w:rPr>
          <w:szCs w:val="28"/>
        </w:rPr>
      </w:pPr>
      <w:r w:rsidRPr="00F607DB">
        <w:rPr>
          <w:szCs w:val="28"/>
        </w:rPr>
        <w:t>В данном методическом издании представлен алгоритм действий того, как добиться высоких результатов проведения Акции в регионе, провести анализ работы.</w:t>
      </w:r>
    </w:p>
    <w:p w:rsidR="0049229B" w:rsidRPr="00F607DB" w:rsidRDefault="0049229B" w:rsidP="00916BA5">
      <w:pPr>
        <w:spacing w:after="0" w:line="360" w:lineRule="auto"/>
        <w:ind w:firstLine="709"/>
        <w:rPr>
          <w:szCs w:val="28"/>
        </w:rPr>
      </w:pPr>
    </w:p>
    <w:p w:rsidR="00916BA5" w:rsidRPr="00F607DB" w:rsidRDefault="00916BA5" w:rsidP="00916BA5">
      <w:pPr>
        <w:numPr>
          <w:ilvl w:val="0"/>
          <w:numId w:val="17"/>
        </w:numPr>
        <w:spacing w:after="0" w:line="360" w:lineRule="auto"/>
        <w:ind w:left="0" w:right="0" w:firstLine="709"/>
        <w:contextualSpacing/>
        <w:rPr>
          <w:szCs w:val="28"/>
        </w:rPr>
      </w:pPr>
      <w:r w:rsidRPr="00F607DB">
        <w:rPr>
          <w:b/>
          <w:szCs w:val="28"/>
        </w:rPr>
        <w:t>ОСНОВНЫЕ АСПЕКТЫ АКЦИИ</w:t>
      </w:r>
    </w:p>
    <w:p w:rsidR="00916BA5" w:rsidRPr="00F607DB" w:rsidRDefault="00916BA5" w:rsidP="00916BA5">
      <w:pPr>
        <w:numPr>
          <w:ilvl w:val="0"/>
          <w:numId w:val="14"/>
        </w:numPr>
        <w:spacing w:after="0" w:line="360" w:lineRule="auto"/>
        <w:ind w:left="0" w:right="0" w:firstLine="709"/>
        <w:contextualSpacing/>
        <w:rPr>
          <w:szCs w:val="28"/>
        </w:rPr>
      </w:pPr>
      <w:r w:rsidRPr="00F607DB">
        <w:rPr>
          <w:szCs w:val="28"/>
        </w:rPr>
        <w:t>это ежегодное мероприятие, которое проходит в один день, по единой технологии во всех регионах России;</w:t>
      </w:r>
    </w:p>
    <w:p w:rsidR="00916BA5" w:rsidRPr="00C14ED8" w:rsidRDefault="00916BA5" w:rsidP="00916BA5">
      <w:pPr>
        <w:numPr>
          <w:ilvl w:val="0"/>
          <w:numId w:val="14"/>
        </w:numPr>
        <w:spacing w:after="0" w:line="360" w:lineRule="auto"/>
        <w:ind w:left="0" w:right="0" w:firstLine="709"/>
        <w:contextualSpacing/>
        <w:rPr>
          <w:bCs/>
          <w:szCs w:val="28"/>
        </w:rPr>
      </w:pPr>
      <w:r w:rsidRPr="00122D1B">
        <w:rPr>
          <w:szCs w:val="28"/>
        </w:rPr>
        <w:t>в рамках Акции происходит распространение писем-треугольников</w:t>
      </w:r>
      <w:r w:rsidR="0049229B">
        <w:rPr>
          <w:szCs w:val="28"/>
        </w:rPr>
        <w:br/>
      </w:r>
      <w:r w:rsidRPr="00122D1B">
        <w:rPr>
          <w:szCs w:val="28"/>
        </w:rPr>
        <w:t xml:space="preserve">с информацией о выдающихся людях России, внесших весомый вклад в развитие страны; </w:t>
      </w:r>
    </w:p>
    <w:p w:rsidR="00C14ED8" w:rsidRPr="00D367F1" w:rsidRDefault="00C14ED8" w:rsidP="00916BA5">
      <w:pPr>
        <w:numPr>
          <w:ilvl w:val="0"/>
          <w:numId w:val="14"/>
        </w:numPr>
        <w:spacing w:after="0" w:line="360" w:lineRule="auto"/>
        <w:ind w:left="0" w:right="0" w:firstLine="709"/>
        <w:contextualSpacing/>
        <w:rPr>
          <w:bCs/>
          <w:szCs w:val="28"/>
        </w:rPr>
      </w:pPr>
      <w:r>
        <w:rPr>
          <w:bCs/>
          <w:szCs w:val="28"/>
        </w:rPr>
        <w:lastRenderedPageBreak/>
        <w:t>в 2020 году решение о проведении Акции принимает региональный руководитель Движения, опираясь на эпидемиологическую обстановку в субъекте;</w:t>
      </w:r>
    </w:p>
    <w:p w:rsidR="00916BA5" w:rsidRPr="00D367F1" w:rsidRDefault="00916BA5" w:rsidP="00916BA5">
      <w:pPr>
        <w:numPr>
          <w:ilvl w:val="0"/>
          <w:numId w:val="14"/>
        </w:numPr>
        <w:spacing w:after="0" w:line="360" w:lineRule="auto"/>
        <w:ind w:left="0" w:right="0" w:firstLine="709"/>
        <w:contextualSpacing/>
        <w:rPr>
          <w:bCs/>
          <w:szCs w:val="28"/>
        </w:rPr>
      </w:pPr>
      <w:r w:rsidRPr="00D367F1">
        <w:rPr>
          <w:szCs w:val="28"/>
        </w:rPr>
        <w:t xml:space="preserve">публикуемую информацию в социальных сетях необходимо сопровождать </w:t>
      </w:r>
      <w:proofErr w:type="spellStart"/>
      <w:r w:rsidRPr="00D367F1">
        <w:rPr>
          <w:szCs w:val="28"/>
        </w:rPr>
        <w:t>хештегами</w:t>
      </w:r>
      <w:proofErr w:type="spellEnd"/>
      <w:r w:rsidRPr="00D367F1">
        <w:rPr>
          <w:szCs w:val="28"/>
        </w:rPr>
        <w:t>:</w:t>
      </w:r>
      <w:r w:rsidRPr="00D367F1">
        <w:rPr>
          <w:bCs/>
          <w:szCs w:val="28"/>
        </w:rPr>
        <w:t xml:space="preserve"> </w:t>
      </w:r>
      <w:r w:rsidR="0049229B">
        <w:rPr>
          <w:szCs w:val="28"/>
        </w:rPr>
        <w:t>#</w:t>
      </w:r>
      <w:proofErr w:type="spellStart"/>
      <w:r w:rsidR="0049229B">
        <w:rPr>
          <w:szCs w:val="28"/>
        </w:rPr>
        <w:t>волонтерыпобеды</w:t>
      </w:r>
      <w:proofErr w:type="spellEnd"/>
      <w:r w:rsidR="0049229B">
        <w:rPr>
          <w:szCs w:val="28"/>
        </w:rPr>
        <w:t xml:space="preserve"> </w:t>
      </w:r>
      <w:r w:rsidR="0049229B" w:rsidRPr="008F7D9D">
        <w:rPr>
          <w:szCs w:val="28"/>
        </w:rPr>
        <w:t>#</w:t>
      </w:r>
      <w:proofErr w:type="spellStart"/>
      <w:r w:rsidR="0049229B">
        <w:rPr>
          <w:szCs w:val="28"/>
        </w:rPr>
        <w:t>нашипобеды</w:t>
      </w:r>
      <w:proofErr w:type="spellEnd"/>
      <w:r w:rsidR="0049229B">
        <w:rPr>
          <w:szCs w:val="28"/>
        </w:rPr>
        <w:t xml:space="preserve"> #нетолько9мая </w:t>
      </w:r>
      <w:r w:rsidR="0049229B" w:rsidRPr="005654A5">
        <w:rPr>
          <w:szCs w:val="28"/>
        </w:rPr>
        <w:t>#</w:t>
      </w:r>
      <w:proofErr w:type="spellStart"/>
      <w:r w:rsidR="0049229B">
        <w:rPr>
          <w:szCs w:val="28"/>
        </w:rPr>
        <w:t>готовкпобедам</w:t>
      </w:r>
      <w:proofErr w:type="spellEnd"/>
      <w:r w:rsidR="0049229B">
        <w:rPr>
          <w:szCs w:val="28"/>
        </w:rPr>
        <w:t xml:space="preserve"> </w:t>
      </w:r>
      <w:r w:rsidR="0049229B" w:rsidRPr="00122D1B">
        <w:rPr>
          <w:szCs w:val="28"/>
        </w:rPr>
        <w:t>#</w:t>
      </w:r>
      <w:proofErr w:type="spellStart"/>
      <w:r w:rsidR="0049229B" w:rsidRPr="00122D1B">
        <w:rPr>
          <w:szCs w:val="28"/>
        </w:rPr>
        <w:t>деньгероевотечества</w:t>
      </w:r>
      <w:proofErr w:type="spellEnd"/>
      <w:r w:rsidR="0049229B" w:rsidRPr="00122D1B">
        <w:rPr>
          <w:szCs w:val="28"/>
        </w:rPr>
        <w:t>.</w:t>
      </w:r>
    </w:p>
    <w:p w:rsidR="00916BA5" w:rsidRPr="00FB691B" w:rsidRDefault="00EF7B15" w:rsidP="00EF7B15">
      <w:pPr>
        <w:spacing w:after="160" w:line="259" w:lineRule="auto"/>
        <w:ind w:right="0"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49229B" w:rsidRDefault="0049229B" w:rsidP="0049229B">
      <w:pPr>
        <w:spacing w:line="360" w:lineRule="auto"/>
        <w:ind w:right="0" w:firstLine="0"/>
        <w:contextualSpacing/>
        <w:jc w:val="center"/>
        <w:rPr>
          <w:b/>
          <w:szCs w:val="28"/>
        </w:rPr>
      </w:pPr>
      <w:r w:rsidRPr="0049229B">
        <w:rPr>
          <w:b/>
          <w:szCs w:val="28"/>
        </w:rPr>
        <w:lastRenderedPageBreak/>
        <w:t>Пошаговая технология реализации Акции</w:t>
      </w:r>
    </w:p>
    <w:p w:rsidR="00916BA5" w:rsidRPr="0049229B" w:rsidRDefault="00916BA5" w:rsidP="0049229B">
      <w:pPr>
        <w:numPr>
          <w:ilvl w:val="0"/>
          <w:numId w:val="18"/>
        </w:numPr>
        <w:spacing w:after="0" w:line="360" w:lineRule="auto"/>
        <w:ind w:right="0"/>
        <w:contextualSpacing/>
        <w:jc w:val="center"/>
        <w:rPr>
          <w:szCs w:val="28"/>
        </w:rPr>
      </w:pPr>
      <w:r w:rsidRPr="0049229B">
        <w:rPr>
          <w:szCs w:val="28"/>
        </w:rPr>
        <w:t>КООРДИНИРОВАНИЕ ОРГАНИЗАЦИИ СОБЫТИЙ</w:t>
      </w:r>
    </w:p>
    <w:p w:rsidR="0049229B" w:rsidRPr="00122D1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 xml:space="preserve">назначить ответственное лицо за проведение Акции (в региональном отделении, муниципальном штабе, Центре); </w:t>
      </w:r>
    </w:p>
    <w:p w:rsidR="0049229B" w:rsidRPr="00122D1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>Указать Место (адрес) и время работы точек</w:t>
      </w:r>
      <w:r>
        <w:rPr>
          <w:szCs w:val="28"/>
        </w:rPr>
        <w:t xml:space="preserve"> (обязательно расписывать все муниципальные образования, где пройдет Акция);</w:t>
      </w:r>
    </w:p>
    <w:p w:rsidR="0049229B" w:rsidRPr="00122D1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>Указать имена Героев, о которых будет рассказано жителям региона</w:t>
      </w:r>
      <w:r>
        <w:rPr>
          <w:szCs w:val="28"/>
        </w:rPr>
        <w:t>;</w:t>
      </w:r>
    </w:p>
    <w:p w:rsidR="0049229B" w:rsidRPr="00122D1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>Отметить индив</w:t>
      </w:r>
      <w:r>
        <w:rPr>
          <w:szCs w:val="28"/>
        </w:rPr>
        <w:t xml:space="preserve">идуальные фишки для </w:t>
      </w:r>
      <w:proofErr w:type="spellStart"/>
      <w:r>
        <w:rPr>
          <w:szCs w:val="28"/>
        </w:rPr>
        <w:t>инфоповод</w:t>
      </w:r>
      <w:r w:rsidR="00C14ED8">
        <w:rPr>
          <w:szCs w:val="28"/>
        </w:rPr>
        <w:t>ов</w:t>
      </w:r>
      <w:proofErr w:type="spellEnd"/>
      <w:r>
        <w:rPr>
          <w:szCs w:val="28"/>
        </w:rPr>
        <w:t>;</w:t>
      </w:r>
    </w:p>
    <w:p w:rsidR="0049229B" w:rsidRPr="00122D1B" w:rsidRDefault="0049229B" w:rsidP="00E91420">
      <w:pPr>
        <w:pStyle w:val="a3"/>
        <w:numPr>
          <w:ilvl w:val="0"/>
          <w:numId w:val="20"/>
        </w:numPr>
        <w:spacing w:after="0" w:line="360" w:lineRule="auto"/>
        <w:ind w:right="0"/>
        <w:rPr>
          <w:szCs w:val="28"/>
        </w:rPr>
      </w:pPr>
      <w:r w:rsidRPr="00122D1B">
        <w:rPr>
          <w:szCs w:val="28"/>
        </w:rPr>
        <w:t>Сформировать инициативную группу волонтеров:</w:t>
      </w:r>
    </w:p>
    <w:p w:rsidR="0049229B" w:rsidRPr="00122D1B" w:rsidRDefault="0049229B" w:rsidP="0049229B">
      <w:pPr>
        <w:pStyle w:val="a3"/>
        <w:numPr>
          <w:ilvl w:val="0"/>
          <w:numId w:val="22"/>
        </w:numPr>
        <w:spacing w:after="0" w:line="360" w:lineRule="auto"/>
        <w:ind w:right="0"/>
        <w:rPr>
          <w:szCs w:val="28"/>
        </w:rPr>
      </w:pPr>
      <w:r w:rsidRPr="00122D1B">
        <w:rPr>
          <w:szCs w:val="28"/>
        </w:rPr>
        <w:t>через объявления и посты в социальных сетях;</w:t>
      </w:r>
    </w:p>
    <w:p w:rsidR="0049229B" w:rsidRPr="00122D1B" w:rsidRDefault="0049229B" w:rsidP="0049229B">
      <w:pPr>
        <w:pStyle w:val="a3"/>
        <w:numPr>
          <w:ilvl w:val="0"/>
          <w:numId w:val="22"/>
        </w:numPr>
        <w:spacing w:after="0" w:line="360" w:lineRule="auto"/>
        <w:ind w:left="0" w:right="0" w:firstLine="1069"/>
        <w:rPr>
          <w:szCs w:val="28"/>
        </w:rPr>
      </w:pPr>
      <w:r w:rsidRPr="00122D1B">
        <w:rPr>
          <w:szCs w:val="28"/>
        </w:rPr>
        <w:t>информирование Волонтеров Победы с по</w:t>
      </w:r>
      <w:r>
        <w:rPr>
          <w:szCs w:val="28"/>
        </w:rPr>
        <w:t xml:space="preserve">мощью </w:t>
      </w:r>
      <w:r w:rsidRPr="00122D1B">
        <w:rPr>
          <w:szCs w:val="28"/>
        </w:rPr>
        <w:t xml:space="preserve">информационной рассылки по базе зарегистрированных добровольцев на сайте волонтерыпобеды.рф. </w:t>
      </w:r>
    </w:p>
    <w:p w:rsidR="0049229B" w:rsidRPr="00122D1B" w:rsidRDefault="0049229B" w:rsidP="0049229B">
      <w:pPr>
        <w:pStyle w:val="a3"/>
        <w:numPr>
          <w:ilvl w:val="0"/>
          <w:numId w:val="21"/>
        </w:numPr>
        <w:spacing w:after="0" w:line="360" w:lineRule="auto"/>
        <w:ind w:left="993" w:right="0" w:hanging="284"/>
        <w:rPr>
          <w:szCs w:val="28"/>
        </w:rPr>
      </w:pPr>
      <w:r w:rsidRPr="00122D1B">
        <w:rPr>
          <w:szCs w:val="28"/>
        </w:rPr>
        <w:t>Указать количество волонтеров в таблице.</w:t>
      </w:r>
    </w:p>
    <w:p w:rsidR="0049229B" w:rsidRDefault="0049229B" w:rsidP="0049229B">
      <w:pPr>
        <w:pStyle w:val="a3"/>
        <w:numPr>
          <w:ilvl w:val="0"/>
          <w:numId w:val="21"/>
        </w:numPr>
        <w:spacing w:after="0" w:line="360" w:lineRule="auto"/>
        <w:ind w:left="993" w:right="0" w:hanging="284"/>
        <w:rPr>
          <w:szCs w:val="28"/>
        </w:rPr>
      </w:pPr>
      <w:r w:rsidRPr="00122D1B">
        <w:rPr>
          <w:szCs w:val="28"/>
        </w:rPr>
        <w:t>Указать ожидаемое количество участников акции</w:t>
      </w:r>
      <w:r>
        <w:rPr>
          <w:szCs w:val="28"/>
        </w:rPr>
        <w:t xml:space="preserve"> (число должно соответствовать количеству треуголок)</w:t>
      </w:r>
      <w:r w:rsidRPr="00122D1B">
        <w:rPr>
          <w:szCs w:val="28"/>
        </w:rPr>
        <w:t>.</w:t>
      </w:r>
    </w:p>
    <w:p w:rsidR="0049229B" w:rsidRPr="000301AB" w:rsidRDefault="0049229B" w:rsidP="0049229B">
      <w:pPr>
        <w:pStyle w:val="a3"/>
        <w:spacing w:after="0" w:line="360" w:lineRule="auto"/>
        <w:ind w:left="993"/>
        <w:rPr>
          <w:szCs w:val="28"/>
        </w:rPr>
      </w:pPr>
    </w:p>
    <w:p w:rsidR="0049229B" w:rsidRPr="00122D1B" w:rsidRDefault="0049229B" w:rsidP="0049229B">
      <w:pPr>
        <w:spacing w:after="0" w:line="360" w:lineRule="auto"/>
        <w:ind w:firstLine="709"/>
        <w:jc w:val="center"/>
        <w:rPr>
          <w:szCs w:val="28"/>
        </w:rPr>
      </w:pPr>
      <w:r w:rsidRPr="00122D1B">
        <w:rPr>
          <w:szCs w:val="28"/>
        </w:rPr>
        <w:t xml:space="preserve">II. </w:t>
      </w:r>
      <w:r w:rsidRPr="00122D1B">
        <w:rPr>
          <w:szCs w:val="28"/>
        </w:rPr>
        <w:tab/>
        <w:t>ОРГАНИЗАЦИЯ СОБЫТИЯ</w:t>
      </w:r>
    </w:p>
    <w:p w:rsidR="0049229B" w:rsidRPr="00122D1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>выбрать места для проведения Акции –</w:t>
      </w:r>
      <w:r>
        <w:rPr>
          <w:szCs w:val="28"/>
        </w:rPr>
        <w:t xml:space="preserve"> это</w:t>
      </w:r>
      <w:r w:rsidRPr="00122D1B">
        <w:rPr>
          <w:szCs w:val="28"/>
        </w:rPr>
        <w:t xml:space="preserve"> улицы, </w:t>
      </w:r>
      <w:r>
        <w:rPr>
          <w:szCs w:val="28"/>
        </w:rPr>
        <w:t>названные именами выдающихся людей</w:t>
      </w:r>
      <w:r w:rsidRPr="00122D1B">
        <w:rPr>
          <w:szCs w:val="28"/>
        </w:rPr>
        <w:t xml:space="preserve"> России</w:t>
      </w:r>
      <w:r>
        <w:rPr>
          <w:szCs w:val="28"/>
        </w:rPr>
        <w:t>, а также</w:t>
      </w:r>
      <w:r w:rsidRPr="00122D1B">
        <w:rPr>
          <w:szCs w:val="28"/>
        </w:rPr>
        <w:t xml:space="preserve"> места</w:t>
      </w:r>
      <w:r>
        <w:rPr>
          <w:szCs w:val="28"/>
        </w:rPr>
        <w:t>, которые связаны с жизненными событиями этих Героев</w:t>
      </w:r>
      <w:r w:rsidRPr="00122D1B">
        <w:rPr>
          <w:szCs w:val="28"/>
        </w:rPr>
        <w:t xml:space="preserve">; </w:t>
      </w:r>
    </w:p>
    <w:p w:rsidR="0049229B" w:rsidRPr="00122D1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 xml:space="preserve">уведомить о проведении Акции администрацию муниципального образования и орган Министерства внутренних дел письмом от руководителей муниципальных штабов и Центров; </w:t>
      </w:r>
    </w:p>
    <w:p w:rsidR="0049229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 xml:space="preserve">создать единую стратегию освещения Акции в социальных сетях </w:t>
      </w:r>
      <w:r>
        <w:rPr>
          <w:szCs w:val="28"/>
        </w:rPr>
        <w:br/>
      </w:r>
      <w:r w:rsidRPr="00122D1B">
        <w:rPr>
          <w:szCs w:val="28"/>
        </w:rPr>
        <w:t xml:space="preserve">с разъяснениями: кто такие выдающиеся люди России, какой вклад в развитие </w:t>
      </w:r>
      <w:r>
        <w:rPr>
          <w:szCs w:val="28"/>
        </w:rPr>
        <w:t>региона</w:t>
      </w:r>
      <w:r w:rsidRPr="00122D1B">
        <w:rPr>
          <w:szCs w:val="28"/>
        </w:rPr>
        <w:t xml:space="preserve"> они внесли и </w:t>
      </w:r>
      <w:proofErr w:type="spellStart"/>
      <w:r w:rsidRPr="00122D1B">
        <w:rPr>
          <w:szCs w:val="28"/>
        </w:rPr>
        <w:t>т.д</w:t>
      </w:r>
      <w:proofErr w:type="spellEnd"/>
      <w:r w:rsidRPr="00122D1B">
        <w:rPr>
          <w:szCs w:val="28"/>
        </w:rPr>
        <w:t xml:space="preserve">; </w:t>
      </w:r>
    </w:p>
    <w:p w:rsidR="00C14ED8" w:rsidRPr="00122D1B" w:rsidRDefault="00C14ED8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</w:r>
      <w:r>
        <w:rPr>
          <w:szCs w:val="28"/>
        </w:rPr>
        <w:t>создать региональное мероприятие для регистрации волонтеров на сайте волонтерыпобеды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ф, с указанием шаблона «День Героев Отечества».</w:t>
      </w:r>
    </w:p>
    <w:p w:rsidR="0049229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>провести обучение Волонтеров Победы, которое включает исторический блок,</w:t>
      </w:r>
      <w:r>
        <w:rPr>
          <w:szCs w:val="28"/>
        </w:rPr>
        <w:t xml:space="preserve"> (можно также опираться на историческую справку Приложение </w:t>
      </w:r>
      <w:r w:rsidR="00047DBD">
        <w:rPr>
          <w:szCs w:val="28"/>
        </w:rPr>
        <w:t>1</w:t>
      </w:r>
      <w:bookmarkStart w:id="0" w:name="_GoBack"/>
      <w:bookmarkEnd w:id="0"/>
      <w:r>
        <w:rPr>
          <w:szCs w:val="28"/>
        </w:rPr>
        <w:t>)</w:t>
      </w:r>
      <w:r w:rsidRPr="00122D1B">
        <w:rPr>
          <w:szCs w:val="28"/>
        </w:rPr>
        <w:t xml:space="preserve"> </w:t>
      </w:r>
      <w:r>
        <w:rPr>
          <w:szCs w:val="28"/>
        </w:rPr>
        <w:t xml:space="preserve">речевые </w:t>
      </w:r>
      <w:r>
        <w:rPr>
          <w:szCs w:val="28"/>
        </w:rPr>
        <w:lastRenderedPageBreak/>
        <w:t xml:space="preserve">модули и ответы на часто задаваемые вопросы, </w:t>
      </w:r>
      <w:r w:rsidRPr="00122D1B">
        <w:rPr>
          <w:szCs w:val="28"/>
        </w:rPr>
        <w:t xml:space="preserve">информацию о том, как общаться с людьми на улицах, выезд к месту проведения Акции; </w:t>
      </w:r>
    </w:p>
    <w:p w:rsidR="0049229B" w:rsidRDefault="0049229B" w:rsidP="0049229B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На обучении очень важно объяснить волонтерам о подаче информации, важности знания истории Героя и быть готовыми пообщаться на эту тему.</w:t>
      </w:r>
    </w:p>
    <w:p w:rsidR="0049229B" w:rsidRPr="00122D1B" w:rsidRDefault="0049229B" w:rsidP="0049229B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По итогам акции необходимо</w:t>
      </w:r>
      <w:r w:rsidR="00C14ED8">
        <w:rPr>
          <w:szCs w:val="28"/>
        </w:rPr>
        <w:t xml:space="preserve"> завершить мероприятие на сайте волонтерыпобеды</w:t>
      </w:r>
      <w:proofErr w:type="gramStart"/>
      <w:r w:rsidR="00C14ED8">
        <w:rPr>
          <w:szCs w:val="28"/>
        </w:rPr>
        <w:t>.р</w:t>
      </w:r>
      <w:proofErr w:type="gramEnd"/>
      <w:r w:rsidR="00C14ED8">
        <w:rPr>
          <w:szCs w:val="28"/>
        </w:rPr>
        <w:t>ф и</w:t>
      </w:r>
      <w:r>
        <w:rPr>
          <w:szCs w:val="28"/>
        </w:rPr>
        <w:t xml:space="preserve"> проставить </w:t>
      </w:r>
      <w:r w:rsidR="00C14ED8">
        <w:rPr>
          <w:szCs w:val="28"/>
        </w:rPr>
        <w:t xml:space="preserve">баллы </w:t>
      </w:r>
      <w:r>
        <w:rPr>
          <w:szCs w:val="28"/>
        </w:rPr>
        <w:t>волонтер</w:t>
      </w:r>
      <w:r w:rsidR="00C14ED8">
        <w:rPr>
          <w:szCs w:val="28"/>
        </w:rPr>
        <w:t>ам</w:t>
      </w:r>
      <w:r>
        <w:rPr>
          <w:szCs w:val="28"/>
        </w:rPr>
        <w:t>, которые приняли участие в акции</w:t>
      </w:r>
      <w:r w:rsidR="00C14ED8">
        <w:rPr>
          <w:szCs w:val="28"/>
        </w:rPr>
        <w:t>;</w:t>
      </w:r>
    </w:p>
    <w:p w:rsidR="0049229B" w:rsidRDefault="0049229B" w:rsidP="0049229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>•</w:t>
      </w:r>
      <w:r w:rsidRPr="00122D1B">
        <w:rPr>
          <w:szCs w:val="28"/>
        </w:rPr>
        <w:tab/>
        <w:t xml:space="preserve">подготовить письма-треугольники с информацией о выдающихся людях России. </w:t>
      </w:r>
      <w:r>
        <w:rPr>
          <w:szCs w:val="28"/>
        </w:rPr>
        <w:t xml:space="preserve">Письмо двухстороннее. </w:t>
      </w:r>
    </w:p>
    <w:p w:rsidR="0049229B" w:rsidRDefault="0049229B" w:rsidP="0049229B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 xml:space="preserve">Сторона 1: </w:t>
      </w:r>
      <w:r w:rsidRPr="00122D1B">
        <w:rPr>
          <w:szCs w:val="28"/>
        </w:rPr>
        <w:t xml:space="preserve">В поле «Адрес получателя» </w:t>
      </w:r>
      <w:r>
        <w:rPr>
          <w:szCs w:val="28"/>
        </w:rPr>
        <w:t>будет вписано в шаблоне</w:t>
      </w:r>
      <w:r w:rsidRPr="00122D1B">
        <w:rPr>
          <w:szCs w:val="28"/>
        </w:rPr>
        <w:t xml:space="preserve">, что они адресованы всем ныне живущим, чтобы помнили, гордились, хранили (людям, которым вы будете вручать письма на улице). </w:t>
      </w:r>
    </w:p>
    <w:p w:rsidR="0049229B" w:rsidRDefault="0049229B" w:rsidP="0049229B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Сторона 2: Под логотипом «Волонтеры победы» впечатываете информацию</w:t>
      </w:r>
      <w:r>
        <w:rPr>
          <w:szCs w:val="28"/>
        </w:rPr>
        <w:br/>
        <w:t xml:space="preserve">о Герое. </w:t>
      </w:r>
      <w:r w:rsidRPr="00122D1B">
        <w:rPr>
          <w:szCs w:val="28"/>
        </w:rPr>
        <w:t>В поле «Обратный адрес» написать контактную информацию о</w:t>
      </w:r>
      <w:r>
        <w:rPr>
          <w:szCs w:val="28"/>
        </w:rPr>
        <w:t>б отделении.</w:t>
      </w:r>
      <w:r w:rsidRPr="00122D1B">
        <w:rPr>
          <w:szCs w:val="28"/>
        </w:rPr>
        <w:t xml:space="preserve"> </w:t>
      </w:r>
    </w:p>
    <w:p w:rsidR="0049229B" w:rsidRDefault="0049229B" w:rsidP="0049229B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Л</w:t>
      </w:r>
      <w:r w:rsidRPr="00122D1B">
        <w:rPr>
          <w:szCs w:val="28"/>
        </w:rPr>
        <w:t xml:space="preserve">истовки изготавливаются </w:t>
      </w:r>
      <w:r>
        <w:rPr>
          <w:szCs w:val="28"/>
        </w:rPr>
        <w:t xml:space="preserve">в типографии (на цветных листах, можно сразу на бумаге со состаренным эффектом) или печать ШАБЛОНА (см. на диске с материалами) на принтере. Для большего эффекта бумагу можно состарить. </w:t>
      </w:r>
      <w:r w:rsidRPr="00122D1B">
        <w:rPr>
          <w:szCs w:val="28"/>
        </w:rPr>
        <w:t xml:space="preserve"> </w:t>
      </w:r>
    </w:p>
    <w:p w:rsidR="0049229B" w:rsidRDefault="0049229B" w:rsidP="0049229B">
      <w:pPr>
        <w:ind w:firstLine="0"/>
        <w:rPr>
          <w:szCs w:val="28"/>
        </w:rPr>
      </w:pPr>
      <w:r>
        <w:rPr>
          <w:szCs w:val="28"/>
        </w:rPr>
        <w:tab/>
        <w:t>Листовка</w:t>
      </w:r>
      <w:r w:rsidRPr="00122D1B">
        <w:rPr>
          <w:szCs w:val="28"/>
        </w:rPr>
        <w:t xml:space="preserve"> складыва</w:t>
      </w:r>
      <w:r>
        <w:rPr>
          <w:szCs w:val="28"/>
        </w:rPr>
        <w:t>е</w:t>
      </w:r>
      <w:r w:rsidRPr="00122D1B">
        <w:rPr>
          <w:szCs w:val="28"/>
        </w:rPr>
        <w:t xml:space="preserve">тся по следующей схеме: </w:t>
      </w:r>
    </w:p>
    <w:p w:rsidR="0049229B" w:rsidRPr="00122D1B" w:rsidRDefault="0049229B" w:rsidP="0049229B">
      <w:pPr>
        <w:spacing w:after="0" w:line="360" w:lineRule="auto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FD9FC3D" wp14:editId="78AE9BD4">
            <wp:extent cx="4612943" cy="32899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конверт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401" cy="330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29B" w:rsidRDefault="0049229B" w:rsidP="0049229B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В </w:t>
      </w:r>
      <w:r w:rsidRPr="00122D1B">
        <w:rPr>
          <w:szCs w:val="28"/>
        </w:rPr>
        <w:t>день Акции Волонтеры Победы на заранее определенных местах</w:t>
      </w:r>
      <w:r>
        <w:rPr>
          <w:szCs w:val="28"/>
        </w:rPr>
        <w:br/>
      </w:r>
      <w:r w:rsidRPr="00122D1B">
        <w:rPr>
          <w:szCs w:val="28"/>
        </w:rPr>
        <w:t>в</w:t>
      </w:r>
      <w:r w:rsidRPr="000056F9">
        <w:rPr>
          <w:b/>
          <w:szCs w:val="28"/>
        </w:rPr>
        <w:t xml:space="preserve"> </w:t>
      </w:r>
      <w:r w:rsidR="00D12AB7">
        <w:rPr>
          <w:b/>
          <w:szCs w:val="28"/>
        </w:rPr>
        <w:t>БРЕНДИРОВАННОЙ</w:t>
      </w:r>
      <w:r w:rsidRPr="00122D1B">
        <w:rPr>
          <w:szCs w:val="28"/>
        </w:rPr>
        <w:t xml:space="preserve"> одежде ВОД «Волонтеры Победы» раздают письма</w:t>
      </w:r>
      <w:r>
        <w:rPr>
          <w:szCs w:val="28"/>
        </w:rPr>
        <w:br/>
      </w:r>
      <w:r w:rsidRPr="00122D1B">
        <w:rPr>
          <w:szCs w:val="28"/>
        </w:rPr>
        <w:t>с информац</w:t>
      </w:r>
      <w:r>
        <w:rPr>
          <w:szCs w:val="28"/>
        </w:rPr>
        <w:t>ией о выдающихся людях России. Рекомендации по раздаче</w:t>
      </w:r>
      <w:r>
        <w:rPr>
          <w:szCs w:val="28"/>
        </w:rPr>
        <w:br/>
        <w:t>в каждой локации:</w:t>
      </w:r>
    </w:p>
    <w:p w:rsidR="0049229B" w:rsidRDefault="0049229B" w:rsidP="0049229B">
      <w:pPr>
        <w:pStyle w:val="a3"/>
        <w:numPr>
          <w:ilvl w:val="0"/>
          <w:numId w:val="23"/>
        </w:numPr>
        <w:spacing w:after="0" w:line="360" w:lineRule="auto"/>
        <w:ind w:right="0"/>
        <w:rPr>
          <w:szCs w:val="28"/>
        </w:rPr>
      </w:pPr>
      <w:r w:rsidRPr="00A22FB8">
        <w:rPr>
          <w:szCs w:val="28"/>
        </w:rPr>
        <w:t xml:space="preserve">города с населением более 1 млн человек – </w:t>
      </w:r>
      <w:r>
        <w:rPr>
          <w:szCs w:val="28"/>
        </w:rPr>
        <w:t>не менее 6</w:t>
      </w:r>
      <w:r w:rsidRPr="00A22FB8">
        <w:rPr>
          <w:szCs w:val="28"/>
        </w:rPr>
        <w:t>00 листовок</w:t>
      </w:r>
      <w:r>
        <w:rPr>
          <w:szCs w:val="28"/>
        </w:rPr>
        <w:t xml:space="preserve"> на каждой точке</w:t>
      </w:r>
      <w:r w:rsidRPr="00A22FB8">
        <w:rPr>
          <w:szCs w:val="28"/>
        </w:rPr>
        <w:t>;</w:t>
      </w:r>
    </w:p>
    <w:p w:rsidR="0049229B" w:rsidRPr="00A22FB8" w:rsidRDefault="0049229B" w:rsidP="0049229B">
      <w:pPr>
        <w:pStyle w:val="a3"/>
        <w:numPr>
          <w:ilvl w:val="0"/>
          <w:numId w:val="23"/>
        </w:numPr>
        <w:spacing w:after="0" w:line="360" w:lineRule="auto"/>
        <w:ind w:right="0"/>
        <w:rPr>
          <w:szCs w:val="28"/>
        </w:rPr>
      </w:pPr>
      <w:r>
        <w:rPr>
          <w:szCs w:val="28"/>
        </w:rPr>
        <w:t>города с населением более 500 тыс.</w:t>
      </w:r>
      <w:r w:rsidRPr="00A22FB8">
        <w:rPr>
          <w:szCs w:val="28"/>
        </w:rPr>
        <w:t xml:space="preserve"> человек – не менее 400 листовок</w:t>
      </w:r>
      <w:r>
        <w:rPr>
          <w:szCs w:val="28"/>
        </w:rPr>
        <w:t xml:space="preserve"> на каждой точке</w:t>
      </w:r>
      <w:r w:rsidRPr="00A22FB8">
        <w:rPr>
          <w:szCs w:val="28"/>
        </w:rPr>
        <w:t>;</w:t>
      </w:r>
    </w:p>
    <w:p w:rsidR="0049229B" w:rsidRPr="00A22FB8" w:rsidRDefault="0049229B" w:rsidP="0049229B">
      <w:pPr>
        <w:pStyle w:val="a3"/>
        <w:numPr>
          <w:ilvl w:val="0"/>
          <w:numId w:val="23"/>
        </w:numPr>
        <w:spacing w:after="0" w:line="360" w:lineRule="auto"/>
        <w:ind w:right="0"/>
        <w:rPr>
          <w:szCs w:val="28"/>
        </w:rPr>
      </w:pPr>
      <w:r w:rsidRPr="00A22FB8">
        <w:rPr>
          <w:szCs w:val="28"/>
        </w:rPr>
        <w:t xml:space="preserve">города с населением </w:t>
      </w:r>
      <w:r>
        <w:rPr>
          <w:szCs w:val="28"/>
        </w:rPr>
        <w:t>менее 500 тыс.</w:t>
      </w:r>
      <w:r w:rsidRPr="00A22FB8">
        <w:rPr>
          <w:szCs w:val="28"/>
        </w:rPr>
        <w:t xml:space="preserve"> человек – </w:t>
      </w:r>
      <w:r>
        <w:rPr>
          <w:szCs w:val="28"/>
        </w:rPr>
        <w:t>не менее 3</w:t>
      </w:r>
      <w:r w:rsidRPr="00A22FB8">
        <w:rPr>
          <w:szCs w:val="28"/>
        </w:rPr>
        <w:t>00 листовок</w:t>
      </w:r>
      <w:r>
        <w:rPr>
          <w:szCs w:val="28"/>
        </w:rPr>
        <w:t xml:space="preserve"> на каждой точке</w:t>
      </w:r>
      <w:r w:rsidRPr="00A22FB8">
        <w:rPr>
          <w:szCs w:val="28"/>
        </w:rPr>
        <w:t>;</w:t>
      </w:r>
    </w:p>
    <w:p w:rsidR="0049229B" w:rsidRPr="0049229B" w:rsidRDefault="0049229B" w:rsidP="0049229B">
      <w:pPr>
        <w:pStyle w:val="a3"/>
        <w:numPr>
          <w:ilvl w:val="0"/>
          <w:numId w:val="23"/>
        </w:numPr>
        <w:spacing w:after="0" w:line="360" w:lineRule="auto"/>
        <w:ind w:right="0"/>
        <w:rPr>
          <w:szCs w:val="28"/>
        </w:rPr>
      </w:pPr>
      <w:r w:rsidRPr="00A22FB8">
        <w:rPr>
          <w:szCs w:val="28"/>
        </w:rPr>
        <w:t xml:space="preserve">города с населением </w:t>
      </w:r>
      <w:r>
        <w:rPr>
          <w:szCs w:val="28"/>
        </w:rPr>
        <w:t>менее 100 тыс.</w:t>
      </w:r>
      <w:r w:rsidRPr="00A22FB8">
        <w:rPr>
          <w:szCs w:val="28"/>
        </w:rPr>
        <w:t xml:space="preserve"> человек – </w:t>
      </w:r>
      <w:r>
        <w:rPr>
          <w:szCs w:val="28"/>
        </w:rPr>
        <w:t>не менее 1</w:t>
      </w:r>
      <w:r w:rsidRPr="00A22FB8">
        <w:rPr>
          <w:szCs w:val="28"/>
        </w:rPr>
        <w:t>00 листовок</w:t>
      </w:r>
      <w:r>
        <w:rPr>
          <w:szCs w:val="28"/>
        </w:rPr>
        <w:t xml:space="preserve"> на каждой точке</w:t>
      </w:r>
      <w:r w:rsidRPr="00A22FB8">
        <w:rPr>
          <w:szCs w:val="28"/>
        </w:rPr>
        <w:t>;</w:t>
      </w:r>
    </w:p>
    <w:p w:rsidR="0049229B" w:rsidRPr="0049229B" w:rsidRDefault="0049229B" w:rsidP="0049229B">
      <w:pPr>
        <w:spacing w:after="0" w:line="360" w:lineRule="auto"/>
        <w:ind w:right="0"/>
        <w:rPr>
          <w:szCs w:val="28"/>
        </w:rPr>
      </w:pPr>
    </w:p>
    <w:p w:rsidR="0049229B" w:rsidRPr="00122D1B" w:rsidRDefault="0049229B" w:rsidP="0049229B">
      <w:pPr>
        <w:ind w:firstLine="0"/>
        <w:jc w:val="center"/>
        <w:rPr>
          <w:szCs w:val="28"/>
        </w:rPr>
      </w:pPr>
      <w:r w:rsidRPr="00122D1B">
        <w:rPr>
          <w:szCs w:val="28"/>
        </w:rPr>
        <w:t>III. СБОР ОТЧЕТНОСТИ И ФОРМИРОВАНИЕ РЕГИОНАЛЬНОГО ОТЧЕТА</w:t>
      </w:r>
    </w:p>
    <w:p w:rsidR="0049229B" w:rsidRDefault="0049229B" w:rsidP="0074748B">
      <w:pPr>
        <w:spacing w:after="0" w:line="360" w:lineRule="auto"/>
        <w:ind w:firstLine="709"/>
        <w:rPr>
          <w:szCs w:val="28"/>
        </w:rPr>
      </w:pPr>
      <w:r w:rsidRPr="00122D1B">
        <w:rPr>
          <w:szCs w:val="28"/>
        </w:rPr>
        <w:t xml:space="preserve">По окончании Акции </w:t>
      </w:r>
      <w:r>
        <w:rPr>
          <w:szCs w:val="28"/>
        </w:rPr>
        <w:t xml:space="preserve">координатор проекта «Наши победы» </w:t>
      </w:r>
      <w:r w:rsidR="0074748B">
        <w:rPr>
          <w:szCs w:val="28"/>
        </w:rPr>
        <w:t>или региональный руководитель закрывает мероприятие на сайте волонтерыпобеды</w:t>
      </w:r>
      <w:proofErr w:type="gramStart"/>
      <w:r w:rsidR="0074748B">
        <w:rPr>
          <w:szCs w:val="28"/>
        </w:rPr>
        <w:t>.р</w:t>
      </w:r>
      <w:proofErr w:type="gramEnd"/>
      <w:r w:rsidR="0074748B">
        <w:rPr>
          <w:szCs w:val="28"/>
        </w:rPr>
        <w:t>ф и проставляет баллы волонтерам в соответствии с тем, как активист отработал свою функцию.</w:t>
      </w:r>
      <w:r>
        <w:rPr>
          <w:szCs w:val="28"/>
        </w:rPr>
        <w:t xml:space="preserve"> </w:t>
      </w:r>
    </w:p>
    <w:p w:rsidR="0049229B" w:rsidRDefault="0049229B" w:rsidP="0074748B">
      <w:pPr>
        <w:ind w:firstLine="0"/>
        <w:rPr>
          <w:szCs w:val="28"/>
        </w:rPr>
      </w:pPr>
      <w:r>
        <w:rPr>
          <w:szCs w:val="28"/>
        </w:rPr>
        <w:br w:type="page"/>
      </w:r>
    </w:p>
    <w:p w:rsidR="0049229B" w:rsidRDefault="0049229B" w:rsidP="0049229B">
      <w:pPr>
        <w:pStyle w:val="ConsPlusNonformat"/>
        <w:rPr>
          <w:rFonts w:ascii="Times New Roman" w:hAnsi="Times New Roman"/>
          <w:sz w:val="24"/>
          <w:szCs w:val="24"/>
        </w:rPr>
      </w:pPr>
      <w:r w:rsidRPr="00C9699A">
        <w:rPr>
          <w:rFonts w:ascii="Times New Roman" w:hAnsi="Times New Roman"/>
          <w:sz w:val="24"/>
          <w:szCs w:val="24"/>
        </w:rPr>
        <w:lastRenderedPageBreak/>
        <w:t xml:space="preserve"> (подпись)</w:t>
      </w:r>
      <w:r>
        <w:rPr>
          <w:rFonts w:ascii="Times New Roman" w:hAnsi="Times New Roman"/>
          <w:sz w:val="24"/>
          <w:szCs w:val="24"/>
        </w:rPr>
        <w:br w:type="page"/>
      </w:r>
    </w:p>
    <w:p w:rsidR="0049229B" w:rsidRPr="0049229B" w:rsidRDefault="0049229B" w:rsidP="004922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22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47DBD">
        <w:rPr>
          <w:rFonts w:ascii="Times New Roman" w:hAnsi="Times New Roman" w:cs="Times New Roman"/>
          <w:sz w:val="24"/>
          <w:szCs w:val="24"/>
        </w:rPr>
        <w:t>1</w:t>
      </w:r>
    </w:p>
    <w:p w:rsidR="0049229B" w:rsidRPr="0049229B" w:rsidRDefault="0049229B" w:rsidP="0049229B">
      <w:pPr>
        <w:shd w:val="clear" w:color="auto" w:fill="FFFFFF"/>
        <w:spacing w:after="0" w:line="276" w:lineRule="auto"/>
        <w:ind w:right="368"/>
        <w:outlineLvl w:val="1"/>
        <w:rPr>
          <w:b/>
          <w:bCs/>
          <w:sz w:val="24"/>
          <w:szCs w:val="24"/>
        </w:rPr>
      </w:pPr>
      <w:r w:rsidRPr="0049229B">
        <w:rPr>
          <w:b/>
          <w:bCs/>
          <w:sz w:val="24"/>
          <w:szCs w:val="24"/>
        </w:rPr>
        <w:t>История возникновения</w:t>
      </w:r>
    </w:p>
    <w:p w:rsidR="0049229B" w:rsidRPr="0049229B" w:rsidRDefault="0049229B" w:rsidP="0049229B">
      <w:pPr>
        <w:shd w:val="clear" w:color="auto" w:fill="FFFFFF"/>
        <w:spacing w:after="0" w:line="276" w:lineRule="auto"/>
        <w:ind w:right="368"/>
        <w:rPr>
          <w:b/>
          <w:sz w:val="24"/>
          <w:szCs w:val="24"/>
        </w:rPr>
      </w:pPr>
      <w:r w:rsidRPr="0049229B">
        <w:rPr>
          <w:sz w:val="24"/>
          <w:szCs w:val="24"/>
        </w:rPr>
        <w:tab/>
        <w:t xml:space="preserve">Истоки празднования Дня Героев Отечества приходятся на </w:t>
      </w:r>
      <w:r w:rsidRPr="0049229B">
        <w:rPr>
          <w:b/>
          <w:sz w:val="24"/>
          <w:szCs w:val="24"/>
        </w:rPr>
        <w:t>1769 год</w:t>
      </w:r>
      <w:r w:rsidRPr="0049229B">
        <w:rPr>
          <w:sz w:val="24"/>
          <w:szCs w:val="24"/>
        </w:rPr>
        <w:t xml:space="preserve">, когда правила </w:t>
      </w:r>
      <w:r w:rsidRPr="0049229B">
        <w:rPr>
          <w:b/>
          <w:sz w:val="24"/>
          <w:szCs w:val="24"/>
        </w:rPr>
        <w:t>Екатерина II</w:t>
      </w:r>
      <w:r w:rsidRPr="0049229B">
        <w:rPr>
          <w:sz w:val="24"/>
          <w:szCs w:val="24"/>
        </w:rPr>
        <w:t xml:space="preserve">. Именно в это время она учредила новый вид воинской награды, которая определяла наивысшую степень заслуг – </w:t>
      </w:r>
      <w:r w:rsidRPr="0049229B">
        <w:rPr>
          <w:b/>
          <w:sz w:val="24"/>
          <w:szCs w:val="24"/>
        </w:rPr>
        <w:t>орден Святого Георгия Победоносца.</w:t>
      </w:r>
      <w:r w:rsidRPr="0049229B">
        <w:rPr>
          <w:sz w:val="24"/>
          <w:szCs w:val="24"/>
        </w:rPr>
        <w:t xml:space="preserve"> Принято было различать четыре степени отличия ордена, наивысшей среди них считалась первая. </w:t>
      </w:r>
      <w:r w:rsidRPr="0049229B">
        <w:rPr>
          <w:b/>
          <w:sz w:val="24"/>
          <w:szCs w:val="24"/>
        </w:rPr>
        <w:t>Обладателями орденов всех четырех степеней стали великие полководцы Михаил Барклай де Толли и Михаил Кутузов. Первым орденоносцем была сама Екатерина II.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>До революции 1917 года 26 ноября (по старому календарю) отмечали день Георгиевских кавалеров. Всего за этот период было вручено около 11 тысяч орденов. После революции этот праздник был отменен.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b/>
          <w:color w:val="000000"/>
        </w:rPr>
      </w:pPr>
    </w:p>
    <w:p w:rsidR="0049229B" w:rsidRPr="0049229B" w:rsidRDefault="0049229B" w:rsidP="0049229B">
      <w:pPr>
        <w:pStyle w:val="2"/>
        <w:shd w:val="clear" w:color="auto" w:fill="FFFFFF"/>
        <w:spacing w:before="0" w:line="276" w:lineRule="auto"/>
        <w:ind w:right="3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29B">
        <w:rPr>
          <w:rFonts w:ascii="Times New Roman" w:hAnsi="Times New Roman" w:cs="Times New Roman"/>
          <w:b/>
          <w:color w:val="000000"/>
          <w:sz w:val="24"/>
          <w:szCs w:val="24"/>
        </w:rPr>
        <w:t>Герои в советское время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 xml:space="preserve">Спустя семнадцать лет, 16 апреля 1934 года, Центральный Исполнительный Комитет СССР учредил звание Героя Советского Союза за коллективные и личные достижения перед государством, совершение героических поступков. Обладателями первых наград стали </w:t>
      </w:r>
      <w:r w:rsidRPr="0049229B">
        <w:rPr>
          <w:b/>
          <w:color w:val="000000"/>
        </w:rPr>
        <w:t xml:space="preserve">семеро полярных летчиков, работавших на мысе Челюскин: Анатолий </w:t>
      </w:r>
      <w:proofErr w:type="spellStart"/>
      <w:r w:rsidRPr="0049229B">
        <w:rPr>
          <w:b/>
          <w:color w:val="000000"/>
        </w:rPr>
        <w:t>Ляпидевский</w:t>
      </w:r>
      <w:proofErr w:type="spellEnd"/>
      <w:r w:rsidRPr="0049229B">
        <w:rPr>
          <w:b/>
          <w:color w:val="000000"/>
        </w:rPr>
        <w:t xml:space="preserve">, Сигизмунд </w:t>
      </w:r>
      <w:proofErr w:type="spellStart"/>
      <w:r w:rsidRPr="0049229B">
        <w:rPr>
          <w:b/>
          <w:color w:val="000000"/>
        </w:rPr>
        <w:t>Леваневский</w:t>
      </w:r>
      <w:proofErr w:type="spellEnd"/>
      <w:r w:rsidRPr="0049229B">
        <w:rPr>
          <w:b/>
          <w:color w:val="000000"/>
        </w:rPr>
        <w:t xml:space="preserve">, Василий </w:t>
      </w:r>
      <w:proofErr w:type="spellStart"/>
      <w:r w:rsidRPr="0049229B">
        <w:rPr>
          <w:b/>
          <w:color w:val="000000"/>
        </w:rPr>
        <w:t>Молоков</w:t>
      </w:r>
      <w:proofErr w:type="spellEnd"/>
      <w:r w:rsidRPr="0049229B">
        <w:rPr>
          <w:b/>
          <w:color w:val="000000"/>
        </w:rPr>
        <w:t xml:space="preserve">, Николай </w:t>
      </w:r>
      <w:proofErr w:type="spellStart"/>
      <w:r w:rsidRPr="0049229B">
        <w:rPr>
          <w:b/>
          <w:color w:val="000000"/>
        </w:rPr>
        <w:t>Каманин</w:t>
      </w:r>
      <w:proofErr w:type="spellEnd"/>
      <w:r w:rsidRPr="0049229B">
        <w:rPr>
          <w:b/>
          <w:color w:val="000000"/>
        </w:rPr>
        <w:t>, Михаил Водопьянов, Маврикий Слепнев и Иван Доронин.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 xml:space="preserve">Наибольшее количество </w:t>
      </w:r>
      <w:r w:rsidRPr="0049229B">
        <w:rPr>
          <w:b/>
          <w:color w:val="000000"/>
        </w:rPr>
        <w:t xml:space="preserve">наград </w:t>
      </w:r>
      <w:r w:rsidRPr="0049229B">
        <w:rPr>
          <w:color w:val="000000"/>
        </w:rPr>
        <w:t>–</w:t>
      </w:r>
      <w:r w:rsidRPr="0049229B">
        <w:rPr>
          <w:b/>
          <w:color w:val="000000"/>
        </w:rPr>
        <w:t xml:space="preserve"> 11635</w:t>
      </w:r>
      <w:r w:rsidRPr="0049229B">
        <w:rPr>
          <w:color w:val="000000"/>
        </w:rPr>
        <w:t xml:space="preserve">, что составляет 91% от общего количества (всего их было вручено 12776 за период с 1934 по 1991 годы) пришлось на </w:t>
      </w:r>
      <w:r w:rsidRPr="0049229B">
        <w:rPr>
          <w:b/>
          <w:color w:val="000000"/>
        </w:rPr>
        <w:t>время Великой Отечественной войны</w:t>
      </w:r>
      <w:r w:rsidRPr="0049229B">
        <w:rPr>
          <w:color w:val="000000"/>
        </w:rPr>
        <w:t xml:space="preserve">. Стоит отметить: </w:t>
      </w:r>
      <w:r w:rsidRPr="0049229B">
        <w:rPr>
          <w:b/>
          <w:color w:val="000000"/>
        </w:rPr>
        <w:t xml:space="preserve">трижды звание Героя Советского Союза заслужили маршал Семен Буденный, Александр </w:t>
      </w:r>
      <w:proofErr w:type="spellStart"/>
      <w:r w:rsidRPr="0049229B">
        <w:rPr>
          <w:b/>
          <w:color w:val="000000"/>
        </w:rPr>
        <w:t>Покрышкин</w:t>
      </w:r>
      <w:proofErr w:type="spellEnd"/>
      <w:r w:rsidRPr="0049229B">
        <w:rPr>
          <w:b/>
          <w:color w:val="000000"/>
        </w:rPr>
        <w:t xml:space="preserve">, Иван </w:t>
      </w:r>
      <w:proofErr w:type="spellStart"/>
      <w:r w:rsidRPr="0049229B">
        <w:rPr>
          <w:b/>
          <w:color w:val="000000"/>
        </w:rPr>
        <w:t>Кожедуб</w:t>
      </w:r>
      <w:proofErr w:type="spellEnd"/>
      <w:r w:rsidRPr="0049229B">
        <w:rPr>
          <w:b/>
          <w:color w:val="000000"/>
        </w:rPr>
        <w:t xml:space="preserve">, четырежды </w:t>
      </w:r>
      <w:r w:rsidRPr="0049229B">
        <w:rPr>
          <w:color w:val="000000"/>
        </w:rPr>
        <w:t>–</w:t>
      </w:r>
      <w:r w:rsidRPr="0049229B">
        <w:rPr>
          <w:b/>
          <w:color w:val="000000"/>
        </w:rPr>
        <w:t xml:space="preserve"> Леонид Брежнев и маршал СССР Георгий Жуков</w:t>
      </w:r>
      <w:r w:rsidRPr="0049229B">
        <w:rPr>
          <w:color w:val="000000"/>
        </w:rPr>
        <w:t>.</w:t>
      </w:r>
    </w:p>
    <w:p w:rsidR="0049229B" w:rsidRPr="0049229B" w:rsidRDefault="0049229B" w:rsidP="0049229B">
      <w:pPr>
        <w:spacing w:after="0" w:line="276" w:lineRule="auto"/>
        <w:rPr>
          <w:sz w:val="24"/>
          <w:szCs w:val="24"/>
          <w:shd w:val="clear" w:color="auto" w:fill="FFFFFF"/>
        </w:rPr>
      </w:pPr>
      <w:r w:rsidRPr="0049229B">
        <w:rPr>
          <w:sz w:val="24"/>
          <w:szCs w:val="24"/>
          <w:shd w:val="clear" w:color="auto" w:fill="FFFFFF"/>
        </w:rPr>
        <w:tab/>
        <w:t>Получить почетное звание Героя и защитника Отечества до 1939 года можно было только один раз. Считалось, что если человека признали достойным этого звания единожды, то это навсегда. Впоследствии Золотую звезду решили вручать без ограничений, и появились герои, которые награждались дважды, трижды и более раз</w:t>
      </w:r>
    </w:p>
    <w:p w:rsidR="0049229B" w:rsidRPr="0049229B" w:rsidRDefault="0049229B" w:rsidP="0049229B">
      <w:pPr>
        <w:spacing w:after="0" w:line="276" w:lineRule="auto"/>
        <w:rPr>
          <w:sz w:val="24"/>
          <w:szCs w:val="24"/>
          <w:shd w:val="clear" w:color="auto" w:fill="FFFFFF"/>
        </w:rPr>
      </w:pPr>
    </w:p>
    <w:p w:rsidR="0049229B" w:rsidRPr="0049229B" w:rsidRDefault="0049229B" w:rsidP="0049229B">
      <w:pPr>
        <w:pStyle w:val="2"/>
        <w:shd w:val="clear" w:color="auto" w:fill="FFFFFF"/>
        <w:spacing w:before="0" w:line="276" w:lineRule="auto"/>
        <w:ind w:right="3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29B">
        <w:rPr>
          <w:rFonts w:ascii="Times New Roman" w:hAnsi="Times New Roman" w:cs="Times New Roman"/>
          <w:b/>
          <w:color w:val="000000"/>
          <w:sz w:val="24"/>
          <w:szCs w:val="24"/>
        </w:rPr>
        <w:t>Герои, которым не было и шестнадцати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>Присутствие детей на линии фронта, в партизанских отрядах в годы Великой Отечественной войны ни для кого не было секретом. Сироты, оставшиеся без родителей, дети-подростки, которые хотели быть нужными своей родине в борьбе против фашистов, примыкали к солдатам на передовой. Случалось, что командиры подразделений брали на фронт своих детей, чтобы быть вместе. Эти поступки юные герои Отечества совершали бескорыстно и с одним лишь желанием – скорейшей победы над врагом.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 xml:space="preserve">Зачастую о наличии детей в полку никто ничего не рассказывал, такие моменты старались утаить, чтобы не навредить им. Однако не исключались случаи, когда детей принимали в ряды солдат и выдавали им обмундирование, продовольственный паек, оружие. Среди таковых был </w:t>
      </w:r>
      <w:proofErr w:type="spellStart"/>
      <w:r w:rsidRPr="0049229B">
        <w:rPr>
          <w:b/>
          <w:color w:val="000000"/>
        </w:rPr>
        <w:t>Тарновский</w:t>
      </w:r>
      <w:proofErr w:type="spellEnd"/>
      <w:r w:rsidRPr="0049229B">
        <w:rPr>
          <w:b/>
          <w:color w:val="000000"/>
        </w:rPr>
        <w:t xml:space="preserve"> Володя</w:t>
      </w:r>
      <w:r w:rsidRPr="0049229B">
        <w:rPr>
          <w:color w:val="000000"/>
        </w:rPr>
        <w:t>, которого порекомендовал принять председатель сельского Совета. Капитан стрелковой бригады взял его на посылки. Но со временем мальчик стал в числе прочих солдат выходить на боевые задания. В бригаде все прониклись уважением к юному герою и даже сшили под него сапоги и форму.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</w:r>
      <w:r w:rsidRPr="0049229B">
        <w:rPr>
          <w:b/>
          <w:color w:val="000000"/>
        </w:rPr>
        <w:t>В возрасте 14 лет</w:t>
      </w:r>
      <w:r w:rsidRPr="0049229B">
        <w:rPr>
          <w:color w:val="000000"/>
        </w:rPr>
        <w:t xml:space="preserve"> Володя стал разведчиком, имея за плечами опыт не одной боевой вылазки. </w:t>
      </w:r>
      <w:r w:rsidRPr="0049229B">
        <w:rPr>
          <w:b/>
          <w:color w:val="000000"/>
        </w:rPr>
        <w:t>А после удачной операции по захвату языка, уже в звании ефрейтора, ему вручили медаль «За отвагу».</w:t>
      </w:r>
      <w:r w:rsidRPr="0049229B">
        <w:rPr>
          <w:color w:val="000000"/>
        </w:rPr>
        <w:t xml:space="preserve"> Именно он изображен на старых снимках, где вместе с солдатом </w:t>
      </w:r>
      <w:r w:rsidRPr="0049229B">
        <w:rPr>
          <w:color w:val="000000"/>
        </w:rPr>
        <w:lastRenderedPageBreak/>
        <w:t>юный герой ставит подпись за себя и товарищей на стене Рейхстага. После окончания Великой Отечественной войны он окончил школу с золотой медалью, Одесский институт инженеров морского флота. Был директором Рижского судоремонтного завода. Умер Владимир Владимирович в 2013 году.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 xml:space="preserve">Список детей – участников войны не может уместиться в один рассказ: </w:t>
      </w:r>
      <w:r w:rsidRPr="0049229B">
        <w:rPr>
          <w:b/>
          <w:color w:val="000000"/>
        </w:rPr>
        <w:t xml:space="preserve">Зина Портнова, Валя Котик, Костя Кравчук, Василий Коробко, Надежда Богданова, Марат </w:t>
      </w:r>
      <w:proofErr w:type="spellStart"/>
      <w:r w:rsidRPr="0049229B">
        <w:rPr>
          <w:b/>
          <w:color w:val="000000"/>
        </w:rPr>
        <w:t>Казей</w:t>
      </w:r>
      <w:proofErr w:type="spellEnd"/>
      <w:r w:rsidRPr="0049229B">
        <w:rPr>
          <w:b/>
          <w:color w:val="000000"/>
        </w:rPr>
        <w:t xml:space="preserve"> и сотни других имен.</w:t>
      </w:r>
      <w:r w:rsidRPr="0049229B">
        <w:rPr>
          <w:color w:val="000000"/>
        </w:rPr>
        <w:t xml:space="preserve"> Подвиг каждого из них не оценить словами. Дети, даже самые маленькие, взрослели на глазах. Им довелось увидеть смерть своих родных, близких, на себе ощутить голод и холод.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</w:p>
    <w:p w:rsidR="0049229B" w:rsidRPr="0049229B" w:rsidRDefault="0049229B" w:rsidP="0049229B">
      <w:pPr>
        <w:pStyle w:val="2"/>
        <w:shd w:val="clear" w:color="auto" w:fill="FFFFFF"/>
        <w:spacing w:before="0" w:line="276" w:lineRule="auto"/>
        <w:ind w:right="3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29B">
        <w:rPr>
          <w:rFonts w:ascii="Times New Roman" w:hAnsi="Times New Roman" w:cs="Times New Roman"/>
          <w:b/>
          <w:color w:val="000000"/>
          <w:sz w:val="24"/>
          <w:szCs w:val="24"/>
        </w:rPr>
        <w:t>Герои-космонавты Советского Союза</w:t>
      </w:r>
    </w:p>
    <w:p w:rsidR="0049229B" w:rsidRPr="0049229B" w:rsidRDefault="0049229B" w:rsidP="0049229B">
      <w:pPr>
        <w:spacing w:after="0" w:line="276" w:lineRule="auto"/>
        <w:rPr>
          <w:sz w:val="24"/>
          <w:szCs w:val="24"/>
          <w:shd w:val="clear" w:color="auto" w:fill="FFFFFF"/>
        </w:rPr>
      </w:pPr>
      <w:r w:rsidRPr="0049229B">
        <w:rPr>
          <w:sz w:val="24"/>
          <w:szCs w:val="24"/>
          <w:shd w:val="clear" w:color="auto" w:fill="FFFFFF"/>
        </w:rPr>
        <w:tab/>
        <w:t xml:space="preserve">Первый человек, покоривший космос 12 апреля 1961 года на корабле «Восток» </w:t>
      </w:r>
      <w:r w:rsidRPr="0049229B">
        <w:rPr>
          <w:sz w:val="24"/>
          <w:szCs w:val="24"/>
        </w:rPr>
        <w:t>–</w:t>
      </w:r>
      <w:r w:rsidRPr="0049229B">
        <w:rPr>
          <w:sz w:val="24"/>
          <w:szCs w:val="24"/>
          <w:shd w:val="clear" w:color="auto" w:fill="FFFFFF"/>
        </w:rPr>
        <w:t xml:space="preserve"> </w:t>
      </w:r>
      <w:r w:rsidRPr="0049229B">
        <w:rPr>
          <w:b/>
          <w:sz w:val="24"/>
          <w:szCs w:val="24"/>
          <w:shd w:val="clear" w:color="auto" w:fill="FFFFFF"/>
        </w:rPr>
        <w:t>Юрий Гагарин.</w:t>
      </w:r>
      <w:r w:rsidRPr="0049229B">
        <w:rPr>
          <w:sz w:val="24"/>
          <w:szCs w:val="24"/>
          <w:shd w:val="clear" w:color="auto" w:fill="FFFFFF"/>
        </w:rPr>
        <w:t xml:space="preserve"> Совершив один оборот вокруг земной орбиты продолжительностью 108 минут, он благополучно приземлился в Саратовской области близ деревни </w:t>
      </w:r>
      <w:proofErr w:type="spellStart"/>
      <w:r w:rsidRPr="0049229B">
        <w:rPr>
          <w:sz w:val="24"/>
          <w:szCs w:val="24"/>
          <w:shd w:val="clear" w:color="auto" w:fill="FFFFFF"/>
        </w:rPr>
        <w:t>Смеловки</w:t>
      </w:r>
      <w:proofErr w:type="spellEnd"/>
      <w:r w:rsidRPr="0049229B">
        <w:rPr>
          <w:sz w:val="24"/>
          <w:szCs w:val="24"/>
          <w:shd w:val="clear" w:color="auto" w:fill="FFFFFF"/>
        </w:rPr>
        <w:t>. Этого Героя Отечества люди помнят и по сей день во всем мире. В честь Юрия Гагарина названы улицы во многих городах, установлены памятники, в этот день проводятся праздничные мероприятия. Своим бесстрашным поступком он показал, что человек может находиться в космосе. Гагарину было присвоено звание Героя Советского Союза, а также наивысшие награды были вручены ему и в ряде зарубежных стран.</w:t>
      </w:r>
    </w:p>
    <w:p w:rsidR="0049229B" w:rsidRPr="0049229B" w:rsidRDefault="0049229B" w:rsidP="0049229B">
      <w:pPr>
        <w:spacing w:after="0" w:line="276" w:lineRule="auto"/>
        <w:ind w:firstLine="708"/>
        <w:rPr>
          <w:sz w:val="24"/>
          <w:szCs w:val="24"/>
          <w:shd w:val="clear" w:color="auto" w:fill="FFFFFF"/>
        </w:rPr>
      </w:pPr>
      <w:r w:rsidRPr="0049229B">
        <w:rPr>
          <w:sz w:val="24"/>
          <w:szCs w:val="24"/>
          <w:shd w:val="clear" w:color="auto" w:fill="FFFFFF"/>
        </w:rPr>
        <w:t xml:space="preserve">Единственная женщина </w:t>
      </w:r>
      <w:r w:rsidRPr="0049229B">
        <w:rPr>
          <w:sz w:val="24"/>
          <w:szCs w:val="24"/>
        </w:rPr>
        <w:t>–</w:t>
      </w:r>
      <w:r w:rsidRPr="0049229B">
        <w:rPr>
          <w:sz w:val="24"/>
          <w:szCs w:val="24"/>
          <w:shd w:val="clear" w:color="auto" w:fill="FFFFFF"/>
        </w:rPr>
        <w:t xml:space="preserve"> дважды Герой Советского Союза лётчик-космонавт Савицкая Светлана. Именно она стала первой в мире женщиной-космонавтом, вышедшей в открытый космос (мужчина, как многие знают, Алексей Леонов). </w:t>
      </w:r>
    </w:p>
    <w:p w:rsidR="0049229B" w:rsidRPr="0049229B" w:rsidRDefault="0049229B" w:rsidP="0049229B">
      <w:pPr>
        <w:spacing w:after="0" w:line="276" w:lineRule="auto"/>
        <w:rPr>
          <w:sz w:val="24"/>
          <w:szCs w:val="24"/>
          <w:shd w:val="clear" w:color="auto" w:fill="FFFFFF"/>
        </w:rPr>
      </w:pPr>
      <w:r w:rsidRPr="0049229B">
        <w:rPr>
          <w:sz w:val="24"/>
          <w:szCs w:val="24"/>
          <w:shd w:val="clear" w:color="auto" w:fill="FFFFFF"/>
        </w:rPr>
        <w:tab/>
        <w:t xml:space="preserve">В числе тех, кто успел получить </w:t>
      </w:r>
      <w:r w:rsidRPr="0049229B">
        <w:rPr>
          <w:b/>
          <w:sz w:val="24"/>
          <w:szCs w:val="24"/>
          <w:shd w:val="clear" w:color="auto" w:fill="FFFFFF"/>
        </w:rPr>
        <w:t>награду Героев Отечества</w:t>
      </w:r>
      <w:r w:rsidRPr="0049229B">
        <w:rPr>
          <w:sz w:val="24"/>
          <w:szCs w:val="24"/>
          <w:shd w:val="clear" w:color="auto" w:fill="FFFFFF"/>
        </w:rPr>
        <w:t xml:space="preserve">, имена двоих космонавтов. Это командир экипажа </w:t>
      </w:r>
      <w:r w:rsidRPr="0049229B">
        <w:rPr>
          <w:b/>
          <w:sz w:val="24"/>
          <w:szCs w:val="24"/>
          <w:shd w:val="clear" w:color="auto" w:fill="FFFFFF"/>
        </w:rPr>
        <w:t>Александр Волков</w:t>
      </w:r>
      <w:r w:rsidRPr="0049229B">
        <w:rPr>
          <w:sz w:val="24"/>
          <w:szCs w:val="24"/>
          <w:shd w:val="clear" w:color="auto" w:fill="FFFFFF"/>
        </w:rPr>
        <w:t xml:space="preserve">, для которого это был уже третий полет, и первый космонавт-исследователь казахской национальности </w:t>
      </w:r>
      <w:proofErr w:type="spellStart"/>
      <w:r w:rsidRPr="0049229B">
        <w:rPr>
          <w:b/>
          <w:sz w:val="24"/>
          <w:szCs w:val="24"/>
          <w:shd w:val="clear" w:color="auto" w:fill="FFFFFF"/>
        </w:rPr>
        <w:t>Токтар</w:t>
      </w:r>
      <w:proofErr w:type="spellEnd"/>
      <w:r w:rsidRPr="0049229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9229B">
        <w:rPr>
          <w:b/>
          <w:sz w:val="24"/>
          <w:szCs w:val="24"/>
          <w:shd w:val="clear" w:color="auto" w:fill="FFFFFF"/>
        </w:rPr>
        <w:t>Аубакиров</w:t>
      </w:r>
      <w:proofErr w:type="spellEnd"/>
      <w:r w:rsidRPr="0049229B">
        <w:rPr>
          <w:sz w:val="24"/>
          <w:szCs w:val="24"/>
          <w:shd w:val="clear" w:color="auto" w:fill="FFFFFF"/>
        </w:rPr>
        <w:t xml:space="preserve"> (это был его первый полет). С ними в экипаже был также австриец Франц </w:t>
      </w:r>
      <w:proofErr w:type="spellStart"/>
      <w:r w:rsidRPr="0049229B">
        <w:rPr>
          <w:sz w:val="24"/>
          <w:szCs w:val="24"/>
          <w:shd w:val="clear" w:color="auto" w:fill="FFFFFF"/>
        </w:rPr>
        <w:t>Фибек</w:t>
      </w:r>
      <w:proofErr w:type="spellEnd"/>
      <w:r w:rsidRPr="0049229B">
        <w:rPr>
          <w:sz w:val="24"/>
          <w:szCs w:val="24"/>
          <w:shd w:val="clear" w:color="auto" w:fill="FFFFFF"/>
        </w:rPr>
        <w:t>.</w:t>
      </w:r>
      <w:r w:rsidR="00EF7B15">
        <w:rPr>
          <w:sz w:val="24"/>
          <w:szCs w:val="24"/>
          <w:shd w:val="clear" w:color="auto" w:fill="FFFFFF"/>
        </w:rPr>
        <w:t xml:space="preserve"> </w:t>
      </w:r>
      <w:r w:rsidRPr="0049229B">
        <w:rPr>
          <w:sz w:val="24"/>
          <w:szCs w:val="24"/>
          <w:shd w:val="clear" w:color="auto" w:fill="FFFFFF"/>
        </w:rPr>
        <w:t>Общая продолжительность полета составила 175 суток.</w:t>
      </w:r>
    </w:p>
    <w:p w:rsidR="0049229B" w:rsidRPr="0049229B" w:rsidRDefault="0049229B" w:rsidP="0049229B">
      <w:pPr>
        <w:spacing w:after="0" w:line="276" w:lineRule="auto"/>
        <w:rPr>
          <w:sz w:val="24"/>
          <w:szCs w:val="24"/>
          <w:shd w:val="clear" w:color="auto" w:fill="FFFFFF"/>
        </w:rPr>
      </w:pPr>
    </w:p>
    <w:p w:rsidR="0049229B" w:rsidRPr="0049229B" w:rsidRDefault="0049229B" w:rsidP="0049229B">
      <w:pPr>
        <w:pStyle w:val="2"/>
        <w:shd w:val="clear" w:color="auto" w:fill="FFFFFF"/>
        <w:spacing w:before="0" w:line="276" w:lineRule="auto"/>
        <w:ind w:right="3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29B">
        <w:rPr>
          <w:rFonts w:ascii="Times New Roman" w:hAnsi="Times New Roman" w:cs="Times New Roman"/>
          <w:b/>
          <w:color w:val="000000"/>
          <w:sz w:val="24"/>
          <w:szCs w:val="24"/>
        </w:rPr>
        <w:t>Звание Героя в России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>В наше время самое высокое звание Героя России обозначается присвоением Золотой звезды – награды, которую стали вручать с 20 марта 1992 года. Получить ее могут те, кто отличился совершением геройского подвига, за особые заслуги перед народом и государством при жизни или посмертно.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</w:p>
    <w:p w:rsidR="0049229B" w:rsidRPr="0049229B" w:rsidRDefault="0049229B" w:rsidP="0049229B">
      <w:pPr>
        <w:pStyle w:val="2"/>
        <w:shd w:val="clear" w:color="auto" w:fill="FFFFFF"/>
        <w:spacing w:before="0" w:line="276" w:lineRule="auto"/>
        <w:ind w:right="3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29B">
        <w:rPr>
          <w:rFonts w:ascii="Times New Roman" w:hAnsi="Times New Roman" w:cs="Times New Roman"/>
          <w:b/>
          <w:color w:val="000000"/>
          <w:sz w:val="24"/>
          <w:szCs w:val="24"/>
        </w:rPr>
        <w:t>Памятный день Героев России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 xml:space="preserve">Федеральным законом Российской Федерации от 28 февраля 2007 года </w:t>
      </w:r>
      <w:r w:rsidRPr="0049229B">
        <w:rPr>
          <w:b/>
          <w:color w:val="000000"/>
        </w:rPr>
        <w:t>№22-ФЗ</w:t>
      </w:r>
      <w:r w:rsidRPr="0049229B">
        <w:rPr>
          <w:color w:val="000000"/>
        </w:rPr>
        <w:t xml:space="preserve"> были внесены изменения в части празднования памятных дат. Так, с 2007 года отмечается как праздник 9 декабря, День Героев Отечества в России. Этот праздник обобщает все предшествующие и охватывает героев не только современности, но и тех, кто был удостоен этого звания во времена Советского Союза.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 xml:space="preserve">На правительственном уровне 9 декабря принято проводить торжественные мероприятия с участием членов Федерального Собрания, Государственной Думы, Правительства, деятелей науки, культуры, иных организаций. В общеобразовательных учреждениях проходят тематические уроки. </w:t>
      </w:r>
    </w:p>
    <w:p w:rsidR="0049229B" w:rsidRPr="0049229B" w:rsidRDefault="0049229B" w:rsidP="0049229B">
      <w:pPr>
        <w:pStyle w:val="2"/>
        <w:shd w:val="clear" w:color="auto" w:fill="FFFFFF"/>
        <w:spacing w:before="0" w:line="276" w:lineRule="auto"/>
        <w:ind w:right="3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2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Герои современной России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 xml:space="preserve">В современном мире тоже приходится отстаивать право на мир. </w:t>
      </w:r>
      <w:r w:rsidRPr="0049229B">
        <w:rPr>
          <w:color w:val="000000"/>
        </w:rPr>
        <w:br/>
        <w:t>То и дело возникают конфликтные ситуации, в которые становятся втянутыми и наши солдаты. И тут приходится проявлять мужество и отвагу, как много лет назад, бороться против враждебных идеологий и взглядов, бороться за мирное существование людей.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>Во время грузинской агрессии в 2008-м году совместно с миротворцами танковая рота во главе с Юрием Яковлевым вошла на территорию Южной Осетии. Они прикрывали мотострелковый батальон, пока те выходили из-под обстрела, и сумели занять выгодные позиции. Умелый подход к командованию ротой позволил Яковлеву выйти с минимальными потерями как людей, так и орудий. По окончании боевых действий ему была вручена медаль «Золотая звезда». И таких историй можно написать еще тысячи, столько солдат приняло участие в этой операции и своим поступком показали, что герои российского Отечества еще не перевелись на этом свете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</w:p>
    <w:p w:rsidR="00EF7B15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>Спецоперация в Сирии спасла тысячи невинных жизней ценою жизни тех, кто не пожалел себя. Имена наших Героев Отечества, России, знают во всем мире:</w:t>
      </w:r>
      <w:r w:rsidR="00EF7B15">
        <w:rPr>
          <w:b/>
          <w:color w:val="000000"/>
        </w:rPr>
        <w:t xml:space="preserve"> </w:t>
      </w:r>
      <w:r w:rsidRPr="0049229B">
        <w:rPr>
          <w:b/>
          <w:color w:val="000000"/>
        </w:rPr>
        <w:t xml:space="preserve">Олег Пешков, </w:t>
      </w:r>
      <w:r w:rsidR="00EF7B15">
        <w:rPr>
          <w:b/>
          <w:color w:val="000000"/>
        </w:rPr>
        <w:br/>
      </w:r>
      <w:r w:rsidRPr="0049229B">
        <w:rPr>
          <w:b/>
          <w:color w:val="000000"/>
        </w:rPr>
        <w:t xml:space="preserve">Александр Прохоренко, Иван Черемисин, Федор Журавлев, Вадим Костенко, Александр </w:t>
      </w:r>
      <w:proofErr w:type="spellStart"/>
      <w:r w:rsidRPr="0049229B">
        <w:rPr>
          <w:b/>
          <w:color w:val="000000"/>
        </w:rPr>
        <w:t>Позынич</w:t>
      </w:r>
      <w:proofErr w:type="spellEnd"/>
      <w:r w:rsidRPr="0049229B">
        <w:rPr>
          <w:b/>
          <w:color w:val="000000"/>
        </w:rPr>
        <w:t xml:space="preserve">, Антон </w:t>
      </w:r>
      <w:proofErr w:type="spellStart"/>
      <w:r w:rsidRPr="0049229B">
        <w:rPr>
          <w:b/>
          <w:color w:val="000000"/>
        </w:rPr>
        <w:t>Ерыгин</w:t>
      </w:r>
      <w:proofErr w:type="spellEnd"/>
      <w:r w:rsidRPr="0049229B">
        <w:rPr>
          <w:b/>
          <w:color w:val="000000"/>
        </w:rPr>
        <w:t xml:space="preserve">, Андрей </w:t>
      </w:r>
      <w:proofErr w:type="spellStart"/>
      <w:r w:rsidRPr="0049229B">
        <w:rPr>
          <w:b/>
          <w:color w:val="000000"/>
        </w:rPr>
        <w:t>Тимошенков</w:t>
      </w:r>
      <w:proofErr w:type="spellEnd"/>
      <w:r w:rsidRPr="0049229B">
        <w:rPr>
          <w:b/>
          <w:color w:val="000000"/>
        </w:rPr>
        <w:t xml:space="preserve">, Михаил </w:t>
      </w:r>
      <w:proofErr w:type="spellStart"/>
      <w:r w:rsidRPr="0049229B">
        <w:rPr>
          <w:b/>
          <w:color w:val="000000"/>
        </w:rPr>
        <w:t>Широкопояс</w:t>
      </w:r>
      <w:proofErr w:type="spellEnd"/>
      <w:r w:rsidRPr="0049229B">
        <w:rPr>
          <w:b/>
          <w:color w:val="000000"/>
        </w:rPr>
        <w:t xml:space="preserve">, Виктор Панков, Андрей Окладников, Евгений Долгин, </w:t>
      </w:r>
      <w:proofErr w:type="spellStart"/>
      <w:r w:rsidRPr="0049229B">
        <w:rPr>
          <w:b/>
          <w:color w:val="000000"/>
        </w:rPr>
        <w:t>Ряфагать</w:t>
      </w:r>
      <w:proofErr w:type="spellEnd"/>
      <w:r w:rsidRPr="0049229B">
        <w:rPr>
          <w:b/>
          <w:color w:val="000000"/>
        </w:rPr>
        <w:t xml:space="preserve"> Хабибуллин.</w:t>
      </w:r>
      <w:r w:rsidRPr="0049229B">
        <w:rPr>
          <w:color w:val="000000"/>
        </w:rPr>
        <w:t xml:space="preserve"> Их подвиг останется в памяти каждого. Ведь, несмотря на то, что они могли спасти свои жизни, поступить в тот момент иначе, подумать о себе, они помнили о своем долге, воинской верности, о цели, ради которой приехали в Сирию.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  <w:r w:rsidRPr="0049229B">
        <w:rPr>
          <w:color w:val="000000"/>
        </w:rPr>
        <w:tab/>
        <w:t>О них стоит вспоминать не только в День Героев Отечества в России, но и тогда, когда речь заходит о героических подвигах, мужестве, отваге. Их пример заслуживает уважения и памяти, чтобы передавать своим детям истории современных героев.</w:t>
      </w:r>
    </w:p>
    <w:p w:rsidR="0049229B" w:rsidRPr="0049229B" w:rsidRDefault="0049229B" w:rsidP="0049229B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color w:val="000000"/>
        </w:rPr>
      </w:pPr>
    </w:p>
    <w:p w:rsidR="00565C9A" w:rsidRPr="00916BA5" w:rsidRDefault="0049229B" w:rsidP="00C14ED8">
      <w:pPr>
        <w:pStyle w:val="a9"/>
        <w:shd w:val="clear" w:color="auto" w:fill="FFFFFF"/>
        <w:spacing w:before="0" w:beforeAutospacing="0" w:after="0" w:afterAutospacing="0" w:line="276" w:lineRule="auto"/>
        <w:ind w:right="368"/>
        <w:jc w:val="both"/>
        <w:rPr>
          <w:i/>
        </w:rPr>
      </w:pPr>
      <w:r w:rsidRPr="0049229B">
        <w:rPr>
          <w:color w:val="000000"/>
        </w:rPr>
        <w:tab/>
      </w:r>
      <w:r w:rsidRPr="0049229B">
        <w:rPr>
          <w:color w:val="000000"/>
          <w:shd w:val="clear" w:color="auto" w:fill="FFFFFF"/>
        </w:rPr>
        <w:t>В наших силах сделать День Героев Отечества таким же важным, как другие праздники. Несмотря на то, что он не считается выходным днем, и многие в этот день ведут привычный образ жизни, стоит хоть на мгновение вспомнить, кто для нас заслужил это мирное небо над головой. Почтить их память, возложить цветы к монументам и еще раз поблагодарить за мужество и о</w:t>
      </w:r>
    </w:p>
    <w:sectPr w:rsidR="00565C9A" w:rsidRPr="00916BA5" w:rsidSect="0049229B">
      <w:headerReference w:type="default" r:id="rId9"/>
      <w:headerReference w:type="first" r:id="rId10"/>
      <w:pgSz w:w="11906" w:h="16838"/>
      <w:pgMar w:top="1134" w:right="561" w:bottom="117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DB" w:rsidRDefault="003B16DB" w:rsidP="00894C5E">
      <w:pPr>
        <w:spacing w:after="0" w:line="240" w:lineRule="auto"/>
      </w:pPr>
      <w:r>
        <w:separator/>
      </w:r>
    </w:p>
  </w:endnote>
  <w:endnote w:type="continuationSeparator" w:id="0">
    <w:p w:rsidR="003B16DB" w:rsidRDefault="003B16DB" w:rsidP="0089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DB" w:rsidRDefault="003B16DB" w:rsidP="00894C5E">
      <w:pPr>
        <w:spacing w:after="0" w:line="240" w:lineRule="auto"/>
      </w:pPr>
      <w:r>
        <w:separator/>
      </w:r>
    </w:p>
  </w:footnote>
  <w:footnote w:type="continuationSeparator" w:id="0">
    <w:p w:rsidR="003B16DB" w:rsidRDefault="003B16DB" w:rsidP="0089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5E" w:rsidRDefault="00894C5E" w:rsidP="00894C5E">
    <w:pPr>
      <w:pStyle w:val="a5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5E" w:rsidRDefault="00894C5E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-688712</wp:posOffset>
          </wp:positionH>
          <wp:positionV relativeFrom="paragraph">
            <wp:posOffset>-204951</wp:posOffset>
          </wp:positionV>
          <wp:extent cx="7492365" cy="1434465"/>
          <wp:effectExtent l="0" t="0" r="0" b="0"/>
          <wp:wrapTight wrapText="bothSides">
            <wp:wrapPolygon edited="0">
              <wp:start x="0" y="0"/>
              <wp:lineTo x="0" y="21227"/>
              <wp:lineTo x="9446" y="21227"/>
              <wp:lineTo x="21529" y="19219"/>
              <wp:lineTo x="21529" y="0"/>
              <wp:lineTo x="0" y="0"/>
            </wp:wrapPolygon>
          </wp:wrapTight>
          <wp:docPr id="5" name="Рисунок 5" descr="Бланк официальный_Монтажная област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Бланк официальный_Монтажная область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072"/>
                  <a:stretch/>
                </pic:blipFill>
                <pic:spPr bwMode="auto">
                  <a:xfrm>
                    <a:off x="0" y="0"/>
                    <a:ext cx="749236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4C5E" w:rsidRDefault="00894C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72"/>
    <w:multiLevelType w:val="hybridMultilevel"/>
    <w:tmpl w:val="85349018"/>
    <w:lvl w:ilvl="0" w:tplc="5F9EA194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292017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A245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FC3D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D094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1CB4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66FD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BA14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2C51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563100"/>
    <w:multiLevelType w:val="hybridMultilevel"/>
    <w:tmpl w:val="AB5EB062"/>
    <w:lvl w:ilvl="0" w:tplc="8BF6E028">
      <w:start w:val="1"/>
      <w:numFmt w:val="bullet"/>
      <w:lvlText w:val="•"/>
      <w:lvlJc w:val="left"/>
      <w:pPr>
        <w:ind w:left="346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D81AF716">
      <w:start w:val="1"/>
      <w:numFmt w:val="bullet"/>
      <w:lvlText w:val="o"/>
      <w:lvlJc w:val="left"/>
      <w:pPr>
        <w:ind w:left="178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7745D8C">
      <w:start w:val="1"/>
      <w:numFmt w:val="bullet"/>
      <w:lvlText w:val="▪"/>
      <w:lvlJc w:val="left"/>
      <w:pPr>
        <w:ind w:left="250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4582E55C">
      <w:start w:val="1"/>
      <w:numFmt w:val="bullet"/>
      <w:lvlText w:val="•"/>
      <w:lvlJc w:val="left"/>
      <w:pPr>
        <w:ind w:left="3228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82FED82E">
      <w:start w:val="1"/>
      <w:numFmt w:val="bullet"/>
      <w:lvlText w:val="o"/>
      <w:lvlJc w:val="left"/>
      <w:pPr>
        <w:ind w:left="394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FEACA090">
      <w:start w:val="1"/>
      <w:numFmt w:val="bullet"/>
      <w:lvlText w:val="▪"/>
      <w:lvlJc w:val="left"/>
      <w:pPr>
        <w:ind w:left="466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6004F9F6">
      <w:start w:val="1"/>
      <w:numFmt w:val="bullet"/>
      <w:lvlText w:val="•"/>
      <w:lvlJc w:val="left"/>
      <w:pPr>
        <w:ind w:left="5388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7989168">
      <w:start w:val="1"/>
      <w:numFmt w:val="bullet"/>
      <w:lvlText w:val="o"/>
      <w:lvlJc w:val="left"/>
      <w:pPr>
        <w:ind w:left="610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D9701FB6">
      <w:start w:val="1"/>
      <w:numFmt w:val="bullet"/>
      <w:lvlText w:val="▪"/>
      <w:lvlJc w:val="left"/>
      <w:pPr>
        <w:ind w:left="682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2">
    <w:nsid w:val="0B156371"/>
    <w:multiLevelType w:val="hybridMultilevel"/>
    <w:tmpl w:val="5B1EEA64"/>
    <w:lvl w:ilvl="0" w:tplc="0674E29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33A91"/>
    <w:multiLevelType w:val="hybridMultilevel"/>
    <w:tmpl w:val="0082D6FA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A04B27"/>
    <w:multiLevelType w:val="hybridMultilevel"/>
    <w:tmpl w:val="64D46EA6"/>
    <w:lvl w:ilvl="0" w:tplc="5B60D5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5254A"/>
    <w:multiLevelType w:val="hybridMultilevel"/>
    <w:tmpl w:val="0F441302"/>
    <w:lvl w:ilvl="0" w:tplc="2F868622">
      <w:start w:val="1"/>
      <w:numFmt w:val="bullet"/>
      <w:lvlText w:val=""/>
      <w:lvlJc w:val="left"/>
      <w:pPr>
        <w:ind w:left="1415" w:hanging="360"/>
      </w:pPr>
      <w:rPr>
        <w:rFonts w:ascii="Wingdings" w:hAnsi="Wingdings"/>
      </w:rPr>
    </w:lvl>
    <w:lvl w:ilvl="1" w:tplc="3F30783E">
      <w:start w:val="1"/>
      <w:numFmt w:val="bullet"/>
      <w:lvlText w:val="o"/>
      <w:lvlJc w:val="left"/>
      <w:pPr>
        <w:ind w:left="2135" w:hanging="360"/>
      </w:pPr>
      <w:rPr>
        <w:rFonts w:ascii="Courier New" w:hAnsi="Courier New"/>
      </w:rPr>
    </w:lvl>
    <w:lvl w:ilvl="2" w:tplc="65EECF06">
      <w:start w:val="1"/>
      <w:numFmt w:val="bullet"/>
      <w:lvlText w:val=""/>
      <w:lvlJc w:val="left"/>
      <w:pPr>
        <w:ind w:left="2855" w:hanging="360"/>
      </w:pPr>
      <w:rPr>
        <w:rFonts w:ascii="Wingdings" w:hAnsi="Wingdings"/>
      </w:rPr>
    </w:lvl>
    <w:lvl w:ilvl="3" w:tplc="A6161D30">
      <w:start w:val="1"/>
      <w:numFmt w:val="bullet"/>
      <w:lvlText w:val=""/>
      <w:lvlJc w:val="left"/>
      <w:pPr>
        <w:ind w:left="3575" w:hanging="360"/>
      </w:pPr>
      <w:rPr>
        <w:rFonts w:ascii="Symbol" w:hAnsi="Symbol"/>
      </w:rPr>
    </w:lvl>
    <w:lvl w:ilvl="4" w:tplc="27BE139A">
      <w:start w:val="1"/>
      <w:numFmt w:val="bullet"/>
      <w:lvlText w:val="o"/>
      <w:lvlJc w:val="left"/>
      <w:pPr>
        <w:ind w:left="4295" w:hanging="360"/>
      </w:pPr>
      <w:rPr>
        <w:rFonts w:ascii="Courier New" w:hAnsi="Courier New"/>
      </w:rPr>
    </w:lvl>
    <w:lvl w:ilvl="5" w:tplc="5C28D9D2">
      <w:start w:val="1"/>
      <w:numFmt w:val="bullet"/>
      <w:lvlText w:val=""/>
      <w:lvlJc w:val="left"/>
      <w:pPr>
        <w:ind w:left="5015" w:hanging="360"/>
      </w:pPr>
      <w:rPr>
        <w:rFonts w:ascii="Wingdings" w:hAnsi="Wingdings"/>
      </w:rPr>
    </w:lvl>
    <w:lvl w:ilvl="6" w:tplc="DC5084F2">
      <w:start w:val="1"/>
      <w:numFmt w:val="bullet"/>
      <w:lvlText w:val=""/>
      <w:lvlJc w:val="left"/>
      <w:pPr>
        <w:ind w:left="5735" w:hanging="360"/>
      </w:pPr>
      <w:rPr>
        <w:rFonts w:ascii="Symbol" w:hAnsi="Symbol"/>
      </w:rPr>
    </w:lvl>
    <w:lvl w:ilvl="7" w:tplc="A16C1740">
      <w:start w:val="1"/>
      <w:numFmt w:val="bullet"/>
      <w:lvlText w:val="o"/>
      <w:lvlJc w:val="left"/>
      <w:pPr>
        <w:ind w:left="6455" w:hanging="360"/>
      </w:pPr>
      <w:rPr>
        <w:rFonts w:ascii="Courier New" w:hAnsi="Courier New"/>
      </w:rPr>
    </w:lvl>
    <w:lvl w:ilvl="8" w:tplc="44FE1B28">
      <w:start w:val="1"/>
      <w:numFmt w:val="bullet"/>
      <w:lvlText w:val=""/>
      <w:lvlJc w:val="left"/>
      <w:pPr>
        <w:ind w:left="7175" w:hanging="360"/>
      </w:pPr>
      <w:rPr>
        <w:rFonts w:ascii="Wingdings" w:hAnsi="Wingdings"/>
      </w:rPr>
    </w:lvl>
  </w:abstractNum>
  <w:abstractNum w:abstractNumId="6">
    <w:nsid w:val="14996220"/>
    <w:multiLevelType w:val="hybridMultilevel"/>
    <w:tmpl w:val="10F251B8"/>
    <w:lvl w:ilvl="0" w:tplc="7362FC8C">
      <w:start w:val="1"/>
      <w:numFmt w:val="decimal"/>
      <w:lvlText w:val="%1."/>
      <w:lvlJc w:val="left"/>
      <w:pPr>
        <w:ind w:left="1443" w:hanging="735"/>
      </w:pPr>
    </w:lvl>
    <w:lvl w:ilvl="1" w:tplc="36EC6750">
      <w:start w:val="1"/>
      <w:numFmt w:val="lowerLetter"/>
      <w:lvlText w:val="%2."/>
      <w:lvlJc w:val="left"/>
      <w:pPr>
        <w:ind w:left="1788" w:hanging="360"/>
      </w:pPr>
    </w:lvl>
    <w:lvl w:ilvl="2" w:tplc="EC9A723E">
      <w:start w:val="1"/>
      <w:numFmt w:val="lowerRoman"/>
      <w:lvlText w:val="%3."/>
      <w:lvlJc w:val="right"/>
      <w:pPr>
        <w:ind w:left="2508" w:hanging="180"/>
      </w:pPr>
    </w:lvl>
    <w:lvl w:ilvl="3" w:tplc="28D6020E">
      <w:start w:val="1"/>
      <w:numFmt w:val="decimal"/>
      <w:lvlText w:val="%4."/>
      <w:lvlJc w:val="left"/>
      <w:pPr>
        <w:ind w:left="3228" w:hanging="360"/>
      </w:pPr>
    </w:lvl>
    <w:lvl w:ilvl="4" w:tplc="39B89E7C">
      <w:start w:val="1"/>
      <w:numFmt w:val="lowerLetter"/>
      <w:lvlText w:val="%5."/>
      <w:lvlJc w:val="left"/>
      <w:pPr>
        <w:ind w:left="3948" w:hanging="360"/>
      </w:pPr>
    </w:lvl>
    <w:lvl w:ilvl="5" w:tplc="7DB4D51A">
      <w:start w:val="1"/>
      <w:numFmt w:val="lowerRoman"/>
      <w:lvlText w:val="%6."/>
      <w:lvlJc w:val="right"/>
      <w:pPr>
        <w:ind w:left="4668" w:hanging="180"/>
      </w:pPr>
    </w:lvl>
    <w:lvl w:ilvl="6" w:tplc="DF0A057E">
      <w:start w:val="1"/>
      <w:numFmt w:val="decimal"/>
      <w:lvlText w:val="%7."/>
      <w:lvlJc w:val="left"/>
      <w:pPr>
        <w:ind w:left="5388" w:hanging="360"/>
      </w:pPr>
    </w:lvl>
    <w:lvl w:ilvl="7" w:tplc="FD0EC870">
      <w:start w:val="1"/>
      <w:numFmt w:val="lowerLetter"/>
      <w:lvlText w:val="%8."/>
      <w:lvlJc w:val="left"/>
      <w:pPr>
        <w:ind w:left="6108" w:hanging="360"/>
      </w:pPr>
    </w:lvl>
    <w:lvl w:ilvl="8" w:tplc="233864BA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8D217D"/>
    <w:multiLevelType w:val="hybridMultilevel"/>
    <w:tmpl w:val="39664C9A"/>
    <w:lvl w:ilvl="0" w:tplc="F412EC78">
      <w:start w:val="1"/>
      <w:numFmt w:val="bullet"/>
      <w:lvlText w:val="•"/>
      <w:lvlJc w:val="left"/>
      <w:pPr>
        <w:ind w:left="0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4C18A8A0">
      <w:start w:val="1"/>
      <w:numFmt w:val="bullet"/>
      <w:lvlText w:val="o"/>
      <w:lvlJc w:val="left"/>
      <w:pPr>
        <w:ind w:left="1672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ACEEDA42">
      <w:start w:val="1"/>
      <w:numFmt w:val="bullet"/>
      <w:lvlText w:val="▪"/>
      <w:lvlJc w:val="left"/>
      <w:pPr>
        <w:ind w:left="2392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BE8C96C8">
      <w:start w:val="1"/>
      <w:numFmt w:val="bullet"/>
      <w:lvlText w:val="•"/>
      <w:lvlJc w:val="left"/>
      <w:pPr>
        <w:ind w:left="3112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23946FD0">
      <w:start w:val="1"/>
      <w:numFmt w:val="bullet"/>
      <w:lvlText w:val="o"/>
      <w:lvlJc w:val="left"/>
      <w:pPr>
        <w:ind w:left="3832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0DFA6E1A">
      <w:start w:val="1"/>
      <w:numFmt w:val="bullet"/>
      <w:lvlText w:val="▪"/>
      <w:lvlJc w:val="left"/>
      <w:pPr>
        <w:ind w:left="4552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49304BFA">
      <w:start w:val="1"/>
      <w:numFmt w:val="bullet"/>
      <w:lvlText w:val="•"/>
      <w:lvlJc w:val="left"/>
      <w:pPr>
        <w:ind w:left="5272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164A7CEC">
      <w:start w:val="1"/>
      <w:numFmt w:val="bullet"/>
      <w:lvlText w:val="o"/>
      <w:lvlJc w:val="left"/>
      <w:pPr>
        <w:ind w:left="5992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DC94AAB8">
      <w:start w:val="1"/>
      <w:numFmt w:val="bullet"/>
      <w:lvlText w:val="▪"/>
      <w:lvlJc w:val="left"/>
      <w:pPr>
        <w:ind w:left="6712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8">
    <w:nsid w:val="18C44DC8"/>
    <w:multiLevelType w:val="hybridMultilevel"/>
    <w:tmpl w:val="865E4C8E"/>
    <w:lvl w:ilvl="0" w:tplc="BEB4B5DE">
      <w:start w:val="1"/>
      <w:numFmt w:val="bullet"/>
      <w:lvlText w:val="▪"/>
      <w:lvlJc w:val="left"/>
      <w:pPr>
        <w:ind w:left="142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944FAC"/>
    <w:multiLevelType w:val="hybridMultilevel"/>
    <w:tmpl w:val="4B345734"/>
    <w:lvl w:ilvl="0" w:tplc="B50AE15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178967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54E66A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1E2547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9B287B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B08213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DC4EA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D1C37C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996BCA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1FD7195"/>
    <w:multiLevelType w:val="hybridMultilevel"/>
    <w:tmpl w:val="FA52DE60"/>
    <w:lvl w:ilvl="0" w:tplc="C6E26E14">
      <w:start w:val="1"/>
      <w:numFmt w:val="upperRoman"/>
      <w:lvlText w:val="%1."/>
      <w:lvlJc w:val="left"/>
      <w:pPr>
        <w:ind w:left="1418" w:hanging="360"/>
      </w:pPr>
    </w:lvl>
    <w:lvl w:ilvl="1" w:tplc="76B463C6">
      <w:start w:val="1"/>
      <w:numFmt w:val="lowerLetter"/>
      <w:lvlText w:val="%2."/>
      <w:lvlJc w:val="left"/>
      <w:pPr>
        <w:ind w:left="2138" w:hanging="360"/>
      </w:pPr>
    </w:lvl>
    <w:lvl w:ilvl="2" w:tplc="3AC4F5B2">
      <w:start w:val="1"/>
      <w:numFmt w:val="lowerRoman"/>
      <w:lvlText w:val="%3."/>
      <w:lvlJc w:val="right"/>
      <w:pPr>
        <w:ind w:left="2858" w:hanging="180"/>
      </w:pPr>
    </w:lvl>
    <w:lvl w:ilvl="3" w:tplc="6BC61A80">
      <w:start w:val="1"/>
      <w:numFmt w:val="decimal"/>
      <w:lvlText w:val="%4."/>
      <w:lvlJc w:val="left"/>
      <w:pPr>
        <w:ind w:left="3578" w:hanging="360"/>
      </w:pPr>
    </w:lvl>
    <w:lvl w:ilvl="4" w:tplc="0660E8B6">
      <w:start w:val="1"/>
      <w:numFmt w:val="lowerLetter"/>
      <w:lvlText w:val="%5."/>
      <w:lvlJc w:val="left"/>
      <w:pPr>
        <w:ind w:left="4298" w:hanging="360"/>
      </w:pPr>
    </w:lvl>
    <w:lvl w:ilvl="5" w:tplc="1248C47A">
      <w:start w:val="1"/>
      <w:numFmt w:val="lowerRoman"/>
      <w:lvlText w:val="%6."/>
      <w:lvlJc w:val="right"/>
      <w:pPr>
        <w:ind w:left="5018" w:hanging="180"/>
      </w:pPr>
    </w:lvl>
    <w:lvl w:ilvl="6" w:tplc="2EF01896">
      <w:start w:val="1"/>
      <w:numFmt w:val="decimal"/>
      <w:lvlText w:val="%7."/>
      <w:lvlJc w:val="left"/>
      <w:pPr>
        <w:ind w:left="5738" w:hanging="360"/>
      </w:pPr>
    </w:lvl>
    <w:lvl w:ilvl="7" w:tplc="72387052">
      <w:start w:val="1"/>
      <w:numFmt w:val="lowerLetter"/>
      <w:lvlText w:val="%8."/>
      <w:lvlJc w:val="left"/>
      <w:pPr>
        <w:ind w:left="6458" w:hanging="360"/>
      </w:pPr>
    </w:lvl>
    <w:lvl w:ilvl="8" w:tplc="86F4A39C">
      <w:start w:val="1"/>
      <w:numFmt w:val="lowerRoman"/>
      <w:lvlText w:val="%9."/>
      <w:lvlJc w:val="right"/>
      <w:pPr>
        <w:ind w:left="7178" w:hanging="180"/>
      </w:pPr>
    </w:lvl>
  </w:abstractNum>
  <w:abstractNum w:abstractNumId="11">
    <w:nsid w:val="32A21FC5"/>
    <w:multiLevelType w:val="hybridMultilevel"/>
    <w:tmpl w:val="9634F05C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9F2452E"/>
    <w:multiLevelType w:val="hybridMultilevel"/>
    <w:tmpl w:val="80F2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B0FB1"/>
    <w:multiLevelType w:val="hybridMultilevel"/>
    <w:tmpl w:val="12E8AB1C"/>
    <w:lvl w:ilvl="0" w:tplc="EAFC8A6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CE2D69"/>
    <w:multiLevelType w:val="hybridMultilevel"/>
    <w:tmpl w:val="00000000"/>
    <w:lvl w:ilvl="0" w:tplc="9C5640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2FEEB4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95EBBD0">
      <w:start w:val="1"/>
      <w:numFmt w:val="lowerRoman"/>
      <w:lvlText w:val="%3."/>
      <w:lvlJc w:val="left"/>
      <w:pPr>
        <w:tabs>
          <w:tab w:val="num" w:pos="2509"/>
        </w:tabs>
        <w:ind w:left="2509" w:hanging="360"/>
      </w:pPr>
    </w:lvl>
    <w:lvl w:ilvl="3" w:tplc="AD5055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2CE188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862E7F4">
      <w:start w:val="1"/>
      <w:numFmt w:val="lowerRoman"/>
      <w:lvlText w:val="%6."/>
      <w:lvlJc w:val="left"/>
      <w:pPr>
        <w:tabs>
          <w:tab w:val="num" w:pos="4669"/>
        </w:tabs>
        <w:ind w:left="4669" w:hanging="360"/>
      </w:pPr>
    </w:lvl>
    <w:lvl w:ilvl="6" w:tplc="13644AE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208FBD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FC834E">
      <w:start w:val="1"/>
      <w:numFmt w:val="lowerRoman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>
    <w:nsid w:val="4EF97F5A"/>
    <w:multiLevelType w:val="hybridMultilevel"/>
    <w:tmpl w:val="270E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12150"/>
    <w:multiLevelType w:val="hybridMultilevel"/>
    <w:tmpl w:val="4244A41C"/>
    <w:lvl w:ilvl="0" w:tplc="DE32B7F4">
      <w:start w:val="1"/>
      <w:numFmt w:val="bullet"/>
      <w:lvlText w:val="•"/>
      <w:lvlJc w:val="left"/>
      <w:pPr>
        <w:ind w:left="0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C02CEEA0">
      <w:start w:val="1"/>
      <w:numFmt w:val="bullet"/>
      <w:lvlText w:val="o"/>
      <w:lvlJc w:val="left"/>
      <w:pPr>
        <w:ind w:left="178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FF202088">
      <w:start w:val="1"/>
      <w:numFmt w:val="bullet"/>
      <w:lvlText w:val="▪"/>
      <w:lvlJc w:val="left"/>
      <w:pPr>
        <w:ind w:left="250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827C44B8">
      <w:start w:val="1"/>
      <w:numFmt w:val="bullet"/>
      <w:lvlText w:val="•"/>
      <w:lvlJc w:val="left"/>
      <w:pPr>
        <w:ind w:left="3228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CDEEB8DA">
      <w:start w:val="1"/>
      <w:numFmt w:val="bullet"/>
      <w:lvlText w:val="o"/>
      <w:lvlJc w:val="left"/>
      <w:pPr>
        <w:ind w:left="394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F6CCB728">
      <w:start w:val="1"/>
      <w:numFmt w:val="bullet"/>
      <w:lvlText w:val="▪"/>
      <w:lvlJc w:val="left"/>
      <w:pPr>
        <w:ind w:left="466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017EAED0">
      <w:start w:val="1"/>
      <w:numFmt w:val="bullet"/>
      <w:lvlText w:val="•"/>
      <w:lvlJc w:val="left"/>
      <w:pPr>
        <w:ind w:left="5388"/>
      </w:pPr>
      <w:rPr>
        <w:rFonts w:ascii="Arial" w:hAnsi="Aria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7601980">
      <w:start w:val="1"/>
      <w:numFmt w:val="bullet"/>
      <w:lvlText w:val="o"/>
      <w:lvlJc w:val="left"/>
      <w:pPr>
        <w:ind w:left="610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83BAEC0C">
      <w:start w:val="1"/>
      <w:numFmt w:val="bullet"/>
      <w:lvlText w:val="▪"/>
      <w:lvlJc w:val="left"/>
      <w:pPr>
        <w:ind w:left="6828"/>
      </w:pPr>
      <w:rPr>
        <w:rFonts w:ascii="Segoe UI Symbol" w:hAnsi="Segoe UI Symbol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7">
    <w:nsid w:val="6207718C"/>
    <w:multiLevelType w:val="hybridMultilevel"/>
    <w:tmpl w:val="C7826AFA"/>
    <w:lvl w:ilvl="0" w:tplc="9BF69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9FEBAD0">
      <w:start w:val="1"/>
      <w:numFmt w:val="lowerLetter"/>
      <w:lvlText w:val="%2."/>
      <w:lvlJc w:val="left"/>
      <w:pPr>
        <w:ind w:left="1440" w:hanging="360"/>
      </w:pPr>
    </w:lvl>
    <w:lvl w:ilvl="2" w:tplc="3BD256A0">
      <w:start w:val="1"/>
      <w:numFmt w:val="lowerRoman"/>
      <w:lvlText w:val="%3."/>
      <w:lvlJc w:val="right"/>
      <w:pPr>
        <w:ind w:left="2160" w:hanging="180"/>
      </w:pPr>
    </w:lvl>
    <w:lvl w:ilvl="3" w:tplc="A0AA4990">
      <w:start w:val="1"/>
      <w:numFmt w:val="decimal"/>
      <w:lvlText w:val="%4."/>
      <w:lvlJc w:val="left"/>
      <w:pPr>
        <w:ind w:left="2880" w:hanging="360"/>
      </w:pPr>
    </w:lvl>
    <w:lvl w:ilvl="4" w:tplc="AD54147A">
      <w:start w:val="1"/>
      <w:numFmt w:val="lowerLetter"/>
      <w:lvlText w:val="%5."/>
      <w:lvlJc w:val="left"/>
      <w:pPr>
        <w:ind w:left="3600" w:hanging="360"/>
      </w:pPr>
    </w:lvl>
    <w:lvl w:ilvl="5" w:tplc="134EDA76">
      <w:start w:val="1"/>
      <w:numFmt w:val="lowerRoman"/>
      <w:lvlText w:val="%6."/>
      <w:lvlJc w:val="right"/>
      <w:pPr>
        <w:ind w:left="4320" w:hanging="180"/>
      </w:pPr>
    </w:lvl>
    <w:lvl w:ilvl="6" w:tplc="61068FF4">
      <w:start w:val="1"/>
      <w:numFmt w:val="decimal"/>
      <w:lvlText w:val="%7."/>
      <w:lvlJc w:val="left"/>
      <w:pPr>
        <w:ind w:left="5040" w:hanging="360"/>
      </w:pPr>
    </w:lvl>
    <w:lvl w:ilvl="7" w:tplc="1D64D6BC">
      <w:start w:val="1"/>
      <w:numFmt w:val="lowerLetter"/>
      <w:lvlText w:val="%8."/>
      <w:lvlJc w:val="left"/>
      <w:pPr>
        <w:ind w:left="5760" w:hanging="360"/>
      </w:pPr>
    </w:lvl>
    <w:lvl w:ilvl="8" w:tplc="7134430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B4874"/>
    <w:multiLevelType w:val="hybridMultilevel"/>
    <w:tmpl w:val="D7BA9C68"/>
    <w:lvl w:ilvl="0" w:tplc="2FF2A9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F18B1"/>
    <w:multiLevelType w:val="hybridMultilevel"/>
    <w:tmpl w:val="0372AD94"/>
    <w:lvl w:ilvl="0" w:tplc="0674E294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C447C4"/>
    <w:multiLevelType w:val="hybridMultilevel"/>
    <w:tmpl w:val="E7401088"/>
    <w:lvl w:ilvl="0" w:tplc="B7527C7C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0C580D52">
      <w:start w:val="1"/>
      <w:numFmt w:val="lowerLetter"/>
      <w:lvlText w:val="%2."/>
      <w:lvlJc w:val="left"/>
      <w:pPr>
        <w:ind w:left="1788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41F003A0">
      <w:start w:val="1"/>
      <w:numFmt w:val="lowerRoman"/>
      <w:lvlText w:val="%3."/>
      <w:lvlJc w:val="left"/>
      <w:pPr>
        <w:ind w:left="2508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8A009D9C">
      <w:start w:val="1"/>
      <w:numFmt w:val="decimal"/>
      <w:lvlText w:val="%4."/>
      <w:lvlJc w:val="left"/>
      <w:pPr>
        <w:ind w:left="3228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E9F8769A">
      <w:start w:val="1"/>
      <w:numFmt w:val="lowerLetter"/>
      <w:lvlText w:val="%5."/>
      <w:lvlJc w:val="left"/>
      <w:pPr>
        <w:ind w:left="3948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5A9EB64A">
      <w:start w:val="1"/>
      <w:numFmt w:val="lowerRoman"/>
      <w:lvlText w:val="%6."/>
      <w:lvlJc w:val="left"/>
      <w:pPr>
        <w:ind w:left="4668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DEA05396">
      <w:start w:val="1"/>
      <w:numFmt w:val="decimal"/>
      <w:lvlText w:val="%7."/>
      <w:lvlJc w:val="left"/>
      <w:pPr>
        <w:ind w:left="5388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33831A6">
      <w:start w:val="1"/>
      <w:numFmt w:val="lowerLetter"/>
      <w:lvlText w:val="%8."/>
      <w:lvlJc w:val="left"/>
      <w:pPr>
        <w:ind w:left="6108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3EA23262">
      <w:start w:val="1"/>
      <w:numFmt w:val="lowerRoman"/>
      <w:lvlText w:val="%9."/>
      <w:lvlJc w:val="left"/>
      <w:pPr>
        <w:ind w:left="6828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21">
    <w:nsid w:val="6EEA57B9"/>
    <w:multiLevelType w:val="hybridMultilevel"/>
    <w:tmpl w:val="DBC844F4"/>
    <w:lvl w:ilvl="0" w:tplc="9A4268F0">
      <w:start w:val="12"/>
      <w:numFmt w:val="decimal"/>
      <w:lvlText w:val="%1."/>
      <w:lvlJc w:val="left"/>
      <w:pPr>
        <w:ind w:left="1069" w:hanging="360"/>
      </w:pPr>
    </w:lvl>
    <w:lvl w:ilvl="1" w:tplc="58ECD408">
      <w:start w:val="1"/>
      <w:numFmt w:val="lowerLetter"/>
      <w:lvlText w:val="%2."/>
      <w:lvlJc w:val="left"/>
      <w:pPr>
        <w:ind w:left="1789" w:hanging="360"/>
      </w:pPr>
    </w:lvl>
    <w:lvl w:ilvl="2" w:tplc="F2E83EC0">
      <w:start w:val="1"/>
      <w:numFmt w:val="lowerRoman"/>
      <w:lvlText w:val="%3."/>
      <w:lvlJc w:val="right"/>
      <w:pPr>
        <w:ind w:left="2509" w:hanging="180"/>
      </w:pPr>
    </w:lvl>
    <w:lvl w:ilvl="3" w:tplc="C4B00540">
      <w:start w:val="1"/>
      <w:numFmt w:val="decimal"/>
      <w:lvlText w:val="%4."/>
      <w:lvlJc w:val="left"/>
      <w:pPr>
        <w:ind w:left="3229" w:hanging="360"/>
      </w:pPr>
    </w:lvl>
    <w:lvl w:ilvl="4" w:tplc="A928070C">
      <w:start w:val="1"/>
      <w:numFmt w:val="lowerLetter"/>
      <w:lvlText w:val="%5."/>
      <w:lvlJc w:val="left"/>
      <w:pPr>
        <w:ind w:left="3949" w:hanging="360"/>
      </w:pPr>
    </w:lvl>
    <w:lvl w:ilvl="5" w:tplc="BB7C185A">
      <w:start w:val="1"/>
      <w:numFmt w:val="lowerRoman"/>
      <w:lvlText w:val="%6."/>
      <w:lvlJc w:val="right"/>
      <w:pPr>
        <w:ind w:left="4669" w:hanging="180"/>
      </w:pPr>
    </w:lvl>
    <w:lvl w:ilvl="6" w:tplc="937A16FE">
      <w:start w:val="1"/>
      <w:numFmt w:val="decimal"/>
      <w:lvlText w:val="%7."/>
      <w:lvlJc w:val="left"/>
      <w:pPr>
        <w:ind w:left="5389" w:hanging="360"/>
      </w:pPr>
    </w:lvl>
    <w:lvl w:ilvl="7" w:tplc="86BC7E14">
      <w:start w:val="1"/>
      <w:numFmt w:val="lowerLetter"/>
      <w:lvlText w:val="%8."/>
      <w:lvlJc w:val="left"/>
      <w:pPr>
        <w:ind w:left="6109" w:hanging="360"/>
      </w:pPr>
    </w:lvl>
    <w:lvl w:ilvl="8" w:tplc="41AA6296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CF51D4"/>
    <w:multiLevelType w:val="hybridMultilevel"/>
    <w:tmpl w:val="65A00054"/>
    <w:lvl w:ilvl="0" w:tplc="AC0AA4B0">
      <w:start w:val="1"/>
      <w:numFmt w:val="upperRoman"/>
      <w:lvlText w:val="%1."/>
      <w:lvlJc w:val="left"/>
      <w:pPr>
        <w:ind w:left="1425" w:hanging="360"/>
      </w:pPr>
    </w:lvl>
    <w:lvl w:ilvl="1" w:tplc="A0A6AB5C">
      <w:start w:val="1"/>
      <w:numFmt w:val="lowerLetter"/>
      <w:lvlText w:val="%2."/>
      <w:lvlJc w:val="left"/>
      <w:pPr>
        <w:ind w:left="2145" w:hanging="360"/>
      </w:pPr>
    </w:lvl>
    <w:lvl w:ilvl="2" w:tplc="652EF20C">
      <w:start w:val="1"/>
      <w:numFmt w:val="lowerRoman"/>
      <w:lvlText w:val="%3."/>
      <w:lvlJc w:val="right"/>
      <w:pPr>
        <w:ind w:left="2865" w:hanging="180"/>
      </w:pPr>
    </w:lvl>
    <w:lvl w:ilvl="3" w:tplc="6748C79A">
      <w:start w:val="1"/>
      <w:numFmt w:val="decimal"/>
      <w:lvlText w:val="%4."/>
      <w:lvlJc w:val="left"/>
      <w:pPr>
        <w:ind w:left="3585" w:hanging="360"/>
      </w:pPr>
    </w:lvl>
    <w:lvl w:ilvl="4" w:tplc="14A8CBC4">
      <w:start w:val="1"/>
      <w:numFmt w:val="lowerLetter"/>
      <w:lvlText w:val="%5."/>
      <w:lvlJc w:val="left"/>
      <w:pPr>
        <w:ind w:left="4305" w:hanging="360"/>
      </w:pPr>
    </w:lvl>
    <w:lvl w:ilvl="5" w:tplc="A17E02EA">
      <w:start w:val="1"/>
      <w:numFmt w:val="lowerRoman"/>
      <w:lvlText w:val="%6."/>
      <w:lvlJc w:val="right"/>
      <w:pPr>
        <w:ind w:left="5025" w:hanging="180"/>
      </w:pPr>
    </w:lvl>
    <w:lvl w:ilvl="6" w:tplc="352E72A2">
      <w:start w:val="1"/>
      <w:numFmt w:val="decimal"/>
      <w:lvlText w:val="%7."/>
      <w:lvlJc w:val="left"/>
      <w:pPr>
        <w:ind w:left="5745" w:hanging="360"/>
      </w:pPr>
    </w:lvl>
    <w:lvl w:ilvl="7" w:tplc="0AAE0F80">
      <w:start w:val="1"/>
      <w:numFmt w:val="lowerLetter"/>
      <w:lvlText w:val="%8."/>
      <w:lvlJc w:val="left"/>
      <w:pPr>
        <w:ind w:left="6465" w:hanging="360"/>
      </w:pPr>
    </w:lvl>
    <w:lvl w:ilvl="8" w:tplc="250CA808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20"/>
  </w:num>
  <w:num w:numId="5">
    <w:abstractNumId w:val="5"/>
  </w:num>
  <w:num w:numId="6">
    <w:abstractNumId w:val="0"/>
  </w:num>
  <w:num w:numId="7">
    <w:abstractNumId w:val="6"/>
  </w:num>
  <w:num w:numId="8">
    <w:abstractNumId w:val="22"/>
  </w:num>
  <w:num w:numId="9">
    <w:abstractNumId w:val="10"/>
  </w:num>
  <w:num w:numId="10">
    <w:abstractNumId w:val="17"/>
  </w:num>
  <w:num w:numId="11">
    <w:abstractNumId w:val="21"/>
  </w:num>
  <w:num w:numId="12">
    <w:abstractNumId w:val="9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4"/>
  </w:num>
  <w:num w:numId="18">
    <w:abstractNumId w:val="18"/>
  </w:num>
  <w:num w:numId="19">
    <w:abstractNumId w:val="13"/>
  </w:num>
  <w:num w:numId="20">
    <w:abstractNumId w:val="2"/>
  </w:num>
  <w:num w:numId="21">
    <w:abstractNumId w:val="19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BE"/>
    <w:rsid w:val="00047DBD"/>
    <w:rsid w:val="000A30AC"/>
    <w:rsid w:val="002131FA"/>
    <w:rsid w:val="00227FE7"/>
    <w:rsid w:val="0030616D"/>
    <w:rsid w:val="003468C7"/>
    <w:rsid w:val="00393EBE"/>
    <w:rsid w:val="003B16DB"/>
    <w:rsid w:val="00434336"/>
    <w:rsid w:val="00460B62"/>
    <w:rsid w:val="0049229B"/>
    <w:rsid w:val="004B0203"/>
    <w:rsid w:val="004D37F7"/>
    <w:rsid w:val="00507625"/>
    <w:rsid w:val="00552B1D"/>
    <w:rsid w:val="00565C9A"/>
    <w:rsid w:val="00583637"/>
    <w:rsid w:val="005F1FAF"/>
    <w:rsid w:val="00644360"/>
    <w:rsid w:val="007271D0"/>
    <w:rsid w:val="0074748B"/>
    <w:rsid w:val="007B62CF"/>
    <w:rsid w:val="00816A0A"/>
    <w:rsid w:val="00894C5E"/>
    <w:rsid w:val="00916BA5"/>
    <w:rsid w:val="00976D04"/>
    <w:rsid w:val="009E7A97"/>
    <w:rsid w:val="00AE1285"/>
    <w:rsid w:val="00BF72A1"/>
    <w:rsid w:val="00C11FDF"/>
    <w:rsid w:val="00C14ED8"/>
    <w:rsid w:val="00C17BC9"/>
    <w:rsid w:val="00C83AFD"/>
    <w:rsid w:val="00D12AB7"/>
    <w:rsid w:val="00D2397E"/>
    <w:rsid w:val="00E60122"/>
    <w:rsid w:val="00E91420"/>
    <w:rsid w:val="00EF7B15"/>
    <w:rsid w:val="00F463B6"/>
    <w:rsid w:val="00F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" w:line="387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1909" w:right="140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4343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3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C5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9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C5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6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916BA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nformat">
    <w:name w:val="ConsPlusNonformat"/>
    <w:rsid w:val="004922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hone">
    <w:name w:val="phone"/>
    <w:basedOn w:val="a0"/>
    <w:rsid w:val="0049229B"/>
  </w:style>
  <w:style w:type="character" w:customStyle="1" w:styleId="mail">
    <w:name w:val="mail"/>
    <w:basedOn w:val="a0"/>
    <w:rsid w:val="0049229B"/>
  </w:style>
  <w:style w:type="paragraph" w:styleId="aa">
    <w:name w:val="No Spacing"/>
    <w:uiPriority w:val="1"/>
    <w:qFormat/>
    <w:rsid w:val="004922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39"/>
    <w:rsid w:val="004922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9142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1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AB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" w:line="387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1909" w:right="140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4343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3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C5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89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C5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6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916BA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nformat">
    <w:name w:val="ConsPlusNonformat"/>
    <w:rsid w:val="004922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hone">
    <w:name w:val="phone"/>
    <w:basedOn w:val="a0"/>
    <w:rsid w:val="0049229B"/>
  </w:style>
  <w:style w:type="character" w:customStyle="1" w:styleId="mail">
    <w:name w:val="mail"/>
    <w:basedOn w:val="a0"/>
    <w:rsid w:val="0049229B"/>
  </w:style>
  <w:style w:type="paragraph" w:styleId="aa">
    <w:name w:val="No Spacing"/>
    <w:uiPriority w:val="1"/>
    <w:qFormat/>
    <w:rsid w:val="004922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39"/>
    <w:rsid w:val="004922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9142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1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AB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Лепик Анна Валерьевна</dc:creator>
  <cp:keywords/>
  <cp:lastModifiedBy>User</cp:lastModifiedBy>
  <cp:revision>4</cp:revision>
  <dcterms:created xsi:type="dcterms:W3CDTF">2020-11-24T16:36:00Z</dcterms:created>
  <dcterms:modified xsi:type="dcterms:W3CDTF">2020-11-30T00:15:00Z</dcterms:modified>
</cp:coreProperties>
</file>