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38404" w14:textId="77777777" w:rsidR="00C5188A" w:rsidRDefault="009849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проекта</w:t>
      </w:r>
    </w:p>
    <w:p w14:paraId="530C462C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e"/>
        <w:tblW w:w="935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6239"/>
      </w:tblGrid>
      <w:tr w:rsidR="00C5188A" w14:paraId="1B2C5E72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8ECF315" w14:textId="77777777" w:rsidR="00C5188A" w:rsidRDefault="00F45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Конкурса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5363216" w14:textId="4092F9E7" w:rsidR="00C5188A" w:rsidRDefault="00C165D5" w:rsidP="00C1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6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социальных молодежных проектов города Севастополя 2022 года</w:t>
            </w:r>
          </w:p>
        </w:tc>
      </w:tr>
      <w:tr w:rsidR="00F45D24" w14:paraId="48194A4D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02FF6D6" w14:textId="77777777" w:rsidR="00F45D24" w:rsidRDefault="00F45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 Конкурса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B1D24CB" w14:textId="6189F42C" w:rsidR="00F45D24" w:rsidRDefault="00C16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</w:tr>
      <w:tr w:rsidR="00C5188A" w14:paraId="4A7B422A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D443B8D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DAD3FF5" w14:textId="61655913" w:rsidR="00C5188A" w:rsidRDefault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Серия эковечеринок «ЭКОФЕСТ»</w:t>
            </w:r>
          </w:p>
        </w:tc>
      </w:tr>
      <w:tr w:rsidR="00C5188A" w14:paraId="4D7B8889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5A62CE1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Оргкомитет проекта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CD3B9BE" w14:textId="0BB88AF1" w:rsidR="00322813" w:rsidRPr="00595C96" w:rsidRDefault="00322813" w:rsidP="00595C96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57" w:firstLineChars="0" w:hanging="3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Гавриленко Степан </w:t>
            </w:r>
            <w:r w:rsidR="00D046AC"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Михайлович </w:t>
            </w:r>
            <w:r w:rsid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595C96"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SMM</w:t>
            </w:r>
            <w:r w:rsidR="00595C96"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специалист</w:t>
            </w:r>
            <w:r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8CFD8B3" w14:textId="77777777" w:rsidR="00595C96" w:rsidRDefault="00246603" w:rsidP="00595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Руководитель, специалист по связям с общественностью </w:t>
            </w:r>
            <w:r w:rsidR="00B86917" w:rsidRPr="00246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спортивного направления "ШТОРМ" от общественной организации "Волонтёры медики"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02B95CD" w14:textId="6CA3A58D" w:rsidR="00322813" w:rsidRPr="00595C96" w:rsidRDefault="00595C96" w:rsidP="00595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A13AA7"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Шумкова Александра Алексеевна</w:t>
            </w:r>
            <w:r w:rsidR="00322813"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координатор проекта.</w:t>
            </w:r>
          </w:p>
          <w:p w14:paraId="131E9B43" w14:textId="6B1BCF01" w:rsidR="00322813" w:rsidRPr="00322813" w:rsidRDefault="00322813" w:rsidP="00595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Победитель заочного этапа ВКМП 2021;</w:t>
            </w:r>
          </w:p>
          <w:p w14:paraId="18371F40" w14:textId="37716ED7" w:rsidR="00322813" w:rsidRPr="00322813" w:rsidRDefault="00322813" w:rsidP="00595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Куратор Международной </w:t>
            </w:r>
            <w:proofErr w:type="gram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конкурс-премии</w:t>
            </w:r>
            <w:proofErr w:type="gram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уличной культуры "</w:t>
            </w:r>
            <w:proofErr w:type="spell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Кардо</w:t>
            </w:r>
            <w:proofErr w:type="spell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по Пермскому Краю, 2019-2020 год;</w:t>
            </w:r>
          </w:p>
          <w:p w14:paraId="15B69FC9" w14:textId="5B508A0C" w:rsidR="00322813" w:rsidRPr="00322813" w:rsidRDefault="00322813" w:rsidP="00595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Региональный координатор </w:t>
            </w:r>
            <w:proofErr w:type="spell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Всероссйской</w:t>
            </w:r>
            <w:proofErr w:type="spell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общественной организации волонтёров-экологов "Делай!" в Севастополе, с 2020 года;</w:t>
            </w:r>
          </w:p>
          <w:p w14:paraId="1A1CAB14" w14:textId="279A8D39" w:rsidR="00322813" w:rsidRPr="00322813" w:rsidRDefault="00322813" w:rsidP="00595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Локального центра добровольчества "Актив" в городе Соликамск, Пермский край, с 2018-2020 года;</w:t>
            </w:r>
          </w:p>
          <w:p w14:paraId="58DBD590" w14:textId="2C231A6B" w:rsidR="00322813" w:rsidRPr="00322813" w:rsidRDefault="00322813" w:rsidP="00595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руководителя добровольческого молодежного объединения "</w:t>
            </w:r>
            <w:proofErr w:type="spell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Solikamsk</w:t>
            </w:r>
            <w:proofErr w:type="spell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Active</w:t>
            </w:r>
            <w:proofErr w:type="spell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Youth</w:t>
            </w:r>
            <w:proofErr w:type="spell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в городе Соликамск, Пермский </w:t>
            </w:r>
            <w:proofErr w:type="spell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край</w:t>
            </w:r>
            <w:proofErr w:type="gram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spellEnd"/>
            <w:proofErr w:type="gram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2017 по 2018 год;</w:t>
            </w:r>
          </w:p>
          <w:p w14:paraId="31BB5727" w14:textId="3AD17712" w:rsidR="00322813" w:rsidRPr="00322813" w:rsidRDefault="00322813" w:rsidP="00595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краевого проекта "Доставляя счастье" (Социальная адаптация людей с ОВЗ) в Пермском крае, с 2018 по 2020 год.</w:t>
            </w:r>
          </w:p>
          <w:p w14:paraId="5A8EEC0D" w14:textId="447CD23B" w:rsidR="00322813" w:rsidRPr="00595C96" w:rsidRDefault="00A13AA7" w:rsidP="00595C96">
            <w:pPr>
              <w:pStyle w:val="ac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3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Нагина</w:t>
            </w:r>
            <w:proofErr w:type="spellEnd"/>
            <w:r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Андреевна</w:t>
            </w:r>
            <w:r w:rsidR="00322813"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 по </w:t>
            </w:r>
            <w:r w:rsidR="00322813" w:rsidRPr="0059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работе с волонтёрами.</w:t>
            </w:r>
          </w:p>
          <w:p w14:paraId="0314BBF6" w14:textId="3622A46F" w:rsidR="00C5188A" w:rsidRPr="00322813" w:rsidRDefault="00322813" w:rsidP="00595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Победитель ВКМП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(Форум "Экосистема"), 2021;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Победитель регионального конкурса </w:t>
            </w:r>
            <w:proofErr w:type="spell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грантовых</w:t>
            </w:r>
            <w:proofErr w:type="spell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роектов в Севастополе, 2021;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направления "Экологическое просвещение" в Региональном отделении Всероссийской общественной организации волонтеров-экологов "Делай!"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Севастополе, с 2020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Организатор и автор стратегической сессии "Будущее </w:t>
            </w:r>
            <w:proofErr w:type="gram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экологического</w:t>
            </w:r>
            <w:proofErr w:type="gram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России",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ноябрь, 2020 год.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Победитель всероссийского конкурса "</w:t>
            </w:r>
            <w:proofErr w:type="spellStart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Экопоколение</w:t>
            </w:r>
            <w:proofErr w:type="spellEnd"/>
            <w:r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", 2021 год.</w:t>
            </w:r>
          </w:p>
        </w:tc>
      </w:tr>
      <w:tr w:rsidR="00C5188A" w14:paraId="56864AA3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731C425" w14:textId="7B0B363A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Ф.И.О. руководителя проекта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B3E77C9" w14:textId="081728DD" w:rsidR="00C5188A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Пискайкина Таисия Владимировна</w:t>
            </w:r>
          </w:p>
        </w:tc>
      </w:tr>
      <w:tr w:rsidR="00C5188A" w14:paraId="4689C694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8EA295A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проживания с индексом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A414F3D" w14:textId="055B5A1A" w:rsidR="00C5188A" w:rsidRDefault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Севастополь, ул. Павла Дыбенко, д. 12, кв. 7</w:t>
            </w:r>
          </w:p>
        </w:tc>
      </w:tr>
      <w:tr w:rsidR="00C5188A" w14:paraId="61FFEAFF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E93F96D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(с кодом) и мобильный телефоны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DD4A662" w14:textId="0F7CFBDC" w:rsidR="00C5188A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+ 7 981 986 98 15</w:t>
            </w:r>
          </w:p>
        </w:tc>
      </w:tr>
      <w:tr w:rsidR="00C5188A" w14:paraId="5B6D7DBA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1E719F8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 (обязательно)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9DC1710" w14:textId="0600713D" w:rsidR="00C5188A" w:rsidRPr="00A13AA7" w:rsidRDefault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Taisiya</w:t>
            </w:r>
            <w:proofErr w:type="spellEnd"/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1908_92@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5188A" w14:paraId="12B7CA99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27D3C43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персон</w:t>
            </w:r>
            <w:r w:rsidR="001D5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ального сайта (сайта проекта) – </w:t>
            </w:r>
            <w:r w:rsidRPr="00277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наличии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97D9B32" w14:textId="773A9CBB" w:rsidR="00C5188A" w:rsidRP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13AA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https://vk.com/tai19</w:t>
            </w:r>
          </w:p>
        </w:tc>
      </w:tr>
    </w:tbl>
    <w:p w14:paraId="2FE4059B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"/>
        <w:tblW w:w="935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6239"/>
      </w:tblGrid>
      <w:tr w:rsidR="00C5188A" w14:paraId="1184A9CA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9B7E3B9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EA816EE" w14:textId="40411B6F" w:rsidR="00C5188A" w:rsidRDefault="00CF202F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  <w:r w:rsidR="008E7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E7BBD" w:rsidRPr="00B719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2022г</w:t>
            </w:r>
            <w:r w:rsid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октябрь 2022 года</w:t>
            </w:r>
          </w:p>
        </w:tc>
      </w:tr>
      <w:tr w:rsidR="00C5188A" w14:paraId="5BACDDBE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97271A4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проекта (в месяцах)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67E7074" w14:textId="288DFB27" w:rsidR="00C5188A" w:rsidRDefault="005776EF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</w:tr>
      <w:tr w:rsidR="00C5188A" w14:paraId="0A2768FB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1C3A66E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Начало реализации проекта (день, месяц, год)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9D48CBA" w14:textId="52B000C4" w:rsidR="00C5188A" w:rsidRDefault="005776E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августа</w:t>
            </w:r>
            <w:r w:rsid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2022 года</w:t>
            </w:r>
          </w:p>
        </w:tc>
      </w:tr>
      <w:tr w:rsidR="00C5188A" w14:paraId="63726669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4F31B82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Окончание реализации проекта (день, месяц, год)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D731828" w14:textId="6193747C" w:rsidR="00C5188A" w:rsidRDefault="005776EF" w:rsidP="00577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ноября</w:t>
            </w:r>
            <w:r w:rsidR="00A13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</w:tr>
    </w:tbl>
    <w:p w14:paraId="36CFA69B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0"/>
        <w:tblW w:w="935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6239"/>
      </w:tblGrid>
      <w:tr w:rsidR="00C5188A" w14:paraId="0C7B469F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73767B1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Краткая аннотация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40D844D" w14:textId="05EF88E5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Серия эковечеринок – это проект для школьников 7-11 классов, являющийся частью Межрегионального экологического </w:t>
            </w:r>
            <w:r w:rsid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«ЭКОФЕСТ», проведение которого запланировано на октябрь 2022 года совместно с главным партнёром ГБУК «Дворец культуры рыбаков». </w:t>
            </w:r>
          </w:p>
          <w:p w14:paraId="3D318BCD" w14:textId="517B4576" w:rsidR="00B71988" w:rsidRPr="00F85643" w:rsidRDefault="00A13AA7" w:rsidP="002466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 на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звитие экологического мышления школьников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привлечение подрастающего поколения к проблемам защиты природы и формирование любви к природе, окружающему миру, как единому живому организму. </w:t>
            </w:r>
          </w:p>
          <w:p w14:paraId="30CD1F2D" w14:textId="18317A68" w:rsidR="00B71988" w:rsidRDefault="00727CA8" w:rsidP="00B7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C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Серия эковечеринок – это комплекс просветител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ьских, пропагандистских, </w:t>
            </w:r>
            <w:r w:rsidRPr="004C5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воспитательных, информационных и показательных мероприятий, направленных на защиту природной среды от загрязнений и разрушений, рационализацию использования, воспроизводство и охрану природных ресурсов.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1988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Многообразие запланированных мероприятий </w:t>
            </w:r>
            <w:r w:rsidR="00B71988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позволит привлечь внимание детей и подростков к решению региональных экологических проблем, повысить их экологическую грамотность, развить экологическое мышление, осознать значимость проблем охраны и защиты окружающей среды, сформировать экологически ориентированное мировоззрение.</w:t>
            </w:r>
          </w:p>
          <w:p w14:paraId="09207D57" w14:textId="77777777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программу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эковечеринок войдут: </w:t>
            </w:r>
          </w:p>
          <w:p w14:paraId="3E751872" w14:textId="77777777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- 3 акции по сбору мусора в парках и прибрежных зонах;</w:t>
            </w:r>
          </w:p>
          <w:p w14:paraId="2D379CD7" w14:textId="77777777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- 2 акции по 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посадке цветов и деревьев;</w:t>
            </w:r>
          </w:p>
          <w:p w14:paraId="4988AC43" w14:textId="2D1D0ECB" w:rsidR="00A13AA7" w:rsidRPr="008E7BBD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B71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экоспектакля</w:t>
            </w:r>
            <w:proofErr w:type="spellEnd"/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«Междумирие», подготовленного юными актёрами образцовой театральной студии «Афишка" (в спектакле задействованы более 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детей возраста от 5 до 17 лет);</w:t>
            </w:r>
          </w:p>
          <w:p w14:paraId="1B455D1C" w14:textId="77777777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литературная встреча «Эко-книги» и акция по 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буккроссинг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14:paraId="4F11BBAF" w14:textId="386CB3DE" w:rsidR="00A13AA7" w:rsidRPr="008E7BBD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художественных работ </w:t>
            </w:r>
            <w:r w:rsidR="00930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детей ИЗО-студии «Палитра» и школьников-участников проекта 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«Мы за чистую планету»; </w:t>
            </w:r>
          </w:p>
          <w:p w14:paraId="765A1179" w14:textId="77777777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эколекторий</w:t>
            </w:r>
            <w:proofErr w:type="spellEnd"/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"Зелёный образ жизни" </w:t>
            </w:r>
          </w:p>
          <w:p w14:paraId="785D342F" w14:textId="77777777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фориентационная лекция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"Профессия - эколог" от экспертов в области экологии и защиты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AA7D833" w14:textId="77777777" w:rsidR="00A13AA7" w:rsidRPr="00E32561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создании и организации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примут участие 15 волонтёров культуры и 15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эко-волонтёро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поддержавших нашу инициативу.</w:t>
            </w:r>
          </w:p>
          <w:p w14:paraId="0391D3E9" w14:textId="020A4650" w:rsidR="00C5188A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«ЭКОФЕСТ» 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победил на региональном конкурсе социальных проектов https://vk.com/@so_srk-press-reliz-konkursa-socialnyh-proektov , http://sevdobro.ru/севастопольские-нко-презентовали-со/</w:t>
            </w:r>
            <w:proofErr w:type="gramStart"/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разработанных некоммерческими организациями, инициативными группами и неформальными студенческими коллективами по актуальной проблематике гражданского общества города Севастополя и участвовал во Всероссийском молодёжном форуме ценностных лидеров "Живые </w:t>
            </w:r>
            <w:r w:rsidR="006A6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города" https://севдкр.рф/news/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форум-лидеров/</w:t>
            </w:r>
          </w:p>
        </w:tc>
      </w:tr>
      <w:tr w:rsidR="00C5188A" w14:paraId="11191157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0510558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Описание проблемы, решению/снижению остроты которой посвящен проект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671E209" w14:textId="61FF9257" w:rsidR="00165E31" w:rsidRDefault="00165E31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Основными проблемами, снижению остроты которых посвящен проект, являются:</w:t>
            </w:r>
          </w:p>
          <w:p w14:paraId="41EDDD82" w14:textId="7C99EB7F" w:rsidR="00165E31" w:rsidRDefault="00165E31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отсутствие заинтересованности детей волонтёрской деятельностью и проблемами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экологии;</w:t>
            </w:r>
          </w:p>
          <w:p w14:paraId="7B44A234" w14:textId="77777777" w:rsidR="00165E31" w:rsidRDefault="00165E31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экологические проблемы Севастополя, которые способны решить жители города без помощи государственных программ. </w:t>
            </w:r>
          </w:p>
          <w:p w14:paraId="276A9DD4" w14:textId="77777777" w:rsidR="00165E31" w:rsidRDefault="00165E31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A98F9D" w14:textId="6BDD64A2" w:rsidR="00A13AA7" w:rsidRDefault="00165E31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Прежде </w:t>
            </w:r>
            <w:r w:rsidR="00B71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B71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речь об образовании</w:t>
            </w:r>
            <w:r w:rsidR="00A13AA7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свалок в заповедных местах</w:t>
            </w:r>
            <w:r w:rsidR="00B71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прибрежных зонах Севастополя</w:t>
            </w:r>
            <w:r w:rsidR="00A13AA7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мусор на улицах города, неэкономичное использование природных ресурсов. Всё это - последствия незаинтересованности жителей региона в </w:t>
            </w:r>
            <w:proofErr w:type="spellStart"/>
            <w:r w:rsidR="00A13AA7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эковолонтёрстве</w:t>
            </w:r>
            <w:proofErr w:type="spellEnd"/>
            <w:r w:rsidR="00A13AA7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"зелёном" образе жизни, отсутствие экологического мышления. Просвещение и распространение идей </w:t>
            </w:r>
            <w:proofErr w:type="spellStart"/>
            <w:r w:rsidR="00A13AA7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эковолонтёрства</w:t>
            </w:r>
            <w:proofErr w:type="spellEnd"/>
            <w:r w:rsidR="00A13AA7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способно сократить количество проблем в перспективе.</w:t>
            </w:r>
          </w:p>
          <w:p w14:paraId="403594F9" w14:textId="77777777" w:rsidR="00165E31" w:rsidRPr="00A13AA7" w:rsidRDefault="00165E31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46FB06" w14:textId="237D5254" w:rsidR="00BB2AE5" w:rsidRPr="00165E31" w:rsidRDefault="00A13AA7" w:rsidP="00165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Детство и отрочество - этап выраженного становления личности, наиболее благоприятный период формирования культуры, в том числе экологической. Вовлечение детей и молодежи в решение проблем охраны природы является одной из эффективных мер реализации экологической политики.</w:t>
            </w:r>
          </w:p>
        </w:tc>
      </w:tr>
      <w:tr w:rsidR="00C5188A" w14:paraId="580813FB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9BAE956" w14:textId="5D579513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Актуальность проекта для молодежи </w:t>
            </w:r>
          </w:p>
          <w:p w14:paraId="62963A98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(не более 1 страницы) 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0B3EE28" w14:textId="75470ACE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федеральном уровне современные проблемы охраны природы </w:t>
            </w:r>
            <w:r w:rsidR="0016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вовлечения детей в волонтёрскую деятельность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приобретают </w:t>
            </w:r>
            <w:proofErr w:type="gramStart"/>
            <w:r w:rsidR="0016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важное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значение</w:t>
            </w:r>
            <w:proofErr w:type="gramEnd"/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становятся государственными задачами. Обеспечение качества окружающей среды, необходимого для благоприятной жизни человека, выступает одной из важнейших задач </w:t>
            </w:r>
            <w:r w:rsidRPr="004A24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Национального проекта «Экология» на 2019-2024 годы» </w:t>
            </w:r>
            <w:hyperlink r:id="rId9" w:anchor=":~:text=Федеральный%20проект%20направлен%20на%20создание%20условий%20устойчивого%20развития%20особо%2" w:history="1">
              <w:r w:rsidR="004A2447" w:rsidRPr="001253D9">
                <w:rPr>
                  <w:rStyle w:val="af7"/>
                  <w:rFonts w:ascii="Times New Roman" w:eastAsia="Times New Roman" w:hAnsi="Times New Roman" w:cs="Times New Roman"/>
                  <w:sz w:val="28"/>
                  <w:szCs w:val="28"/>
                </w:rPr>
                <w:t>https://ecologyofrussia.ru/proekt/#:~:text=Федеральный%20проект%20направлен%20на%20создание%20условий%20устойчивого%20развития%20особо%2</w:t>
              </w:r>
            </w:hyperlink>
          </w:p>
          <w:p w14:paraId="77E6DF59" w14:textId="0D74F3D9" w:rsidR="004A2447" w:rsidRDefault="004A2447" w:rsidP="004A2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4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Актуальность проекта в части исполнения</w:t>
            </w:r>
            <w:r w:rsidRPr="004A2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24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«Указа Президента Российской Федерации от 21 июля 2020 г. № 204 «О национальных целях развития Российской Федерации на период до 2030 года»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37E687B" w14:textId="64CCE229" w:rsidR="004A2447" w:rsidRPr="004A2447" w:rsidRDefault="004A2447" w:rsidP="004A2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2</w:t>
            </w:r>
            <w:r w:rsidRPr="004A2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"б) в рамках национальной цели «Возможности для самореализации и развития талантов»: - увеличение доли граждан, занимающихся </w:t>
            </w:r>
            <w:r w:rsidRPr="004A2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волонтерской (добровольческой) деятельностью или вовлеченных в деятельность волонтерских (добровольческих) организаций, до 15 процентов".</w:t>
            </w:r>
          </w:p>
          <w:p w14:paraId="08D2AB92" w14:textId="50B1D549" w:rsidR="004A2447" w:rsidRDefault="004A2447" w:rsidP="004A2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"ЭКОФЕСТ" направлен на знакомство с добровольческой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тью и вовлечение не менее 15</w:t>
            </w:r>
            <w:r w:rsidRPr="004A2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школьников в движение волонтёров-экологов.</w:t>
            </w:r>
          </w:p>
          <w:p w14:paraId="5ABB7784" w14:textId="79152544" w:rsidR="004A2447" w:rsidRPr="004A2447" w:rsidRDefault="004A2447" w:rsidP="004A2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24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Актуальность проблемы, на решение которой направлен проект в части реализации стратегических документов социально-экономического развития Российской Федерации:</w:t>
            </w:r>
          </w:p>
          <w:p w14:paraId="1F128C54" w14:textId="77777777" w:rsidR="004A2447" w:rsidRPr="004A2447" w:rsidRDefault="004A2447" w:rsidP="004A2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п. 2.5 . "Увеличение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процентов" "Единого плана по достижению национальных целей развития Российской Федерации на период до 2024 года и на плановый период до 2030 года" от 01.10.2021 года. </w:t>
            </w:r>
          </w:p>
          <w:p w14:paraId="3B43904C" w14:textId="1B1DE898" w:rsidR="004A2447" w:rsidRDefault="004A2447" w:rsidP="004A2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2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"ЭКОФЕСТ" направлен на знакомство с добровольческой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ьностью и вовлечение не менее 15</w:t>
            </w:r>
            <w:r w:rsidRPr="004A2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школьников в движение волонтёров-экологов.</w:t>
            </w:r>
          </w:p>
          <w:p w14:paraId="172BB817" w14:textId="77777777" w:rsidR="00120320" w:rsidRPr="00120320" w:rsidRDefault="00120320" w:rsidP="0012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03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Актуальность проблемы, на решение которой направлен проект</w:t>
            </w:r>
          </w:p>
          <w:p w14:paraId="294152E4" w14:textId="4EF2A834" w:rsidR="00120320" w:rsidRDefault="00120320" w:rsidP="0012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03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 части реализации стратегических документов социально–экономического развития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Севастополя:</w:t>
            </w:r>
          </w:p>
          <w:p w14:paraId="3E402C6C" w14:textId="1EE688AA" w:rsidR="00120320" w:rsidRPr="00120320" w:rsidRDefault="00120320" w:rsidP="0012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Закон города Севастополя </w:t>
            </w:r>
            <w:r w:rsidRPr="00120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"Об утверждении Стратегии социально-экономического развития 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рода Севастополя до 2030 года" п</w:t>
            </w:r>
            <w:r w:rsidRPr="00120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ринят Законодательным Собранием города Севастополя 18 июля 2017 года.</w:t>
            </w:r>
          </w:p>
          <w:p w14:paraId="3EF51110" w14:textId="77777777" w:rsidR="00120320" w:rsidRPr="00120320" w:rsidRDefault="00120320" w:rsidP="0012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5.3. Социальная политика и человеческий капитал. Культура. 4) проведение разнообразных международных и всероссийских фестивалей, конкурсов, смотров, выставок, преодоление международной блокады города силами творческой интеллигенции.</w:t>
            </w:r>
          </w:p>
          <w:p w14:paraId="4E2BA337" w14:textId="5A9C66E1" w:rsidR="00120320" w:rsidRDefault="00120320" w:rsidP="0012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0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Межрегионального экологического фестиваля "ЭКОФЕСТ" является одним из звеньев Стратегии социально-экономического развития города Севастополя.</w:t>
            </w:r>
          </w:p>
          <w:p w14:paraId="4EE33304" w14:textId="77777777" w:rsidR="00BC400E" w:rsidRDefault="00BC400E" w:rsidP="0012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649D97" w14:textId="25C69A9E" w:rsidR="00165E31" w:rsidRDefault="00165E31" w:rsidP="00165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декабре 2021 года мы провели </w:t>
            </w:r>
            <w:r w:rsidRPr="00165E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школах  № 57, </w:t>
            </w:r>
            <w:r w:rsidR="00394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27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и Кадетском Корпусе СК города Севастополя, посвященный</w:t>
            </w:r>
            <w:r w:rsidRPr="00B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изучению общественного мнения молодежи города Севастополя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Всего было опрошено 326 подростков. На вопрос «</w:t>
            </w:r>
            <w:r w:rsidRPr="00BC4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 обычно проводите свое свободное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?», только 20 школьников выбрали ответ «занимаюсь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волонтёрством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что составляет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6,1 % опрошенных.</w:t>
            </w:r>
          </w:p>
          <w:p w14:paraId="716F56DF" w14:textId="49FE8CD6" w:rsidR="00165E31" w:rsidRDefault="00165E31" w:rsidP="00165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результатов опроса подтверждает актуальность проекта, главной целью которого является вовлечение детей в волонтёрскую деятельность.</w:t>
            </w:r>
          </w:p>
          <w:p w14:paraId="456DC58F" w14:textId="77777777" w:rsidR="00165E31" w:rsidRPr="00120320" w:rsidRDefault="00165E31" w:rsidP="00165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A13BA2" w14:textId="77777777" w:rsidR="00B243E4" w:rsidRDefault="00A13AA7" w:rsidP="00B7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Актуальность </w:t>
            </w:r>
            <w:r w:rsid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экологической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проблемы </w:t>
            </w:r>
            <w:r w:rsid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города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также подтверждается исследованиями Общероссийской общественной организации «Зеленый патруль». </w:t>
            </w:r>
          </w:p>
          <w:p w14:paraId="57C8633E" w14:textId="77777777" w:rsidR="00B243E4" w:rsidRDefault="004C1E1F" w:rsidP="007A63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B243E4" w:rsidRPr="001253D9">
                <w:rPr>
                  <w:rStyle w:val="af7"/>
                  <w:rFonts w:ascii="Times New Roman" w:eastAsia="Times New Roman" w:hAnsi="Times New Roman" w:cs="Times New Roman"/>
                  <w:sz w:val="28"/>
                  <w:szCs w:val="28"/>
                </w:rPr>
                <w:t>https://greenpatrol.ru/ru/stranica-dlya-obshchego-reytinga/ekologicheskiy-reyting-subektov-rf?tid=449</w:t>
              </w:r>
            </w:hyperlink>
            <w:r w:rsidR="00B243E4"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DE88025" w14:textId="3D941A64" w:rsidR="00322813" w:rsidRDefault="00A13AA7" w:rsidP="00B7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их рейтинге, по итогам </w:t>
            </w:r>
            <w:r w:rsid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зимы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2021</w:t>
            </w:r>
            <w:r w:rsid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-2022, Севастополь занял 78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-е место из представленных в списке 85 регионов. "На последних местах, в порядке ухудшения, Свердловская, Омская и Иркутская области. Севастоп</w:t>
            </w:r>
            <w:r w:rsidR="00034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 в эту тройку не вошел, но 78-е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место, безусловно, радовать не может. Тем более что это ещё и худшее место в Южном федеральном округе</w:t>
            </w:r>
            <w:proofErr w:type="gramStart"/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."</w:t>
            </w:r>
            <w:r w:rsidR="00322813" w:rsidRPr="00322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14:paraId="2EFC4477" w14:textId="77777777" w:rsidR="00B243E4" w:rsidRDefault="00B243E4" w:rsidP="00B71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5F2AC8" w14:textId="0B2CD97C" w:rsidR="00B243E4" w:rsidRDefault="00B71988" w:rsidP="00B2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</w:t>
            </w:r>
            <w:r w:rsidR="00A13AA7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 актуальность подтверждается статьями авторитетных информац</w:t>
            </w:r>
            <w:r w:rsid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ионных порталов г. Севастополя.</w:t>
            </w:r>
          </w:p>
          <w:p w14:paraId="31B204E9" w14:textId="77777777" w:rsidR="00B243E4" w:rsidRDefault="00A13AA7" w:rsidP="00B2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"Общероссийский народный фронт отметил Севастополь среди лидеров по раздельному сбору мусора, но в последнее время на многих улицах исчезли почти все контейнеры для ПЭТ-бутылок и картона. Корреспондент "РГ" разбирался, почему в регионе так и не смогли наладить сбор и вывоз вторсырья</w:t>
            </w:r>
            <w:proofErr w:type="gramStart"/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."</w:t>
            </w:r>
            <w:r w:rsid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14:paraId="78DFD538" w14:textId="5C6F4037" w:rsidR="00B243E4" w:rsidRDefault="00B243E4" w:rsidP="00B2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Ссылка:</w:t>
            </w:r>
            <w:r w:rsidR="00A13AA7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1" w:history="1">
              <w:r w:rsidRPr="001253D9">
                <w:rPr>
                  <w:rStyle w:val="af7"/>
                  <w:rFonts w:ascii="Times New Roman" w:eastAsia="Times New Roman" w:hAnsi="Times New Roman" w:cs="Times New Roman"/>
                  <w:sz w:val="28"/>
                  <w:szCs w:val="28"/>
                </w:rPr>
                <w:t>https://rg.ru/2020/10/27/reg-ufo/pochemu-v-sevastopole-ischezli-kontejnery-dlia-razdelnogo-sbora-musora.html</w:t>
              </w:r>
            </w:hyperlink>
            <w:r w:rsidRP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F32E4BC" w14:textId="77777777" w:rsidR="00B243E4" w:rsidRDefault="00B243E4" w:rsidP="00B2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235821" w14:textId="77777777" w:rsidR="00B243E4" w:rsidRDefault="00A13AA7" w:rsidP="00B2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B243E4">
              <w:t xml:space="preserve"> </w:t>
            </w:r>
            <w:r w:rsidR="00B243E4" w:rsidRP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Мусора в Севастополе действительно много, в том числе на улицах и во дворах. А еще растет </w:t>
            </w:r>
            <w:r w:rsidR="00B243E4" w:rsidRP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число стихийных свалок</w:t>
            </w:r>
            <w:proofErr w:type="gramStart"/>
            <w:r w:rsidR="00B243E4" w:rsidRP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B243E4" w:rsidRP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r w:rsid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gramStart"/>
            <w:r w:rsid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  <w:r w:rsid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итата из статьи «</w:t>
            </w:r>
            <w:r w:rsidR="00B243E4" w:rsidRP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Мусорный коллапс в Севастополе: почему город превращается в свалку</w:t>
            </w:r>
            <w:r w:rsid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  <w:r w:rsidR="00B243E4" w:rsidRPr="00B24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852B575" w14:textId="64F8A3D5" w:rsidR="00BC400E" w:rsidRDefault="00B243E4" w:rsidP="00B24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Ссылка: </w:t>
            </w:r>
            <w:r w:rsidR="00A13AA7"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https://crimea.ria.ru/20211117/musornyy-kollaps-v-sevastopole-pochemu-gorod-prevraschaetsya-v-svalku1121441417.html</w:t>
            </w:r>
          </w:p>
        </w:tc>
      </w:tr>
    </w:tbl>
    <w:p w14:paraId="48F37327" w14:textId="7B21440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1"/>
        <w:tblW w:w="935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6239"/>
      </w:tblGrid>
      <w:tr w:rsidR="00C5188A" w14:paraId="4D651AE6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E957962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Основные целевые группы, на которые направлен проект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75E72C1" w14:textId="034696D4" w:rsidR="00C5188A" w:rsidRDefault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Школьники 7 – 11 классов </w:t>
            </w:r>
            <w:r w:rsidR="00394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 № 15 и № 61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города Севастополя</w:t>
            </w:r>
            <w:r w:rsidR="00394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3AC5B9A7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2"/>
        <w:tblW w:w="935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6239"/>
      </w:tblGrid>
      <w:tr w:rsidR="00C5188A" w14:paraId="182F3A37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E701C2D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Основная цель проекта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DF5C264" w14:textId="20213EC5" w:rsidR="00C5188A" w:rsidRDefault="00A13AA7" w:rsidP="00165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Решить проблему </w:t>
            </w:r>
            <w:r w:rsidR="0016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отсутствия </w:t>
            </w:r>
            <w:proofErr w:type="spellStart"/>
            <w:r w:rsidR="0016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вовлечённости</w:t>
            </w:r>
            <w:proofErr w:type="spellEnd"/>
            <w:r w:rsidR="00165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детей в волонтёрскую деятельность,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повысить уровень эко-просвещения подрастающего поколения </w:t>
            </w:r>
            <w:r w:rsidR="005E7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(не менее 150</w:t>
            </w:r>
            <w:r w:rsidR="00717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школьников 7 – 11 классов)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путём организации и проведения с </w:t>
            </w:r>
            <w:r w:rsidR="002A4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октябрь 2022 года 10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мероприятий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Серии эковечеринок «ЭКОФЕСТ»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66D9192F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3"/>
        <w:tblW w:w="935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6239"/>
      </w:tblGrid>
      <w:tr w:rsidR="00C5188A" w14:paraId="74FF8FAF" w14:textId="77777777"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1A80BAC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Задачи проекта</w:t>
            </w:r>
          </w:p>
        </w:tc>
        <w:tc>
          <w:tcPr>
            <w:tcW w:w="6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C67C122" w14:textId="5A608C74" w:rsidR="00C5188A" w:rsidRDefault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Сформировать организационную и техническую структуры проекта, его информационную политику</w:t>
            </w:r>
            <w:r w:rsid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6E73149" w14:textId="2395644C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субботников</w:t>
            </w:r>
            <w:r w:rsid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32EA878" w14:textId="3535793F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A13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 спектакля «Междумирие»</w:t>
            </w:r>
            <w:r w:rsid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3F1173D" w14:textId="5F794438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Организовать открытие выставки «Мы за чистую планету»</w:t>
            </w:r>
            <w:r w:rsid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6D49908" w14:textId="2121B45A" w:rsidR="00A13AA7" w:rsidRDefault="00A13AA7" w:rsidP="00A1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Организовать </w:t>
            </w:r>
            <w:r w:rsidR="00930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лекций и кинопоказа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B382D3B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4"/>
        <w:tblW w:w="9448" w:type="dxa"/>
        <w:tblInd w:w="-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8892"/>
      </w:tblGrid>
      <w:tr w:rsidR="00C5188A" w14:paraId="2F56DE98" w14:textId="77777777" w:rsidTr="004A74A0">
        <w:tc>
          <w:tcPr>
            <w:tcW w:w="94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052BDF45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Методы реализации проекта</w:t>
            </w:r>
          </w:p>
          <w:p w14:paraId="7F20FB55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C5188A" w14:paraId="593D4567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32A64AA8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308AD5EA" w14:textId="3082525C" w:rsidR="00C5188A" w:rsidRPr="002550E1" w:rsidRDefault="006018D6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Согласовать проведение эковечеринок со школами Севастополя.</w:t>
            </w:r>
          </w:p>
        </w:tc>
      </w:tr>
      <w:tr w:rsidR="00C5188A" w14:paraId="0BD94D67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1E9C60A1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7033BCA7" w14:textId="105C9314" w:rsidR="00C5188A" w:rsidRDefault="009307A2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Написать </w:t>
            </w:r>
            <w:r w:rsidR="0060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проведения мероприятий согласно оговоренным со школами датам.</w:t>
            </w:r>
          </w:p>
        </w:tc>
      </w:tr>
      <w:tr w:rsidR="009307A2" w14:paraId="331F894A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1E3C04C1" w14:textId="18759905" w:rsidR="009307A2" w:rsidRDefault="00930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7F8F2F89" w14:textId="4A83165F" w:rsidR="009307A2" w:rsidRDefault="00930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Привлечь волонтёров к работе в проекте</w:t>
            </w:r>
            <w:r w:rsidR="0060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3311" w14:paraId="07C106F0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2A7B3047" w14:textId="77777777" w:rsidR="00653311" w:rsidRDefault="00653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52F7CEB0" w14:textId="53DD1143" w:rsidR="00653311" w:rsidRDefault="00717C5D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Подписать договоры о сотрудничестве с партнёрами проекта</w:t>
            </w:r>
            <w:r w:rsidR="00D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1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 безвозмездном предоставлении площадок, помощи в организации проведения эковечеринок).</w:t>
            </w:r>
          </w:p>
        </w:tc>
      </w:tr>
      <w:tr w:rsidR="00C5188A" w14:paraId="211E0A90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1333E63A" w14:textId="32EB19B9" w:rsidR="00C5188A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49140C05" w14:textId="033649E9" w:rsidR="00C5188A" w:rsidRPr="00402175" w:rsidRDefault="006018D6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Разработать фирменный стиль проекта совместно с дизайнером.</w:t>
            </w:r>
          </w:p>
        </w:tc>
      </w:tr>
      <w:tr w:rsidR="00493B3F" w:rsidRPr="00717C5D" w14:paraId="5AE5172C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09F81F81" w14:textId="73408216" w:rsidR="00717C5D" w:rsidRPr="00717C5D" w:rsidRDefault="00717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0EDD4D24" w14:textId="1D1BDFF2" w:rsidR="00717C5D" w:rsidRPr="00717C5D" w:rsidRDefault="00717C5D" w:rsidP="00930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Создать </w:t>
            </w:r>
            <w:r w:rsidR="009307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страницу проекта </w:t>
            </w:r>
            <w:proofErr w:type="spellStart"/>
            <w:r w:rsidR="009307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</w:t>
            </w:r>
            <w:r w:rsidRPr="0071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онтакте</w:t>
            </w:r>
            <w:proofErr w:type="spellEnd"/>
            <w:r w:rsidR="009307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разместить информацию о победе в конкурсе, сделать перепосты на страницах партнёров</w:t>
            </w:r>
            <w:r w:rsidR="00D724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93B3F" w:rsidRPr="00717C5D" w14:paraId="6ECDF751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29C30295" w14:textId="0CCB7E8E" w:rsidR="00717C5D" w:rsidRPr="00717C5D" w:rsidRDefault="00717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3946DE61" w14:textId="7F34F225" w:rsidR="00717C5D" w:rsidRPr="00402175" w:rsidRDefault="006018D6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Согласовать с РО ВОО волонтёров-экологов «Делай!» проведение</w:t>
            </w:r>
            <w:r w:rsidR="009307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субботников</w:t>
            </w:r>
            <w:r w:rsidR="00886A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акций по посадке саженцев цветов и деревьев.</w:t>
            </w:r>
          </w:p>
        </w:tc>
      </w:tr>
      <w:tr w:rsidR="00493B3F" w:rsidRPr="00717C5D" w14:paraId="6B43D5C9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5523A8E1" w14:textId="75C2CB19" w:rsidR="00717C5D" w:rsidRPr="00717C5D" w:rsidRDefault="00717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5412AB56" w14:textId="0E7C8DB3" w:rsidR="00717C5D" w:rsidRPr="00717C5D" w:rsidRDefault="00930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Закупить необходимое оборудование для проведения субботников</w:t>
            </w:r>
          </w:p>
        </w:tc>
      </w:tr>
      <w:tr w:rsidR="00493B3F" w:rsidRPr="00717C5D" w14:paraId="311ECCB6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3EBB5EB8" w14:textId="4CF68327" w:rsidR="00717C5D" w:rsidRPr="00717C5D" w:rsidRDefault="00717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352D97A1" w14:textId="6A95F69B" w:rsidR="00717C5D" w:rsidRPr="00717C5D" w:rsidRDefault="006018D6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Согласовать</w:t>
            </w:r>
            <w:r w:rsidR="009307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БУК «Дворец культуры рыбаков» проведение</w:t>
            </w:r>
            <w:r w:rsidR="009307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спектакля «Междумирие», выставки художественных работ «Мы за чистую планету», лекций, кинопоказа.</w:t>
            </w:r>
          </w:p>
        </w:tc>
      </w:tr>
      <w:tr w:rsidR="00493B3F" w:rsidRPr="00717C5D" w14:paraId="48BBF566" w14:textId="77777777" w:rsidTr="004A74A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2B64FEED" w14:textId="28125FC9" w:rsidR="00717C5D" w:rsidRPr="00717C5D" w:rsidRDefault="00717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7C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8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0" w:type="dxa"/>
            </w:tcMar>
          </w:tcPr>
          <w:p w14:paraId="5C9484EA" w14:textId="565BA024" w:rsidR="00717C5D" w:rsidRPr="00717C5D" w:rsidRDefault="006018D6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Согласовать со спикерами РО ВОО волонтёров-экологов «Делай!» время проведения лекций.</w:t>
            </w:r>
          </w:p>
        </w:tc>
      </w:tr>
    </w:tbl>
    <w:p w14:paraId="1887FBA0" w14:textId="77777777" w:rsidR="00C5188A" w:rsidRPr="00717C5D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6"/>
        <w:tblW w:w="9498" w:type="dxa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92"/>
        <w:gridCol w:w="1489"/>
        <w:gridCol w:w="2291"/>
      </w:tblGrid>
      <w:tr w:rsidR="00C5188A" w14:paraId="39EB2CCE" w14:textId="77777777" w:rsidTr="004A74A0">
        <w:tc>
          <w:tcPr>
            <w:tcW w:w="94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3CCDD47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Календарный план реализации проекта</w:t>
            </w:r>
          </w:p>
          <w:p w14:paraId="5551B074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C5188A" w14:paraId="6C5EE058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E22AC70" w14:textId="77777777" w:rsidR="002550E1" w:rsidRPr="002550E1" w:rsidRDefault="00984955" w:rsidP="002550E1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255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25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2550E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33DF0BE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A49A1BB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5CE74AC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Количественные показатели реализации</w:t>
            </w:r>
          </w:p>
        </w:tc>
      </w:tr>
      <w:tr w:rsidR="00C5188A" w14:paraId="121468DC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ED18576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6F9AC27" w14:textId="1882C226" w:rsidR="00C5188A" w:rsidRDefault="00CF202F" w:rsidP="0049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к проведению эковечеринок 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34E150F" w14:textId="21A77378" w:rsidR="00C5188A" w:rsidRDefault="00577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01.08</w:t>
            </w:r>
            <w:r w:rsidR="00E41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.2022 – 15.09</w:t>
            </w:r>
            <w:r w:rsid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E68CF6A" w14:textId="77777777" w:rsidR="00C5188A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участников</w:t>
            </w:r>
          </w:p>
          <w:p w14:paraId="40EAF1E1" w14:textId="77777777" w:rsidR="00CF202F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22172CFF" w14:textId="77777777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  <w:p w14:paraId="658A9F76" w14:textId="77777777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202F" w14:paraId="4417B495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ED35FC6" w14:textId="5C779EDB" w:rsidR="00CF202F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E0E2A7D" w14:textId="7758C45A" w:rsidR="00CF202F" w:rsidRP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Открытие художественной выставки «Мы за чистую планету»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080C51E" w14:textId="058F38C6" w:rsidR="00CF202F" w:rsidRDefault="00E41CDD" w:rsidP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2E6F96B" w14:textId="490675A4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школьников</w:t>
            </w:r>
          </w:p>
          <w:p w14:paraId="51FB6AD1" w14:textId="77777777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353DB1D0" w14:textId="77777777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7716E337" w14:textId="68A205DC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</w:tc>
      </w:tr>
      <w:tr w:rsidR="00C5188A" w14:paraId="620AE875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407751F" w14:textId="0DD165CA" w:rsidR="00C5188A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84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D24FEC1" w14:textId="44CDE9E0" w:rsidR="00C5188A" w:rsidRDefault="00CF202F" w:rsidP="00886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акции по сбору мусора на территории </w:t>
            </w:r>
            <w:r w:rsidR="00886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бухты Стрелецкой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F4DF972" w14:textId="1717398B" w:rsidR="00C5188A" w:rsidRDefault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9A35EAA" w14:textId="6A82879D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школьников</w:t>
            </w:r>
          </w:p>
          <w:p w14:paraId="4EC8C035" w14:textId="5727E006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7B735BB2" w14:textId="77777777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1391C7DC" w14:textId="77777777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  <w:p w14:paraId="5D676141" w14:textId="77777777" w:rsidR="00C5188A" w:rsidRDefault="00C51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202F" w14:paraId="3291C8DD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0F9AFD6" w14:textId="28C0D582" w:rsidR="00CF202F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5DB7763" w14:textId="4C15628F" w:rsidR="00CF202F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экоспектакля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«Междумирие»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F7FF836" w14:textId="49160869" w:rsidR="00CF202F" w:rsidRDefault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EA81E3C" w14:textId="729F9F5B" w:rsidR="004E7875" w:rsidRDefault="005E7ACB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  <w:r w:rsidR="004E7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школьников</w:t>
            </w:r>
          </w:p>
          <w:p w14:paraId="629C8DD4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2AF9FA66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5307E29C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  <w:p w14:paraId="6B623B82" w14:textId="77777777" w:rsidR="00CF202F" w:rsidRDefault="00CF202F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202F" w14:paraId="72E79C6A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784B548" w14:textId="052F343D" w:rsidR="00CF202F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92B70C3" w14:textId="24C2B6D7" w:rsidR="00CF202F" w:rsidRDefault="00CF202F" w:rsidP="00886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акции по сбору мусора на территории </w:t>
            </w:r>
            <w:r w:rsidR="00886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бухты Казачьей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291A801" w14:textId="0FB8F95B" w:rsidR="00CF202F" w:rsidRDefault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CF20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7594DDB" w14:textId="77777777" w:rsidR="00CF202F" w:rsidRDefault="00CF202F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школьников</w:t>
            </w:r>
          </w:p>
          <w:p w14:paraId="480CAAFE" w14:textId="77777777" w:rsidR="00CF202F" w:rsidRDefault="00CF202F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2908A359" w14:textId="77777777" w:rsidR="00CF202F" w:rsidRDefault="00CF202F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4B6F5556" w14:textId="77777777" w:rsidR="00CF202F" w:rsidRDefault="00CF202F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  <w:p w14:paraId="18E70CED" w14:textId="77777777" w:rsidR="00CF202F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202F" w14:paraId="3D235520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A0D1810" w14:textId="7EF3B4E4" w:rsidR="00CF202F" w:rsidRDefault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360DE41" w14:textId="30212636" w:rsidR="00CF202F" w:rsidRDefault="004E7875" w:rsidP="00CF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«Зелёный образ жизни»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63B1F2F" w14:textId="6A4729B1" w:rsidR="00CF202F" w:rsidRDefault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F64D80A" w14:textId="6C8C8553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школьников</w:t>
            </w:r>
          </w:p>
          <w:p w14:paraId="3AC0F42A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1763C4C1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697FDD41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  <w:p w14:paraId="15281110" w14:textId="77777777" w:rsidR="00CF202F" w:rsidRDefault="00CF202F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7875" w14:paraId="5B0B06B3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E061EFC" w14:textId="5D95FCB1" w:rsidR="004E7875" w:rsidRDefault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BDFA40D" w14:textId="410E8430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акции по сбору мусора на территории бухты Камышовой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DA58653" w14:textId="6CB62290" w:rsidR="004E7875" w:rsidRDefault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</w:t>
            </w:r>
            <w:r w:rsidR="004E7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6588C91" w14:textId="77777777" w:rsidR="004E7875" w:rsidRDefault="004E7875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школьников</w:t>
            </w:r>
          </w:p>
          <w:p w14:paraId="0E155CF6" w14:textId="77777777" w:rsidR="004E7875" w:rsidRDefault="004E7875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649C0B61" w14:textId="77777777" w:rsidR="004E7875" w:rsidRDefault="004E7875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516D630D" w14:textId="77777777" w:rsidR="004E7875" w:rsidRDefault="004E7875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  <w:p w14:paraId="621F04E1" w14:textId="77777777" w:rsidR="004E7875" w:rsidRDefault="004E7875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7875" w14:paraId="6D4327F3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B8A7D43" w14:textId="44608E83" w:rsidR="004E7875" w:rsidRDefault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AF4452A" w14:textId="7B11F826" w:rsidR="004E7875" w:rsidRPr="00D0185A" w:rsidRDefault="004E7875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кинопоказа анимированного фильма «История вещей»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80E1D38" w14:textId="17F997FE" w:rsidR="004E7875" w:rsidRDefault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="004E7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9DD8747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школьников</w:t>
            </w:r>
          </w:p>
          <w:p w14:paraId="329B748D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10D32330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5083D9B0" w14:textId="1797806D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</w:tc>
      </w:tr>
      <w:tr w:rsidR="004E7875" w14:paraId="5415B91D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A35D07E" w14:textId="606B6413" w:rsidR="004E7875" w:rsidRDefault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D8C2C5F" w14:textId="46633738" w:rsidR="004E7875" w:rsidRDefault="004E7875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акции по посадке цветов и деревьев</w:t>
            </w:r>
            <w:r w:rsidR="00D01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A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территории школы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58EEDA3" w14:textId="307182FF" w:rsidR="004E7875" w:rsidRDefault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="004E7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79D19D3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школьников</w:t>
            </w:r>
          </w:p>
          <w:p w14:paraId="10F48FAB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113848B3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3749A9A2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  <w:p w14:paraId="773F57BC" w14:textId="77777777" w:rsidR="004E7875" w:rsidRDefault="004E787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7875" w14:paraId="34CD1BFB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A14772A" w14:textId="3BB72B59" w:rsidR="004E7875" w:rsidRDefault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E2C5D19" w14:textId="4DBCD356" w:rsidR="004E7875" w:rsidRPr="00D0185A" w:rsidRDefault="001F6FB5" w:rsidP="004E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лекции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7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Профессия </w:t>
            </w:r>
            <w:r w:rsidR="00577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эколог</w:t>
            </w:r>
            <w:r w:rsidR="00577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01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6FC75ED" w14:textId="52CDFCBD" w:rsidR="004E7875" w:rsidRDefault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F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9AD25EE" w14:textId="77777777" w:rsidR="001F6FB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школьников</w:t>
            </w:r>
          </w:p>
          <w:p w14:paraId="1294EB30" w14:textId="77777777" w:rsidR="001F6FB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760F4E1A" w14:textId="77777777" w:rsidR="001F6FB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7E44E9DF" w14:textId="44342817" w:rsidR="004E787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</w:tc>
      </w:tr>
      <w:tr w:rsidR="001F6FB5" w14:paraId="669AA872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B588DD7" w14:textId="5070CB12" w:rsidR="001F6FB5" w:rsidRDefault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F465909" w14:textId="674A3941" w:rsidR="001F6FB5" w:rsidRDefault="001F6FB5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акции по посадке цветов и деревьев</w:t>
            </w:r>
            <w:r w:rsidR="00D01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A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территории школы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8D25F45" w14:textId="5C4E20A5" w:rsidR="001F6FB5" w:rsidRDefault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F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B168F71" w14:textId="77777777" w:rsidR="001F6FB5" w:rsidRDefault="001F6FB5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школьников</w:t>
            </w:r>
          </w:p>
          <w:p w14:paraId="6B89B18C" w14:textId="77777777" w:rsidR="001F6FB5" w:rsidRDefault="001F6FB5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волонтёров</w:t>
            </w:r>
          </w:p>
          <w:p w14:paraId="1C6D3D59" w14:textId="77777777" w:rsidR="001F6FB5" w:rsidRDefault="001F6FB5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</w:t>
            </w:r>
          </w:p>
          <w:p w14:paraId="25D751FB" w14:textId="77777777" w:rsidR="001F6FB5" w:rsidRDefault="001F6FB5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  <w:p w14:paraId="699DD253" w14:textId="77777777" w:rsidR="001F6FB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6EF" w14:paraId="5103593D" w14:textId="77777777" w:rsidTr="004A74A0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B74457B" w14:textId="08834B49" w:rsidR="005776EF" w:rsidRDefault="00577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69A72B3" w14:textId="758F6C62" w:rsidR="005776EF" w:rsidRDefault="005776EF" w:rsidP="00601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отчётной документации проекта, отчёты о проведённой работе в социальных сетях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FA36A7E" w14:textId="11EB8BA9" w:rsidR="005776EF" w:rsidRDefault="00E4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</w:t>
            </w:r>
            <w:r w:rsidR="00577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.2022</w:t>
            </w:r>
          </w:p>
          <w:p w14:paraId="5E2F0FF9" w14:textId="244F41FE" w:rsidR="005776EF" w:rsidRDefault="00577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30.11.2022</w:t>
            </w:r>
          </w:p>
        </w:tc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B282D29" w14:textId="77777777" w:rsidR="005776EF" w:rsidRDefault="005776EF" w:rsidP="00577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участников</w:t>
            </w:r>
          </w:p>
          <w:p w14:paraId="5F594EE4" w14:textId="77777777" w:rsidR="005776EF" w:rsidRDefault="005776EF" w:rsidP="00577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ликаций</w:t>
            </w:r>
          </w:p>
          <w:p w14:paraId="0034683C" w14:textId="77777777" w:rsidR="005776EF" w:rsidRDefault="005776EF" w:rsidP="00577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просмотров</w:t>
            </w:r>
          </w:p>
          <w:p w14:paraId="4E84A038" w14:textId="77777777" w:rsidR="005776EF" w:rsidRDefault="005776EF" w:rsidP="009C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A6870D0" w14:textId="0B39269D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7"/>
        <w:tblW w:w="9472" w:type="dxa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632"/>
        <w:gridCol w:w="5840"/>
      </w:tblGrid>
      <w:tr w:rsidR="00C5188A" w14:paraId="2DC73441" w14:textId="77777777" w:rsidTr="004A74A0">
        <w:tc>
          <w:tcPr>
            <w:tcW w:w="94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3BCC164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Ожидаемые результаты проекта</w:t>
            </w:r>
          </w:p>
          <w:p w14:paraId="0B53ED67" w14:textId="77777777" w:rsidR="00C5188A" w:rsidRDefault="00255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</w:t>
            </w:r>
            <w:r w:rsidR="00984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писание позитивных изменений, которые произойдут в результате 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 его завершении</w:t>
            </w:r>
            <w:r w:rsidR="00984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 долгосрочной перспективе)</w:t>
            </w:r>
          </w:p>
        </w:tc>
      </w:tr>
      <w:tr w:rsidR="00C5188A" w14:paraId="2B335A64" w14:textId="77777777" w:rsidTr="004A74A0"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E2C5F0E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Количественные показатели (указать подробно количественные результаты, включая численность вовлечения молодежи в мероприятия проекта)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FC872C3" w14:textId="300B7D3E" w:rsidR="001F6FB5" w:rsidRPr="001F6FB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F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мероприятий, проведенных в рамках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10</w:t>
            </w:r>
          </w:p>
          <w:p w14:paraId="046EBB23" w14:textId="678D3890" w:rsidR="001F6FB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F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участников мероприятий, вовлеченных в реализацию проекта</w:t>
            </w:r>
            <w:r w:rsidR="005E7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не менее 150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школьников</w:t>
            </w:r>
          </w:p>
          <w:p w14:paraId="649BE444" w14:textId="4B90E91B" w:rsidR="001F6FB5" w:rsidRPr="001F6FB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Количество волонтёров - 30</w:t>
            </w:r>
          </w:p>
          <w:p w14:paraId="211CF3E2" w14:textId="7395039F" w:rsidR="001F6FB5" w:rsidRPr="001F6FB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F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- 110</w:t>
            </w:r>
          </w:p>
          <w:p w14:paraId="174773D4" w14:textId="39A75CB2" w:rsidR="001F6FB5" w:rsidRDefault="001F6FB5" w:rsidP="001F6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F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просмотров публикаций о мероприятиях проекта в информационно-телек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оммуникационной сети «Интернет»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33000</w:t>
            </w:r>
          </w:p>
        </w:tc>
      </w:tr>
      <w:tr w:rsidR="00C5188A" w14:paraId="14A661DB" w14:textId="77777777" w:rsidTr="004A74A0"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C1F8804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Качественные показатели (указать подробно качественные изменения)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0B1EB8E" w14:textId="1D73E32F" w:rsidR="00C5188A" w:rsidRPr="00AC289C" w:rsidRDefault="00B67C8D" w:rsidP="00B67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Заинтересованность школьников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эковолонтёрстве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повысится, з</w:t>
            </w:r>
            <w:r w:rsidR="001F6FB5" w:rsidRPr="001F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нания об экологии и "зелёном образе жизни" станут обширнее, приумножится сопричастность к жизни города (у школьников сформируется понимание того, что здоровье города и всей планеты зависит от них и чтобы что-то изменить в лучшую сторону, всегда надо начинать с себя). Сформируется здоровая гражданская позиция в сфере экологии, защиты окружающей среды и животных, переработке, раздельном сборе и утилизации мусора и отходов.</w:t>
            </w:r>
            <w:r w:rsidR="00AC28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E04DC09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1559"/>
        <w:gridCol w:w="1139"/>
        <w:gridCol w:w="7"/>
        <w:gridCol w:w="1122"/>
      </w:tblGrid>
      <w:tr w:rsidR="004A74A0" w14:paraId="148FC829" w14:textId="77777777" w:rsidTr="004A74A0">
        <w:tc>
          <w:tcPr>
            <w:tcW w:w="94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24A2618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Детализированная смета расходов</w:t>
            </w:r>
          </w:p>
          <w:p w14:paraId="01A43B9E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(подробно указываются все расходы, включаются только статьи, на которые планируется потратить денежную часть гранта)</w:t>
            </w:r>
          </w:p>
        </w:tc>
      </w:tr>
      <w:tr w:rsidR="004A74A0" w14:paraId="3BE25074" w14:textId="77777777" w:rsidTr="008E68FE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AFE835E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1029483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Статья расходов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B084247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 (ед.), руб.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6E36BB8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единиц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DA84815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Всего, руб.</w:t>
            </w:r>
          </w:p>
        </w:tc>
      </w:tr>
      <w:tr w:rsidR="004A74A0" w14:paraId="67951E3B" w14:textId="77777777" w:rsidTr="008E68FE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43551AC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C8B2407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Бумага офисная</w:t>
            </w:r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формата</w:t>
            </w:r>
            <w:proofErr w:type="gramStart"/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упаковка 500 листов</w:t>
            </w:r>
          </w:p>
          <w:p w14:paraId="40F1F3CA" w14:textId="77777777" w:rsidR="004A74A0" w:rsidRPr="00B67C8D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C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https://satom.ru/p/v770317692-bumaga-ofisnaya-a4-80-g-m2-500-l-marka-s-svetocopy-classic-rossiya-146-cie/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D225EA8" w14:textId="77777777" w:rsidR="004A74A0" w:rsidRPr="00B67C8D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A961771" w14:textId="77777777" w:rsidR="004A74A0" w:rsidRPr="000C249F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B0E1DAB" w14:textId="77777777" w:rsidR="004A74A0" w:rsidRPr="00B67C8D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4A74A0" w14:paraId="6EBE45F3" w14:textId="77777777" w:rsidTr="008E68FE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EB5BA0A" w14:textId="77777777" w:rsidR="004A74A0" w:rsidRPr="00B67C8D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CAEEE17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Ручка шариковая масляная с </w:t>
            </w:r>
            <w:proofErr w:type="spellStart"/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грипом</w:t>
            </w:r>
            <w:proofErr w:type="spellEnd"/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BRAUBERG «</w:t>
            </w:r>
            <w:proofErr w:type="spellStart"/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Model</w:t>
            </w:r>
            <w:proofErr w:type="spellEnd"/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-XL» ORIGINAL, СИНЯЯ, узел 0,7 мм, линия письма 0,35 мм, 143242</w:t>
            </w:r>
          </w:p>
          <w:p w14:paraId="5DF0EE1A" w14:textId="77777777" w:rsidR="004A74A0" w:rsidRPr="00B67C8D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https://profkants.ru/catalog/goods/ruchki-sharikovyje-neavtomaticheskije/143242/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EEB3E1F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1BB33EF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5C4174A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4A74A0" w14:paraId="5B19BA68" w14:textId="77777777" w:rsidTr="008E68FE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48E73D7" w14:textId="77777777" w:rsidR="004A74A0" w:rsidRPr="00B67C8D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7FEBC9F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Маркеры для </w:t>
            </w:r>
            <w:proofErr w:type="spellStart"/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флипчарта</w:t>
            </w:r>
            <w:proofErr w:type="spellEnd"/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BRAUBERG, НАБОР 4 шт., НЕПРОПИТЫВАЮЩИЕ, АССОРТИ, круглые, 2,5 мм, 151257</w:t>
            </w:r>
          </w:p>
          <w:p w14:paraId="4296FE79" w14:textId="77777777" w:rsidR="004A74A0" w:rsidRPr="00B67C8D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https://profkants.ru/catalog/goods/markery-dla-flipchartov/151257/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5AD3236" w14:textId="427D465F" w:rsidR="004A74A0" w:rsidRDefault="00171F5F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06C1BAE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E6EC8C9" w14:textId="785B9AA5" w:rsidR="004A74A0" w:rsidRDefault="00171F5F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520</w:t>
            </w:r>
          </w:p>
        </w:tc>
      </w:tr>
      <w:tr w:rsidR="004A74A0" w14:paraId="53225453" w14:textId="77777777" w:rsidTr="008E68FE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5111D7F" w14:textId="77777777" w:rsidR="004A74A0" w:rsidRPr="00B67C8D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CA55252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Доска-</w:t>
            </w:r>
            <w:proofErr w:type="spellStart"/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флипчарт</w:t>
            </w:r>
            <w:proofErr w:type="spellEnd"/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магнитно-маркерная 70×100 см, ГАРАНТИЯ 10 ЛЕТ, РОССИЯ, BRAUBERG Стандарт, 235526</w:t>
            </w:r>
          </w:p>
          <w:p w14:paraId="6D54150A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4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https://profkants.ru/catalog/goods/doski-flipcharty2/235526/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DB80736" w14:textId="146622C8" w:rsidR="004A74A0" w:rsidRDefault="00171F5F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8 010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7F96FB8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73FBC2A" w14:textId="4A3CB8C1" w:rsidR="004A74A0" w:rsidRDefault="00171F5F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8 010</w:t>
            </w:r>
          </w:p>
        </w:tc>
      </w:tr>
      <w:tr w:rsidR="004A74A0" w14:paraId="42AC88BA" w14:textId="77777777" w:rsidTr="008E68FE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709CF6A" w14:textId="77777777" w:rsidR="004A74A0" w:rsidRPr="00B67C8D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E66F87C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Бейджи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волонтёров и организаторов проекта</w:t>
            </w:r>
          </w:p>
          <w:p w14:paraId="4F57AB3A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3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https://profkants.ru/catalog/goods/bejdzhi1/235700/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150A569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DE6A914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4F12886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8 000</w:t>
            </w:r>
          </w:p>
        </w:tc>
      </w:tr>
      <w:tr w:rsidR="004A74A0" w14:paraId="32C7D082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0061E8F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5CF4FBB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аженцы Туя западная Смарагд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https://sadovod-crimea.ru/sazhentsy/dekorativnye-rasteniya/tuya-smaragd/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D329578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89D02F2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A86DC8C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2 000</w:t>
            </w:r>
          </w:p>
        </w:tc>
      </w:tr>
      <w:tr w:rsidR="004A74A0" w14:paraId="0B35BFDE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696E96A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6854758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аженцы ель голубая</w:t>
            </w:r>
          </w:p>
          <w:p w14:paraId="520EF1E1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https://sevastopol.pitomnik-rose.ru/product/el-golubaya-cherenok-15-20-sm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26228B2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530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ABFF3FB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0FFAA52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2 120</w:t>
            </w:r>
          </w:p>
        </w:tc>
      </w:tr>
      <w:tr w:rsidR="004A74A0" w14:paraId="2822AB43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80E6458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B2C3C64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Саженцы</w:t>
            </w:r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ленкоранской</w:t>
            </w:r>
            <w:proofErr w:type="spellEnd"/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акации Альбиция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B15998C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https://sadovod-crimea.ru/sazhentsy/dekorativnye-rasteniya/lenkoranskaya-akatsiya/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6B08C2B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DFE0E49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676D6FE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3 000</w:t>
            </w:r>
          </w:p>
        </w:tc>
      </w:tr>
      <w:tr w:rsidR="004A74A0" w14:paraId="5ABB49A1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510ECC6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558540E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Саженцы</w:t>
            </w:r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каштана</w:t>
            </w:r>
          </w:p>
          <w:p w14:paraId="289D54AF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https://sadovod-crimea.ru/sazhentsy/dekorativnye-rasteniya/dejtsiya-nikko-kopirovat/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6C68EDF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A63DDEB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4458990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3 500</w:t>
            </w:r>
          </w:p>
        </w:tc>
      </w:tr>
      <w:tr w:rsidR="004A74A0" w14:paraId="58F30D89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E048A0A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F3098B1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аженцы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плетистой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65EB031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https://sadovod-crimea.ru/sazhentsy/rozy/roza-pletistaya-printsessa-alhimist-kopirovat/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99A253C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9935C0B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53EE565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1 600</w:t>
            </w:r>
          </w:p>
        </w:tc>
      </w:tr>
      <w:tr w:rsidR="004A74A0" w14:paraId="7398F5EA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F5B234C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6661557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Пакеты</w:t>
            </w:r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мусора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120 л, упаковка - 20 шт.</w:t>
            </w:r>
          </w:p>
          <w:p w14:paraId="754D98D2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8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https://novacentr.ru/product/pakety-d-musora-pnd-s-zavyaz-120l-10-sht.html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CECB7E9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05836CA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33AD8B9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2 700</w:t>
            </w:r>
          </w:p>
        </w:tc>
      </w:tr>
      <w:tr w:rsidR="004A74A0" w14:paraId="52A24D13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E1F0180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6897022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Прессвол</w:t>
            </w:r>
            <w:proofErr w:type="spellEnd"/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2,5 </w:t>
            </w:r>
            <w:r w:rsidRPr="00E90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  <w:p w14:paraId="319F79A8" w14:textId="77777777" w:rsidR="004A74A0" w:rsidRPr="00E90D03" w:rsidRDefault="004C1E1F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4A74A0" w:rsidRPr="00C165D5">
                <w:rPr>
                  <w:rStyle w:val="af7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https://sevastopol.presswall.me/presswall/catalog</w:t>
              </w:r>
            </w:hyperlink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E0AE970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18 300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3AA4B80" w14:textId="77777777" w:rsidR="004A74A0" w:rsidRPr="00E90D03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71F30DD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36 600</w:t>
            </w:r>
          </w:p>
        </w:tc>
      </w:tr>
      <w:tr w:rsidR="004A74A0" w14:paraId="1B4F4B42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773B3FC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CCC9B78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Перчатки </w:t>
            </w:r>
            <w:r w:rsidRPr="000C2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хлопок Стандарт, с ПВХ волной</w:t>
            </w:r>
          </w:p>
          <w:p w14:paraId="00752B08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crimea.cargo-avto.ru/catalog/9602060/?utm_source=yandex_market&amp;utm_medium=cpc&amp;utm_campaign=msk&amp;utm_source=tovar&amp;yadclid=95752762&amp;yadordid=173277863&amp;ZGlyZWN0LnlhbmRleC5ydTs3MzI3Nzg2MzsxMjAwNzM1NDcxOTt5YW5kZXgucnU6cHJlbWl1bQ&amp;yclid=4431447462472056831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A007CB1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FBC6146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8ECB101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6 400</w:t>
            </w:r>
          </w:p>
        </w:tc>
      </w:tr>
      <w:tr w:rsidR="004A74A0" w14:paraId="5EACFEAB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C06D8ED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DBCCD8C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дизайнера (разработка логотипа, фирменного стиля Эковечеринок для оформления социальных сетей, сайта мероприятия,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брендированной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продукции)</w:t>
            </w:r>
          </w:p>
          <w:p w14:paraId="0F263859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знаграждение дизайнера проекта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расчитано</w:t>
            </w:r>
            <w:proofErr w:type="spellEnd"/>
            <w:r w:rsidRPr="00847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средней заработной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платы в городе Севастополе </w:t>
            </w:r>
            <w:r w:rsidRPr="00847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https://crimea.gks.ru/search?_token=OERNCzK1CprrPcm44RsOozt8w1KlFuOuwoHKdyIl&amp;q=среднемесячная+заработная+плата+в+20+году+ https://www.trud.com/sevastopol/salary/1535570/81340.html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84C628F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17 000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56DD294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1344E4F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17 000</w:t>
            </w:r>
          </w:p>
        </w:tc>
      </w:tr>
      <w:tr w:rsidR="004A74A0" w14:paraId="18B85FCE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DB2DB63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19722B5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шопер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волонтеров и самых активных участников проекта</w:t>
            </w:r>
          </w:p>
          <w:p w14:paraId="5E1B4701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https://vk.com/market-17549278?w=product-17549278_7003995%2Fquery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77FD59E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E32E996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237FB81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13 600</w:t>
            </w:r>
          </w:p>
        </w:tc>
      </w:tr>
      <w:tr w:rsidR="004A74A0" w14:paraId="30522A63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4401070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8C39824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Заливные значки для всех участников проекта</w:t>
            </w:r>
          </w:p>
          <w:p w14:paraId="62B075DE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https://vk.com/market-17549278?w=product-17549278_5515247%2Fquery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6A6A8DB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2A89FEA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A0BC359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13 000</w:t>
            </w:r>
          </w:p>
        </w:tc>
      </w:tr>
      <w:tr w:rsidR="004A74A0" w14:paraId="74D2DB4C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B30F7F2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0A4F2E8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Поясная сумка для волонтёров и самых активных участников проекта</w:t>
            </w:r>
          </w:p>
          <w:p w14:paraId="530768A6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5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https://vk.com/market-17549278?w=product-17549278_7001864%2Fquery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E469540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4D8A199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5BC5342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27 500</w:t>
            </w:r>
          </w:p>
        </w:tc>
      </w:tr>
      <w:tr w:rsidR="004A74A0" w14:paraId="523FB468" w14:textId="77777777" w:rsidTr="004A74A0"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833E805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A58F9EE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27911CE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9ACC65C" w14:textId="77777777" w:rsidR="004A74A0" w:rsidRDefault="004A74A0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4426595" w14:textId="5D6DA657" w:rsidR="004A74A0" w:rsidRDefault="00171F5F" w:rsidP="00D25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150 000</w:t>
            </w:r>
          </w:p>
        </w:tc>
      </w:tr>
    </w:tbl>
    <w:p w14:paraId="1D8D7547" w14:textId="77777777" w:rsidR="004A74A0" w:rsidRDefault="004A74A0" w:rsidP="00394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9"/>
        <w:tblW w:w="9498" w:type="dxa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C5188A" w14:paraId="71603480" w14:textId="77777777" w:rsidTr="004A74A0">
        <w:tc>
          <w:tcPr>
            <w:tcW w:w="9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63A8E6C" w14:textId="77777777" w:rsidR="00C5188A" w:rsidRDefault="00984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Приложения</w:t>
            </w:r>
          </w:p>
          <w:p w14:paraId="2F768885" w14:textId="74F9FF3D" w:rsidR="00C5188A" w:rsidRDefault="00984955" w:rsidP="00653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(список приложений: фотографии, видео, статьи в СМИ, ссы</w:t>
            </w:r>
            <w:r w:rsidR="002A4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лки на сообщения о проекте и 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д., если такие имеются к моменту начала реализации проекта)</w:t>
            </w:r>
          </w:p>
        </w:tc>
      </w:tr>
      <w:tr w:rsidR="00C5188A" w14:paraId="0FB3E1F1" w14:textId="77777777" w:rsidTr="004A74A0">
        <w:tc>
          <w:tcPr>
            <w:tcW w:w="9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8D98EC6" w14:textId="77777777" w:rsidR="003C6F78" w:rsidRDefault="004C1E1F" w:rsidP="00322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2A475E" w:rsidRPr="00C165D5">
                <w:rPr>
                  <w:rStyle w:val="af7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https://vk.com/afishkateatr?z=video-90236165_456239116%2Fd3aedb2541ce19078d%2Fpl_wall_-90236165</w:t>
              </w:r>
            </w:hyperlink>
            <w:r w:rsidR="003C6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</w:p>
          <w:p w14:paraId="10C6E9E2" w14:textId="3022D9B5" w:rsidR="003C6F78" w:rsidRDefault="003C6F78" w:rsidP="003C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 w:rsidR="002A4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коспектакль</w:t>
            </w:r>
            <w:proofErr w:type="spellEnd"/>
            <w:r w:rsidR="002A47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«Междумирие»</w:t>
            </w:r>
          </w:p>
          <w:p w14:paraId="3B80E5CD" w14:textId="473DFD15" w:rsidR="00525377" w:rsidRDefault="00B71988" w:rsidP="003C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https://afisha.sevastopol.su/hrupkaya-krasota-zemli-v-dkr-sostoyalas-premera-spektaklya-mezhdumirie/ </w:t>
            </w:r>
          </w:p>
          <w:p w14:paraId="5AFCC2C9" w14:textId="6BC4CC20" w:rsidR="00525377" w:rsidRDefault="003C6F78" w:rsidP="0052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Ссылка на презентацию проекта </w:t>
            </w:r>
            <w:r w:rsidR="00934935" w:rsidRPr="0093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https://cloud.mail.ru/public/qSqb/dJM3K72Sr</w:t>
            </w:r>
          </w:p>
          <w:p w14:paraId="12CAF8B5" w14:textId="69C63EE1" w:rsidR="002A475E" w:rsidRDefault="002A475E" w:rsidP="002A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2EF9825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AC82C2" w14:textId="1A8D142F" w:rsidR="00C5188A" w:rsidRDefault="00984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__________ 202</w:t>
      </w:r>
      <w:r w:rsidR="005037DE" w:rsidRPr="004A74A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г.</w:t>
      </w:r>
    </w:p>
    <w:p w14:paraId="4121129D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D3DC1D" w14:textId="77777777" w:rsidR="00C5188A" w:rsidRDefault="00984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        ___________________________</w:t>
      </w:r>
    </w:p>
    <w:p w14:paraId="56B01E86" w14:textId="77777777" w:rsidR="00C5188A" w:rsidRDefault="00984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подпись                                   Ф.И.О.</w:t>
      </w:r>
    </w:p>
    <w:p w14:paraId="3D8FDA4A" w14:textId="77777777" w:rsidR="00C5188A" w:rsidRDefault="00C518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52B61A08" w14:textId="77777777" w:rsidR="00C5188A" w:rsidRDefault="00C518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2F1173E2" w14:textId="77777777" w:rsidR="00C5188A" w:rsidRDefault="00BC68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sectPr w:rsidR="00C5188A" w:rsidSect="002550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985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88903" w14:textId="77777777" w:rsidR="004C1E1F" w:rsidRDefault="004C1E1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2011811" w14:textId="77777777" w:rsidR="004C1E1F" w:rsidRDefault="004C1E1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AR PL UMing HK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D069F" w14:textId="77777777" w:rsidR="00751514" w:rsidRDefault="00751514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04F25" w14:textId="77777777" w:rsidR="00751514" w:rsidRDefault="00751514">
    <w:pPr>
      <w:pStyle w:val="ae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D3444" w14:textId="77777777" w:rsidR="00751514" w:rsidRDefault="00751514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203C4" w14:textId="77777777" w:rsidR="004C1E1F" w:rsidRDefault="004C1E1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5C4ED2C" w14:textId="77777777" w:rsidR="004C1E1F" w:rsidRDefault="004C1E1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537FC" w14:textId="77777777" w:rsidR="00751514" w:rsidRDefault="00751514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492948535"/>
      <w:docPartObj>
        <w:docPartGallery w:val="Page Numbers (Top of Page)"/>
        <w:docPartUnique/>
      </w:docPartObj>
    </w:sdtPr>
    <w:sdtEndPr/>
    <w:sdtContent>
      <w:p w14:paraId="448A8151" w14:textId="77777777" w:rsidR="00996798" w:rsidRPr="00996798" w:rsidRDefault="00996798">
        <w:pPr>
          <w:pStyle w:val="ad"/>
          <w:ind w:left="1" w:hanging="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67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67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67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CD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967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08FE91B" w14:textId="77777777" w:rsidR="00C5188A" w:rsidRDefault="00C5188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5FFF7" w14:textId="77777777" w:rsidR="00996798" w:rsidRPr="001D506F" w:rsidRDefault="00996798">
    <w:pPr>
      <w:pStyle w:val="ad"/>
      <w:ind w:left="1" w:hanging="3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1D506F">
      <w:rPr>
        <w:rFonts w:ascii="Times New Roman" w:hAnsi="Times New Roman" w:cs="Times New Roman"/>
        <w:color w:val="FFFFFF" w:themeColor="background1"/>
        <w:sz w:val="28"/>
        <w:szCs w:val="28"/>
      </w:rPr>
      <w:t>1</w:t>
    </w:r>
  </w:p>
  <w:p w14:paraId="7349A38F" w14:textId="77777777" w:rsidR="00751514" w:rsidRDefault="00751514">
    <w:pPr>
      <w:pStyle w:val="ad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0E5"/>
    <w:multiLevelType w:val="hybridMultilevel"/>
    <w:tmpl w:val="4AB0B37C"/>
    <w:lvl w:ilvl="0" w:tplc="441C61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687D5D9E"/>
    <w:multiLevelType w:val="hybridMultilevel"/>
    <w:tmpl w:val="3EAA6D28"/>
    <w:lvl w:ilvl="0" w:tplc="D6A632A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716502B2"/>
    <w:multiLevelType w:val="hybridMultilevel"/>
    <w:tmpl w:val="B756100C"/>
    <w:lvl w:ilvl="0" w:tplc="0EDC5BBC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8A"/>
    <w:rsid w:val="00011F71"/>
    <w:rsid w:val="00012DF3"/>
    <w:rsid w:val="00017879"/>
    <w:rsid w:val="00034988"/>
    <w:rsid w:val="0005017E"/>
    <w:rsid w:val="00096A29"/>
    <w:rsid w:val="000C3630"/>
    <w:rsid w:val="00120320"/>
    <w:rsid w:val="00165E31"/>
    <w:rsid w:val="00171F5F"/>
    <w:rsid w:val="00182562"/>
    <w:rsid w:val="001D506F"/>
    <w:rsid w:val="001D5B80"/>
    <w:rsid w:val="001E553A"/>
    <w:rsid w:val="001F4316"/>
    <w:rsid w:val="001F6FB5"/>
    <w:rsid w:val="00246603"/>
    <w:rsid w:val="002550E1"/>
    <w:rsid w:val="00263817"/>
    <w:rsid w:val="00277199"/>
    <w:rsid w:val="002775E2"/>
    <w:rsid w:val="00281B06"/>
    <w:rsid w:val="002A475E"/>
    <w:rsid w:val="002E7F6B"/>
    <w:rsid w:val="00313B86"/>
    <w:rsid w:val="00322813"/>
    <w:rsid w:val="0038184C"/>
    <w:rsid w:val="00394898"/>
    <w:rsid w:val="0039687A"/>
    <w:rsid w:val="003C6F78"/>
    <w:rsid w:val="00400047"/>
    <w:rsid w:val="00401412"/>
    <w:rsid w:val="00402175"/>
    <w:rsid w:val="00476F6C"/>
    <w:rsid w:val="00487CEB"/>
    <w:rsid w:val="00493B3F"/>
    <w:rsid w:val="004A2447"/>
    <w:rsid w:val="004A74A0"/>
    <w:rsid w:val="004C1E1F"/>
    <w:rsid w:val="004D0BCB"/>
    <w:rsid w:val="004E7875"/>
    <w:rsid w:val="004F4AEA"/>
    <w:rsid w:val="005037DE"/>
    <w:rsid w:val="00525377"/>
    <w:rsid w:val="005776EF"/>
    <w:rsid w:val="005934B9"/>
    <w:rsid w:val="00595C96"/>
    <w:rsid w:val="005E7ACB"/>
    <w:rsid w:val="005F62F1"/>
    <w:rsid w:val="006018D6"/>
    <w:rsid w:val="00644966"/>
    <w:rsid w:val="00653311"/>
    <w:rsid w:val="00690368"/>
    <w:rsid w:val="006A1764"/>
    <w:rsid w:val="006A6E00"/>
    <w:rsid w:val="00717C5D"/>
    <w:rsid w:val="00727CA8"/>
    <w:rsid w:val="007320C4"/>
    <w:rsid w:val="00751514"/>
    <w:rsid w:val="007A63BB"/>
    <w:rsid w:val="007C2DD3"/>
    <w:rsid w:val="0084742C"/>
    <w:rsid w:val="00886AD3"/>
    <w:rsid w:val="008E68FE"/>
    <w:rsid w:val="008E7BBD"/>
    <w:rsid w:val="008F690E"/>
    <w:rsid w:val="009307A2"/>
    <w:rsid w:val="00932D80"/>
    <w:rsid w:val="00934935"/>
    <w:rsid w:val="00937414"/>
    <w:rsid w:val="00957985"/>
    <w:rsid w:val="00984955"/>
    <w:rsid w:val="00991E8A"/>
    <w:rsid w:val="00996798"/>
    <w:rsid w:val="009C5799"/>
    <w:rsid w:val="009D665D"/>
    <w:rsid w:val="00A13AA7"/>
    <w:rsid w:val="00A22152"/>
    <w:rsid w:val="00A463F6"/>
    <w:rsid w:val="00A46BED"/>
    <w:rsid w:val="00A52158"/>
    <w:rsid w:val="00AA04FA"/>
    <w:rsid w:val="00AC289C"/>
    <w:rsid w:val="00B243E4"/>
    <w:rsid w:val="00B5624C"/>
    <w:rsid w:val="00B67C8D"/>
    <w:rsid w:val="00B71988"/>
    <w:rsid w:val="00B82515"/>
    <w:rsid w:val="00B86917"/>
    <w:rsid w:val="00B949F3"/>
    <w:rsid w:val="00BA4A11"/>
    <w:rsid w:val="00BB2AE5"/>
    <w:rsid w:val="00BC1271"/>
    <w:rsid w:val="00BC400E"/>
    <w:rsid w:val="00BC681D"/>
    <w:rsid w:val="00BD60D8"/>
    <w:rsid w:val="00BF1859"/>
    <w:rsid w:val="00C165D5"/>
    <w:rsid w:val="00C5188A"/>
    <w:rsid w:val="00CB7053"/>
    <w:rsid w:val="00CE1F4E"/>
    <w:rsid w:val="00CF202F"/>
    <w:rsid w:val="00D0185A"/>
    <w:rsid w:val="00D046AC"/>
    <w:rsid w:val="00D34367"/>
    <w:rsid w:val="00D57B3C"/>
    <w:rsid w:val="00D72488"/>
    <w:rsid w:val="00DB6299"/>
    <w:rsid w:val="00DB65E7"/>
    <w:rsid w:val="00DC6D8B"/>
    <w:rsid w:val="00DF3F75"/>
    <w:rsid w:val="00E33335"/>
    <w:rsid w:val="00E41CDD"/>
    <w:rsid w:val="00E510EE"/>
    <w:rsid w:val="00E90D03"/>
    <w:rsid w:val="00ED740C"/>
    <w:rsid w:val="00F45D24"/>
    <w:rsid w:val="00F65A22"/>
    <w:rsid w:val="00F85643"/>
    <w:rsid w:val="00F921DD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5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A"/>
      <w:position w:val="-1"/>
      <w:sz w:val="22"/>
      <w:szCs w:val="22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Times New Roman" w:hAnsi="Times New Roman" w:cs="Times New Roman"/>
      <w:spacing w:val="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Верхний колонтитул Знак"/>
    <w:basedOn w:val="11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Нижний колонтитул Знак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7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;Arial" w:eastAsia="AR PL UMing HK" w:hAnsi="Liberation Sans;Arial" w:cs="Lohit Devanagari;Times New Roma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;Times New Roma"/>
    </w:rPr>
  </w:style>
  <w:style w:type="paragraph" w:styleId="aa">
    <w:name w:val="index heading"/>
    <w:basedOn w:val="a"/>
    <w:pPr>
      <w:suppressLineNumbers/>
    </w:pPr>
    <w:rPr>
      <w:rFonts w:cs="Lohit Devanagari"/>
    </w:rPr>
  </w:style>
  <w:style w:type="paragraph" w:styleId="ab">
    <w:name w:val="caption"/>
    <w:basedOn w:val="a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Lohit Devanagari;Times New R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ohit Devanagari;Times New Roma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Devanagari;Times New Roma"/>
    </w:rPr>
  </w:style>
  <w:style w:type="paragraph" w:styleId="ac">
    <w:name w:val="List Paragraph"/>
    <w:basedOn w:val="a"/>
    <w:pPr>
      <w:ind w:left="720" w:firstLine="0"/>
    </w:pPr>
  </w:style>
  <w:style w:type="paragraph" w:styleId="ad">
    <w:name w:val="header"/>
    <w:basedOn w:val="a"/>
    <w:uiPriority w:val="99"/>
    <w:pPr>
      <w:spacing w:after="0" w:line="240" w:lineRule="auto"/>
    </w:pPr>
  </w:style>
  <w:style w:type="paragraph" w:styleId="ae">
    <w:name w:val="footer"/>
    <w:basedOn w:val="a"/>
    <w:pPr>
      <w:spacing w:after="0" w:line="240" w:lineRule="auto"/>
    </w:pPr>
  </w:style>
  <w:style w:type="paragraph" w:styleId="af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A"/>
      <w:position w:val="-1"/>
      <w:lang w:eastAsia="zh-CN"/>
    </w:rPr>
  </w:style>
  <w:style w:type="paragraph" w:customStyle="1" w:styleId="af0">
    <w:name w:val="Верхний колонтитул слева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24"/>
    </w:rPr>
  </w:style>
  <w:style w:type="character" w:styleId="af3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</w:style>
  <w:style w:type="paragraph" w:styleId="af4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character" w:customStyle="1" w:styleId="fontstyle21">
    <w:name w:val="fontstyle21"/>
    <w:rPr>
      <w:rFonts w:ascii="ArialMT" w:hAnsi="ArialMT" w:cs="Times New Roman"/>
      <w:color w:val="392C69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5">
    <w:name w:val="Plain Text"/>
    <w:basedOn w:val="a"/>
    <w:pPr>
      <w:widowControl w:val="0"/>
      <w:spacing w:after="0" w:line="240" w:lineRule="auto"/>
    </w:pPr>
    <w:rPr>
      <w:rFonts w:ascii="Liberation Serif" w:eastAsia="AR PL UMing HK" w:hAnsi="Liberation Serif" w:cs="Lohit Devanagari"/>
      <w:sz w:val="21"/>
      <w:szCs w:val="20"/>
      <w:lang w:bidi="hi-IN"/>
    </w:rPr>
  </w:style>
  <w:style w:type="character" w:customStyle="1" w:styleId="af6">
    <w:name w:val="Текст Знак"/>
    <w:rPr>
      <w:color w:val="00000A"/>
      <w:w w:val="100"/>
      <w:position w:val="-1"/>
      <w:sz w:val="21"/>
      <w:effect w:val="none"/>
      <w:vertAlign w:val="baseline"/>
      <w:cs w:val="0"/>
      <w:em w:val="none"/>
      <w:lang w:bidi="hi-IN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before="180" w:after="600" w:line="240" w:lineRule="auto"/>
      <w:ind w:hanging="1520"/>
      <w:jc w:val="center"/>
    </w:pPr>
    <w:rPr>
      <w:rFonts w:ascii="Times New Roman" w:eastAsia="Times New Roman" w:hAnsi="Times New Roman" w:cs="Times New Roman"/>
      <w:b/>
      <w:bCs/>
      <w:sz w:val="26"/>
      <w:szCs w:val="26"/>
      <w:lang w:bidi="hi-IN"/>
    </w:rPr>
  </w:style>
  <w:style w:type="character" w:styleId="af7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2">
    <w:name w:val="Заголовок 3 Знак"/>
    <w:rPr>
      <w:rFonts w:ascii="Calibri Light" w:eastAsia="Times New Roman" w:hAnsi="Calibri Light" w:cs="Times New Roman"/>
      <w:b/>
      <w:bCs/>
      <w:color w:val="00000A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af8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9">
    <w:name w:val="annotation text"/>
    <w:basedOn w:val="a"/>
    <w:qFormat/>
    <w:rPr>
      <w:sz w:val="20"/>
      <w:szCs w:val="20"/>
    </w:rPr>
  </w:style>
  <w:style w:type="character" w:customStyle="1" w:styleId="afa">
    <w:name w:val="Текст примечания Знак"/>
    <w:rPr>
      <w:rFonts w:ascii="Calibri" w:eastAsia="Calibri" w:hAnsi="Calibri" w:cs="Calibri"/>
      <w:color w:val="00000A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b">
    <w:name w:val="annotation subject"/>
    <w:basedOn w:val="af9"/>
    <w:next w:val="af9"/>
    <w:qFormat/>
    <w:rPr>
      <w:b/>
      <w:bCs/>
    </w:rPr>
  </w:style>
  <w:style w:type="character" w:customStyle="1" w:styleId="afc">
    <w:name w:val="Тема примечания Знак"/>
    <w:rPr>
      <w:rFonts w:ascii="Calibri" w:eastAsia="Calibri" w:hAnsi="Calibri" w:cs="Calibri"/>
      <w:b/>
      <w:bCs/>
      <w:color w:val="00000A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5" w:type="dxa"/>
        <w:left w:w="40" w:type="dxa"/>
        <w:bottom w:w="55" w:type="dxa"/>
        <w:right w:w="5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-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F3F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A"/>
      <w:position w:val="-1"/>
      <w:sz w:val="22"/>
      <w:szCs w:val="22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Times New Roman" w:hAnsi="Times New Roman" w:cs="Times New Roman"/>
      <w:spacing w:val="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Верхний колонтитул Знак"/>
    <w:basedOn w:val="11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Нижний колонтитул Знак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7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;Arial" w:eastAsia="AR PL UMing HK" w:hAnsi="Liberation Sans;Arial" w:cs="Lohit Devanagari;Times New Roma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;Times New Roma"/>
    </w:rPr>
  </w:style>
  <w:style w:type="paragraph" w:styleId="aa">
    <w:name w:val="index heading"/>
    <w:basedOn w:val="a"/>
    <w:pPr>
      <w:suppressLineNumbers/>
    </w:pPr>
    <w:rPr>
      <w:rFonts w:cs="Lohit Devanagari"/>
    </w:rPr>
  </w:style>
  <w:style w:type="paragraph" w:styleId="ab">
    <w:name w:val="caption"/>
    <w:basedOn w:val="a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Lohit Devanagari;Times New R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Lohit Devanagari;Times New Roma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Devanagari;Times New Roma"/>
    </w:rPr>
  </w:style>
  <w:style w:type="paragraph" w:styleId="ac">
    <w:name w:val="List Paragraph"/>
    <w:basedOn w:val="a"/>
    <w:pPr>
      <w:ind w:left="720" w:firstLine="0"/>
    </w:pPr>
  </w:style>
  <w:style w:type="paragraph" w:styleId="ad">
    <w:name w:val="header"/>
    <w:basedOn w:val="a"/>
    <w:uiPriority w:val="99"/>
    <w:pPr>
      <w:spacing w:after="0" w:line="240" w:lineRule="auto"/>
    </w:pPr>
  </w:style>
  <w:style w:type="paragraph" w:styleId="ae">
    <w:name w:val="footer"/>
    <w:basedOn w:val="a"/>
    <w:pPr>
      <w:spacing w:after="0" w:line="240" w:lineRule="auto"/>
    </w:pPr>
  </w:style>
  <w:style w:type="paragraph" w:styleId="af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A"/>
      <w:position w:val="-1"/>
      <w:lang w:eastAsia="zh-CN"/>
    </w:rPr>
  </w:style>
  <w:style w:type="paragraph" w:customStyle="1" w:styleId="af0">
    <w:name w:val="Верхний колонтитул слева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position w:val="-1"/>
      <w:sz w:val="24"/>
    </w:rPr>
  </w:style>
  <w:style w:type="character" w:styleId="af3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</w:style>
  <w:style w:type="paragraph" w:styleId="af4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character" w:customStyle="1" w:styleId="fontstyle21">
    <w:name w:val="fontstyle21"/>
    <w:rPr>
      <w:rFonts w:ascii="ArialMT" w:hAnsi="ArialMT" w:cs="Times New Roman"/>
      <w:color w:val="392C69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5">
    <w:name w:val="Plain Text"/>
    <w:basedOn w:val="a"/>
    <w:pPr>
      <w:widowControl w:val="0"/>
      <w:spacing w:after="0" w:line="240" w:lineRule="auto"/>
    </w:pPr>
    <w:rPr>
      <w:rFonts w:ascii="Liberation Serif" w:eastAsia="AR PL UMing HK" w:hAnsi="Liberation Serif" w:cs="Lohit Devanagari"/>
      <w:sz w:val="21"/>
      <w:szCs w:val="20"/>
      <w:lang w:bidi="hi-IN"/>
    </w:rPr>
  </w:style>
  <w:style w:type="character" w:customStyle="1" w:styleId="af6">
    <w:name w:val="Текст Знак"/>
    <w:rPr>
      <w:color w:val="00000A"/>
      <w:w w:val="100"/>
      <w:position w:val="-1"/>
      <w:sz w:val="21"/>
      <w:effect w:val="none"/>
      <w:vertAlign w:val="baseline"/>
      <w:cs w:val="0"/>
      <w:em w:val="none"/>
      <w:lang w:bidi="hi-IN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before="180" w:after="600" w:line="240" w:lineRule="auto"/>
      <w:ind w:hanging="1520"/>
      <w:jc w:val="center"/>
    </w:pPr>
    <w:rPr>
      <w:rFonts w:ascii="Times New Roman" w:eastAsia="Times New Roman" w:hAnsi="Times New Roman" w:cs="Times New Roman"/>
      <w:b/>
      <w:bCs/>
      <w:sz w:val="26"/>
      <w:szCs w:val="26"/>
      <w:lang w:bidi="hi-IN"/>
    </w:rPr>
  </w:style>
  <w:style w:type="character" w:styleId="af7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2">
    <w:name w:val="Заголовок 3 Знак"/>
    <w:rPr>
      <w:rFonts w:ascii="Calibri Light" w:eastAsia="Times New Roman" w:hAnsi="Calibri Light" w:cs="Times New Roman"/>
      <w:b/>
      <w:bCs/>
      <w:color w:val="00000A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af8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9">
    <w:name w:val="annotation text"/>
    <w:basedOn w:val="a"/>
    <w:qFormat/>
    <w:rPr>
      <w:sz w:val="20"/>
      <w:szCs w:val="20"/>
    </w:rPr>
  </w:style>
  <w:style w:type="character" w:customStyle="1" w:styleId="afa">
    <w:name w:val="Текст примечания Знак"/>
    <w:rPr>
      <w:rFonts w:ascii="Calibri" w:eastAsia="Calibri" w:hAnsi="Calibri" w:cs="Calibri"/>
      <w:color w:val="00000A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b">
    <w:name w:val="annotation subject"/>
    <w:basedOn w:val="af9"/>
    <w:next w:val="af9"/>
    <w:qFormat/>
    <w:rPr>
      <w:b/>
      <w:bCs/>
    </w:rPr>
  </w:style>
  <w:style w:type="character" w:customStyle="1" w:styleId="afc">
    <w:name w:val="Тема примечания Знак"/>
    <w:rPr>
      <w:rFonts w:ascii="Calibri" w:eastAsia="Calibri" w:hAnsi="Calibri" w:cs="Calibri"/>
      <w:b/>
      <w:bCs/>
      <w:color w:val="00000A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5" w:type="dxa"/>
        <w:left w:w="40" w:type="dxa"/>
        <w:bottom w:w="55" w:type="dxa"/>
        <w:right w:w="5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-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-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fishkateatr?z=video-90236165_456239116%2Fd3aedb2541ce19078d%2Fpl_wall_-9023616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evastopol.presswall.me/presswall/catalo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g.ru/2020/10/27/reg-ufo/pochemu-v-sevastopole-ischezli-kontejnery-dlia-razdelnogo-sbora-musora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reenpatrol.ru/ru/stranica-dlya-obshchego-reytinga/ekologicheskiy-reyting-subektov-rf?tid=449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ecologyofrussia.ru/proek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w/tB7RQ5b7XnGGgu7j0Tb3UFoQ==">AMUW2mX/EA8iQMIeA8DatFw6R4uFm6zZxohtGWU6k2ullU3riE4ii2iGf5CIuqQ1UexxIU/nzB3kE1/MSGq9pf+G07EKVfrYbVDnJw+wtxFRGZH44Mz4rfE=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Пискайкина</cp:lastModifiedBy>
  <cp:revision>5</cp:revision>
  <cp:lastPrinted>2021-10-11T14:45:00Z</cp:lastPrinted>
  <dcterms:created xsi:type="dcterms:W3CDTF">2022-06-30T11:17:00Z</dcterms:created>
  <dcterms:modified xsi:type="dcterms:W3CDTF">2022-07-04T07:36:00Z</dcterms:modified>
</cp:coreProperties>
</file>