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5384" w14:textId="77777777" w:rsidR="00742452" w:rsidRPr="00742452" w:rsidRDefault="003F3829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060473">
        <w:rPr>
          <w:rFonts w:ascii="Times New Roman" w:hAnsi="Times New Roman" w:cs="Times New Roman"/>
          <w:b/>
          <w:bCs/>
        </w:rPr>
        <w:t>Бланк оценки</w:t>
      </w:r>
      <w:r w:rsidR="0005691F" w:rsidRPr="00060473">
        <w:rPr>
          <w:rFonts w:ascii="Times New Roman" w:hAnsi="Times New Roman" w:cs="Times New Roman"/>
          <w:b/>
          <w:bCs/>
        </w:rPr>
        <w:t xml:space="preserve"> заявок </w:t>
      </w:r>
      <w:r w:rsidR="00742452" w:rsidRPr="00742452">
        <w:rPr>
          <w:rFonts w:ascii="Times New Roman" w:hAnsi="Times New Roman" w:cs="Times New Roman"/>
          <w:b/>
          <w:bCs/>
        </w:rPr>
        <w:t>регионального конкурса-премии</w:t>
      </w:r>
    </w:p>
    <w:p w14:paraId="37B105FF" w14:textId="7EBEBA7A" w:rsidR="00135D10" w:rsidRDefault="00742452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  <w:r w:rsidRPr="00742452">
        <w:rPr>
          <w:rFonts w:ascii="Times New Roman" w:hAnsi="Times New Roman" w:cs="Times New Roman"/>
          <w:b/>
          <w:bCs/>
        </w:rPr>
        <w:t>«Добрые сердца Красноярья» 2026 года</w:t>
      </w:r>
    </w:p>
    <w:p w14:paraId="14C12372" w14:textId="77777777" w:rsidR="00742452" w:rsidRPr="00060473" w:rsidRDefault="00742452" w:rsidP="00742452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</w:rPr>
      </w:pPr>
    </w:p>
    <w:p w14:paraId="304A49EC" w14:textId="115C171E" w:rsidR="003F3829" w:rsidRPr="00DD7FD3" w:rsidRDefault="003F3829">
      <w:pPr>
        <w:rPr>
          <w:rFonts w:ascii="Times New Roman" w:hAnsi="Times New Roman" w:cs="Times New Roman"/>
        </w:rPr>
      </w:pPr>
      <w:r w:rsidRPr="00DD7FD3">
        <w:rPr>
          <w:rFonts w:ascii="Times New Roman" w:hAnsi="Times New Roman" w:cs="Times New Roman"/>
        </w:rPr>
        <w:t>Заявк</w:t>
      </w:r>
      <w:r w:rsidR="00742452">
        <w:rPr>
          <w:rFonts w:ascii="Times New Roman" w:hAnsi="Times New Roman" w:cs="Times New Roman"/>
        </w:rPr>
        <w:t>и</w:t>
      </w:r>
      <w:r w:rsidR="00DD7FD3">
        <w:rPr>
          <w:rFonts w:ascii="Times New Roman" w:hAnsi="Times New Roman" w:cs="Times New Roman"/>
        </w:rPr>
        <w:t xml:space="preserve"> </w:t>
      </w:r>
      <w:r w:rsidR="00742452">
        <w:rPr>
          <w:rFonts w:ascii="Times New Roman" w:hAnsi="Times New Roman" w:cs="Times New Roman"/>
        </w:rPr>
        <w:t>«</w:t>
      </w:r>
      <w:r w:rsidR="009E582E">
        <w:rPr>
          <w:rFonts w:ascii="Times New Roman" w:hAnsi="Times New Roman" w:cs="Times New Roman"/>
        </w:rPr>
        <w:t xml:space="preserve">Навигатор добра </w:t>
      </w:r>
      <w:r w:rsidR="000E7D26">
        <w:rPr>
          <w:rFonts w:ascii="Times New Roman" w:hAnsi="Times New Roman" w:cs="Times New Roman"/>
          <w:lang w:val="en-US"/>
        </w:rPr>
        <w:t>I</w:t>
      </w:r>
      <w:r w:rsidR="009E582E">
        <w:rPr>
          <w:rFonts w:ascii="Times New Roman" w:hAnsi="Times New Roman" w:cs="Times New Roman"/>
          <w:lang w:val="en-US"/>
        </w:rPr>
        <w:t>I</w:t>
      </w:r>
      <w:r w:rsidR="00742452">
        <w:rPr>
          <w:rFonts w:ascii="Times New Roman" w:hAnsi="Times New Roman" w:cs="Times New Roman"/>
        </w:rPr>
        <w:t>»</w:t>
      </w:r>
      <w:r w:rsidRPr="00DD7FD3">
        <w:rPr>
          <w:rFonts w:ascii="Times New Roman" w:hAnsi="Times New Roman" w:cs="Times New Roman"/>
        </w:rPr>
        <w:t xml:space="preserve">: </w:t>
      </w:r>
      <w:r w:rsidR="00742452" w:rsidRPr="00742452">
        <w:rPr>
          <w:rFonts w:ascii="Times New Roman" w:hAnsi="Times New Roman" w:cs="Times New Roman"/>
          <w:i/>
          <w:iCs/>
          <w:u w:val="single"/>
        </w:rPr>
        <w:t>количество</w:t>
      </w:r>
      <w:r w:rsidR="00A251C9">
        <w:rPr>
          <w:rFonts w:ascii="Times New Roman" w:hAnsi="Times New Roman" w:cs="Times New Roman"/>
          <w:i/>
          <w:iCs/>
          <w:u w:val="single"/>
        </w:rPr>
        <w:t xml:space="preserve"> заявок</w:t>
      </w:r>
    </w:p>
    <w:p w14:paraId="4F82EB55" w14:textId="71EAC62D" w:rsidR="003F3829" w:rsidRPr="00DD7FD3" w:rsidRDefault="003F3829">
      <w:pPr>
        <w:rPr>
          <w:rFonts w:ascii="Times New Roman" w:hAnsi="Times New Roman" w:cs="Times New Roman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401"/>
        <w:gridCol w:w="1721"/>
        <w:gridCol w:w="708"/>
        <w:gridCol w:w="1701"/>
        <w:gridCol w:w="1134"/>
        <w:gridCol w:w="1276"/>
        <w:gridCol w:w="2126"/>
        <w:gridCol w:w="1418"/>
        <w:gridCol w:w="1134"/>
        <w:gridCol w:w="1276"/>
        <w:gridCol w:w="2090"/>
      </w:tblGrid>
      <w:tr w:rsidR="009E582E" w:rsidRPr="00DD7FD3" w14:paraId="10091404" w14:textId="77777777" w:rsidTr="003003D7">
        <w:trPr>
          <w:trHeight w:val="615"/>
        </w:trPr>
        <w:tc>
          <w:tcPr>
            <w:tcW w:w="401" w:type="dxa"/>
            <w:vMerge w:val="restart"/>
          </w:tcPr>
          <w:p w14:paraId="51F1EEE6" w14:textId="60B0E6B6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721" w:type="dxa"/>
            <w:vMerge w:val="restart"/>
          </w:tcPr>
          <w:p w14:paraId="0EB1F8E2" w14:textId="77777777" w:rsidR="00055CE0" w:rsidRDefault="00055CE0" w:rsidP="00055CE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14:paraId="1866FD31" w14:textId="77777777" w:rsidR="003003D7" w:rsidRDefault="003003D7" w:rsidP="00055CE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</w:p>
          <w:p w14:paraId="58AE59BC" w14:textId="46ED0A53" w:rsidR="00055CE0" w:rsidRDefault="00055CE0" w:rsidP="00055CE0">
            <w:pPr>
              <w:pBdr>
                <w:bottom w:val="single" w:sz="12" w:space="1" w:color="auto"/>
              </w:pBd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участника</w:t>
            </w:r>
          </w:p>
          <w:p w14:paraId="4966BE1A" w14:textId="33B56C85" w:rsidR="009E582E" w:rsidRPr="00DD7FD3" w:rsidRDefault="00055CE0" w:rsidP="00055C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ID </w:t>
            </w:r>
            <w:r>
              <w:rPr>
                <w:rFonts w:ascii="Times New Roman" w:hAnsi="Times New Roman" w:cs="Times New Roman"/>
              </w:rPr>
              <w:t>заявки</w:t>
            </w:r>
          </w:p>
        </w:tc>
        <w:tc>
          <w:tcPr>
            <w:tcW w:w="9497" w:type="dxa"/>
            <w:gridSpan w:val="7"/>
          </w:tcPr>
          <w:p w14:paraId="562B233C" w14:textId="77777777" w:rsidR="009E582E" w:rsidRDefault="009E582E" w:rsidP="009E582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Критерии оценивания</w:t>
            </w:r>
          </w:p>
          <w:p w14:paraId="01F213C7" w14:textId="4FF38831" w:rsidR="003003D7" w:rsidRPr="00DD7FD3" w:rsidRDefault="003003D7" w:rsidP="009E582E">
            <w:pPr>
              <w:jc w:val="center"/>
              <w:rPr>
                <w:rFonts w:ascii="Times New Roman" w:hAnsi="Times New Roman" w:cs="Times New Roman"/>
              </w:rPr>
            </w:pPr>
            <w:r w:rsidRPr="007B003B">
              <w:rPr>
                <w:rFonts w:ascii="Times New Roman" w:hAnsi="Times New Roman" w:cs="Times New Roman"/>
                <w:i/>
                <w:iCs/>
              </w:rPr>
              <w:t>от 0 до 3 баллов по каждому критерию</w:t>
            </w:r>
          </w:p>
        </w:tc>
        <w:tc>
          <w:tcPr>
            <w:tcW w:w="1276" w:type="dxa"/>
            <w:vMerge w:val="restart"/>
          </w:tcPr>
          <w:p w14:paraId="4E4A7DF5" w14:textId="33A2A71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Итоговый балл</w:t>
            </w:r>
          </w:p>
        </w:tc>
        <w:tc>
          <w:tcPr>
            <w:tcW w:w="2090" w:type="dxa"/>
            <w:vMerge w:val="restart"/>
          </w:tcPr>
          <w:p w14:paraId="1ACEF13B" w14:textId="11DF3627" w:rsidR="009E582E" w:rsidRDefault="009E582E" w:rsidP="00A251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Комментарий</w:t>
            </w:r>
          </w:p>
        </w:tc>
      </w:tr>
      <w:tr w:rsidR="009E582E" w:rsidRPr="00DD7FD3" w14:paraId="490F5A81" w14:textId="0AAEDED9" w:rsidTr="00055CE0">
        <w:tc>
          <w:tcPr>
            <w:tcW w:w="401" w:type="dxa"/>
            <w:vMerge/>
          </w:tcPr>
          <w:p w14:paraId="2329121B" w14:textId="645D0C62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1" w:type="dxa"/>
            <w:vMerge/>
          </w:tcPr>
          <w:p w14:paraId="79A84E9A" w14:textId="305F0114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8E7712C" w14:textId="6E681C60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</w:t>
            </w:r>
            <w:r w:rsidRPr="009E582E">
              <w:rPr>
                <w:rFonts w:ascii="Times New Roman" w:hAnsi="Times New Roman" w:cs="Times New Roman"/>
              </w:rPr>
              <w:t>исленность участников добровольческого (волонтерского) движения в организации</w:t>
            </w:r>
          </w:p>
        </w:tc>
        <w:tc>
          <w:tcPr>
            <w:tcW w:w="1701" w:type="dxa"/>
          </w:tcPr>
          <w:p w14:paraId="0DFF9A1C" w14:textId="72A0A0B8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9E582E">
              <w:rPr>
                <w:rFonts w:ascii="Times New Roman" w:hAnsi="Times New Roman" w:cs="Times New Roman"/>
              </w:rPr>
              <w:t>аличие структуры организации работы с добровольцами (волонтерами) - осуществление целенаправленной деятельности по популяризации добровольческого (волонтерского) движения</w:t>
            </w:r>
          </w:p>
        </w:tc>
        <w:tc>
          <w:tcPr>
            <w:tcW w:w="1134" w:type="dxa"/>
          </w:tcPr>
          <w:p w14:paraId="55B76E7B" w14:textId="74F583DD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9E582E">
              <w:rPr>
                <w:rFonts w:ascii="Times New Roman" w:hAnsi="Times New Roman" w:cs="Times New Roman"/>
              </w:rPr>
              <w:t>оциальная значимость добровольческой (волонтерской) деятельности организации для территории</w:t>
            </w:r>
          </w:p>
        </w:tc>
        <w:tc>
          <w:tcPr>
            <w:tcW w:w="1276" w:type="dxa"/>
          </w:tcPr>
          <w:p w14:paraId="2154EB89" w14:textId="26EEECD0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9E582E">
              <w:rPr>
                <w:rFonts w:ascii="Times New Roman" w:hAnsi="Times New Roman" w:cs="Times New Roman"/>
              </w:rPr>
              <w:t>существление целенаправленной деятельности по популяризации добровольческого (волонтерского) движения</w:t>
            </w:r>
          </w:p>
        </w:tc>
        <w:tc>
          <w:tcPr>
            <w:tcW w:w="2126" w:type="dxa"/>
          </w:tcPr>
          <w:p w14:paraId="48DC5E02" w14:textId="07E5B50F" w:rsidR="009E582E" w:rsidRPr="00DD7FD3" w:rsidRDefault="009E582E" w:rsidP="00A251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9E582E">
              <w:rPr>
                <w:rFonts w:ascii="Times New Roman" w:hAnsi="Times New Roman" w:cs="Times New Roman"/>
              </w:rPr>
              <w:t>аличие налаженного взаимодействия с другими общественными институтами, опыт межведомственного взаимодействия в реализации добровольческой (волонтерской) деятельности</w:t>
            </w:r>
          </w:p>
        </w:tc>
        <w:tc>
          <w:tcPr>
            <w:tcW w:w="1418" w:type="dxa"/>
          </w:tcPr>
          <w:p w14:paraId="3E72450A" w14:textId="7A78546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9E582E">
              <w:rPr>
                <w:rFonts w:ascii="Times New Roman" w:hAnsi="Times New Roman" w:cs="Times New Roman"/>
              </w:rPr>
              <w:t>начимость развития добровольческой (волонтерской) деятельности для Номинанта конкурса</w:t>
            </w:r>
          </w:p>
        </w:tc>
        <w:tc>
          <w:tcPr>
            <w:tcW w:w="1134" w:type="dxa"/>
          </w:tcPr>
          <w:p w14:paraId="337B89E0" w14:textId="0366924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9E582E">
              <w:rPr>
                <w:rFonts w:ascii="Times New Roman" w:hAnsi="Times New Roman" w:cs="Times New Roman"/>
              </w:rPr>
              <w:t>орректность оформления заявки Номинантом</w:t>
            </w:r>
          </w:p>
        </w:tc>
        <w:tc>
          <w:tcPr>
            <w:tcW w:w="1276" w:type="dxa"/>
            <w:vMerge/>
          </w:tcPr>
          <w:p w14:paraId="5DA2508D" w14:textId="3EED5FA8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  <w:vMerge/>
          </w:tcPr>
          <w:p w14:paraId="71A7EF2A" w14:textId="52834AF3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311F8295" w14:textId="528F1146" w:rsidTr="00055CE0">
        <w:tc>
          <w:tcPr>
            <w:tcW w:w="401" w:type="dxa"/>
          </w:tcPr>
          <w:p w14:paraId="6D0FD04A" w14:textId="502E3308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21" w:type="dxa"/>
          </w:tcPr>
          <w:p w14:paraId="12B6A763" w14:textId="3F0E8CE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4E5B1F81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B5DE4D5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649A243" w14:textId="21C7DC5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8AE6232" w14:textId="7916445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440483A" w14:textId="2B4A0B25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EF2841C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270E843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B63B3E7" w14:textId="256518B0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55967D60" w14:textId="36F90C90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72927CEB" w14:textId="0954A8A4" w:rsidTr="00055CE0">
        <w:tc>
          <w:tcPr>
            <w:tcW w:w="401" w:type="dxa"/>
          </w:tcPr>
          <w:p w14:paraId="20E159BC" w14:textId="17688A6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21" w:type="dxa"/>
          </w:tcPr>
          <w:p w14:paraId="003C3F57" w14:textId="316CFEF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2CA44F54" w14:textId="77777777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701" w:type="dxa"/>
          </w:tcPr>
          <w:p w14:paraId="7527DE9D" w14:textId="77777777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</w:tcPr>
          <w:p w14:paraId="66279408" w14:textId="2C207B53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</w:tcPr>
          <w:p w14:paraId="323EF3A0" w14:textId="31E2D58F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126" w:type="dxa"/>
          </w:tcPr>
          <w:p w14:paraId="2256AF5E" w14:textId="529A4FC0" w:rsidR="009E582E" w:rsidRPr="00DD7FD3" w:rsidRDefault="009E582E" w:rsidP="00A251C9">
            <w:pPr>
              <w:tabs>
                <w:tab w:val="left" w:pos="0"/>
                <w:tab w:val="left" w:pos="1134"/>
              </w:tabs>
              <w:ind w:right="4"/>
              <w:contextualSpacing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8" w:type="dxa"/>
          </w:tcPr>
          <w:p w14:paraId="21C0C155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8CC501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9D536F8" w14:textId="308B216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0FD64A1D" w14:textId="0AF9524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0166560E" w14:textId="2AE5E64B" w:rsidTr="00055CE0">
        <w:tc>
          <w:tcPr>
            <w:tcW w:w="401" w:type="dxa"/>
          </w:tcPr>
          <w:p w14:paraId="78CF2E71" w14:textId="2091883A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1" w:type="dxa"/>
          </w:tcPr>
          <w:p w14:paraId="3F35949F" w14:textId="1F8339A3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016AC3FE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FBAF8F0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11AA1C3" w14:textId="15942779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66DE1C9" w14:textId="1766E2E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5935D13" w14:textId="04F2534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8598766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A65EB4D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2E82CF2" w14:textId="076EA2B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50C0A815" w14:textId="23AA9A2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23396893" w14:textId="09FD097F" w:rsidTr="00055CE0">
        <w:tc>
          <w:tcPr>
            <w:tcW w:w="401" w:type="dxa"/>
          </w:tcPr>
          <w:p w14:paraId="4E001ABF" w14:textId="0A23DC8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1" w:type="dxa"/>
          </w:tcPr>
          <w:p w14:paraId="750EEC0C" w14:textId="23FE5600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FB5BC2C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9497A1D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DD55867" w14:textId="72ED00E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46CD110" w14:textId="55BC8F6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8828BC8" w14:textId="5F711B5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A17502E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E64010F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C01882F" w14:textId="7300BD1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4B61F4C6" w14:textId="00111FE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42CFEDE7" w14:textId="07F82D25" w:rsidTr="00055CE0">
        <w:tc>
          <w:tcPr>
            <w:tcW w:w="401" w:type="dxa"/>
          </w:tcPr>
          <w:p w14:paraId="6C6D9EF9" w14:textId="1CCF2CF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721" w:type="dxa"/>
          </w:tcPr>
          <w:p w14:paraId="4478B2EA" w14:textId="72D32E8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E7B5FF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0847E513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A54B930" w14:textId="62DE614E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E17FEC2" w14:textId="3CAD2AEE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574899B" w14:textId="1133997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7CD84B0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4317A13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072642A3" w14:textId="5D89A2A5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56E8966B" w14:textId="51D22D7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2B2B13BC" w14:textId="77777777" w:rsidTr="00055CE0">
        <w:tc>
          <w:tcPr>
            <w:tcW w:w="401" w:type="dxa"/>
          </w:tcPr>
          <w:p w14:paraId="69273D5F" w14:textId="52FD9D8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1" w:type="dxa"/>
          </w:tcPr>
          <w:p w14:paraId="216A4978" w14:textId="7AA2B93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3C084CC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F8E3295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B1BB576" w14:textId="492BC76B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CFFD06E" w14:textId="7F51404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05913FE9" w14:textId="0392A26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3E8C212D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4043CF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5193F1D" w14:textId="7924CE1E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304D93C7" w14:textId="61D720FC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02685868" w14:textId="77777777" w:rsidTr="00055CE0">
        <w:tc>
          <w:tcPr>
            <w:tcW w:w="401" w:type="dxa"/>
          </w:tcPr>
          <w:p w14:paraId="3D389F91" w14:textId="6690558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1" w:type="dxa"/>
          </w:tcPr>
          <w:p w14:paraId="404E4289" w14:textId="4FA9AB8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58665AF4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CE0B1A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B85B4CE" w14:textId="7D37486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06BA030" w14:textId="210D6FC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155B58D7" w14:textId="2B6C0F4C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0986DFB7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BE73F5E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D285A17" w14:textId="01A401D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6C6BE620" w14:textId="0496EDAB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2FD050A8" w14:textId="77777777" w:rsidTr="00055CE0">
        <w:tc>
          <w:tcPr>
            <w:tcW w:w="401" w:type="dxa"/>
          </w:tcPr>
          <w:p w14:paraId="47B31992" w14:textId="4A2DD29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21" w:type="dxa"/>
          </w:tcPr>
          <w:p w14:paraId="3CE8D6C6" w14:textId="3B27689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729A3576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8684902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2E9A509" w14:textId="630CAD7C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5A7A8B1" w14:textId="73760D50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4B843EE6" w14:textId="6B93A8F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5DD54C6E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0358B5D1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3FF59B02" w14:textId="4176BDB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2B6DD6A5" w14:textId="0014FB34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69163FD1" w14:textId="77777777" w:rsidTr="00055CE0">
        <w:tc>
          <w:tcPr>
            <w:tcW w:w="401" w:type="dxa"/>
          </w:tcPr>
          <w:p w14:paraId="06A077E2" w14:textId="5AF4CDA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721" w:type="dxa"/>
          </w:tcPr>
          <w:p w14:paraId="5523E048" w14:textId="71E421F3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23E560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444C98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8609948" w14:textId="53C5BF3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57440E70" w14:textId="286CFE3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5C60196C" w14:textId="1AC58A6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BF73543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6A173D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476C81B" w14:textId="7D43C1AD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6DBC3A52" w14:textId="4C48808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  <w:tr w:rsidR="009E582E" w:rsidRPr="00DD7FD3" w14:paraId="1C1B9BC1" w14:textId="77777777" w:rsidTr="00055CE0">
        <w:tc>
          <w:tcPr>
            <w:tcW w:w="401" w:type="dxa"/>
          </w:tcPr>
          <w:p w14:paraId="72CDDDB4" w14:textId="610A098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  <w:r w:rsidRPr="00DD7FD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721" w:type="dxa"/>
          </w:tcPr>
          <w:p w14:paraId="5EBF3A33" w14:textId="57F750DA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6747BD18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9F65C72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72C2499F" w14:textId="3DF48DF2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1150F239" w14:textId="2CE5462F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14:paraId="6928A173" w14:textId="275AA141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699031BA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46A0B6B5" w14:textId="77777777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988D522" w14:textId="200A4FB6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0" w:type="dxa"/>
          </w:tcPr>
          <w:p w14:paraId="56C69A55" w14:textId="2BE77539" w:rsidR="009E582E" w:rsidRPr="00DD7FD3" w:rsidRDefault="009E582E" w:rsidP="00A251C9">
            <w:pPr>
              <w:rPr>
                <w:rFonts w:ascii="Times New Roman" w:hAnsi="Times New Roman" w:cs="Times New Roman"/>
              </w:rPr>
            </w:pPr>
          </w:p>
        </w:tc>
      </w:tr>
    </w:tbl>
    <w:p w14:paraId="7EDCFF9D" w14:textId="77777777" w:rsidR="003003D7" w:rsidRDefault="003003D7">
      <w:pPr>
        <w:rPr>
          <w:rFonts w:ascii="Times New Roman" w:hAnsi="Times New Roman" w:cs="Times New Roman"/>
        </w:rPr>
      </w:pPr>
    </w:p>
    <w:p w14:paraId="348905D2" w14:textId="7A651B59" w:rsidR="003F3829" w:rsidRPr="00DD7FD3" w:rsidRDefault="003003D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Комментарии</w:t>
      </w:r>
      <w:r w:rsidR="00A251C9">
        <w:rPr>
          <w:rFonts w:ascii="Times New Roman" w:hAnsi="Times New Roman" w:cs="Times New Roman"/>
        </w:rPr>
        <w:t xml:space="preserve"> для экспертной комиссии</w:t>
      </w:r>
      <w:r w:rsidR="003F3829" w:rsidRPr="00DD7FD3">
        <w:rPr>
          <w:rFonts w:ascii="Times New Roman" w:hAnsi="Times New Roman" w:cs="Times New Roman"/>
        </w:rPr>
        <w:t>:</w:t>
      </w:r>
    </w:p>
    <w:p w14:paraId="584926C7" w14:textId="3236B49B" w:rsidR="003F3829" w:rsidRDefault="00D838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A251C9">
        <w:rPr>
          <w:rFonts w:ascii="Times New Roman" w:hAnsi="Times New Roman" w:cs="Times New Roman"/>
        </w:rPr>
        <w:t>_________________</w:t>
      </w:r>
    </w:p>
    <w:p w14:paraId="22EE5A0E" w14:textId="4C6987D1" w:rsidR="00A251C9" w:rsidRPr="00DD7FD3" w:rsidRDefault="00A251C9">
      <w:pPr>
        <w:rPr>
          <w:rFonts w:ascii="Times New Roman" w:hAnsi="Times New Roman" w:cs="Times New Roman"/>
        </w:rPr>
      </w:pPr>
      <w:r w:rsidRPr="00A251C9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965ABA5" w14:textId="77777777" w:rsidR="00A251C9" w:rsidRDefault="00A251C9" w:rsidP="00060473">
      <w:pPr>
        <w:spacing w:after="0" w:line="240" w:lineRule="auto"/>
        <w:rPr>
          <w:rFonts w:ascii="Times New Roman" w:hAnsi="Times New Roman" w:cs="Times New Roman"/>
        </w:rPr>
      </w:pPr>
    </w:p>
    <w:p w14:paraId="6CC1678B" w14:textId="078C38A4" w:rsidR="003F3829" w:rsidRDefault="003F3829" w:rsidP="00060473">
      <w:pPr>
        <w:spacing w:after="0" w:line="240" w:lineRule="auto"/>
        <w:rPr>
          <w:rFonts w:ascii="Times New Roman" w:hAnsi="Times New Roman" w:cs="Times New Roman"/>
        </w:rPr>
      </w:pPr>
      <w:r w:rsidRPr="00DD7FD3">
        <w:rPr>
          <w:rFonts w:ascii="Times New Roman" w:hAnsi="Times New Roman" w:cs="Times New Roman"/>
        </w:rPr>
        <w:t>ФИО</w:t>
      </w:r>
      <w:r w:rsidR="005D0221">
        <w:rPr>
          <w:rFonts w:ascii="Times New Roman" w:hAnsi="Times New Roman" w:cs="Times New Roman"/>
        </w:rPr>
        <w:t xml:space="preserve"> эксперта _____________</w:t>
      </w:r>
      <w:r w:rsidR="00060473">
        <w:rPr>
          <w:rFonts w:ascii="Times New Roman" w:hAnsi="Times New Roman" w:cs="Times New Roman"/>
        </w:rPr>
        <w:t>________________________________</w:t>
      </w:r>
      <w:r w:rsidR="005D0221">
        <w:rPr>
          <w:rFonts w:ascii="Times New Roman" w:hAnsi="Times New Roman" w:cs="Times New Roman"/>
        </w:rPr>
        <w:t xml:space="preserve"> / _______________</w:t>
      </w:r>
    </w:p>
    <w:p w14:paraId="0E37C190" w14:textId="7E4FF7E0" w:rsidR="005D0221" w:rsidRDefault="00060473" w:rsidP="00060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П</w:t>
      </w:r>
      <w:r w:rsidR="005D0221">
        <w:rPr>
          <w:rFonts w:ascii="Times New Roman" w:hAnsi="Times New Roman" w:cs="Times New Roman"/>
        </w:rPr>
        <w:t>одпись</w:t>
      </w:r>
    </w:p>
    <w:p w14:paraId="25786CBE" w14:textId="77777777" w:rsidR="00060473" w:rsidRDefault="00060473" w:rsidP="00060473">
      <w:pPr>
        <w:spacing w:after="0" w:line="240" w:lineRule="auto"/>
        <w:rPr>
          <w:rFonts w:ascii="Times New Roman" w:hAnsi="Times New Roman" w:cs="Times New Roman"/>
        </w:rPr>
      </w:pPr>
    </w:p>
    <w:p w14:paraId="6092BFB9" w14:textId="0A16049B" w:rsidR="00060473" w:rsidRPr="00DD7FD3" w:rsidRDefault="00060473" w:rsidP="0006047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Дата: _________________</w:t>
      </w:r>
    </w:p>
    <w:sectPr w:rsidR="00060473" w:rsidRPr="00DD7FD3" w:rsidSect="00742452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10"/>
    <w:rsid w:val="000069E6"/>
    <w:rsid w:val="00055CE0"/>
    <w:rsid w:val="0005691F"/>
    <w:rsid w:val="00060473"/>
    <w:rsid w:val="000E7D26"/>
    <w:rsid w:val="00135D10"/>
    <w:rsid w:val="003003D7"/>
    <w:rsid w:val="003F3829"/>
    <w:rsid w:val="005D0221"/>
    <w:rsid w:val="00742452"/>
    <w:rsid w:val="00750A64"/>
    <w:rsid w:val="009E582E"/>
    <w:rsid w:val="00A251C9"/>
    <w:rsid w:val="00D6772B"/>
    <w:rsid w:val="00D83899"/>
    <w:rsid w:val="00DD7FD3"/>
    <w:rsid w:val="00DE1BD8"/>
    <w:rsid w:val="00F1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A14AA"/>
  <w15:chartTrackingRefBased/>
  <w15:docId w15:val="{9E099041-C513-44D3-9651-DE6124D5E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5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5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5D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5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5D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5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5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5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5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5D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5D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5D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5D1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5D1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5D1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5D1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5D1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5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5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5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5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5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5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5D1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5D1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5D1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5D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5D1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35D10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3F3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Аникна Наталья Сергеевна</dc:creator>
  <cp:keywords/>
  <dc:description/>
  <cp:lastModifiedBy>Екатерина Мезенцева</cp:lastModifiedBy>
  <cp:revision>13</cp:revision>
  <dcterms:created xsi:type="dcterms:W3CDTF">2026-03-30T02:14:00Z</dcterms:created>
  <dcterms:modified xsi:type="dcterms:W3CDTF">2026-04-01T10:15:00Z</dcterms:modified>
</cp:coreProperties>
</file>